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CA" w:rsidRPr="00633DCA" w:rsidRDefault="00633DCA" w:rsidP="00633DCA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633DCA">
        <w:rPr>
          <w:rFonts w:ascii="Times New Roman" w:hAnsi="Times New Roman"/>
          <w:b w:val="0"/>
          <w:sz w:val="28"/>
          <w:szCs w:val="28"/>
        </w:rPr>
        <w:t>Конспект</w:t>
      </w:r>
    </w:p>
    <w:p w:rsidR="00633DCA" w:rsidRPr="00633DCA" w:rsidRDefault="00633DCA" w:rsidP="00633DCA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633DCA">
        <w:rPr>
          <w:rFonts w:ascii="Times New Roman" w:hAnsi="Times New Roman"/>
          <w:b w:val="0"/>
          <w:sz w:val="28"/>
          <w:szCs w:val="28"/>
        </w:rPr>
        <w:t>организации образовательной деятельности</w:t>
      </w:r>
    </w:p>
    <w:p w:rsidR="00633DCA" w:rsidRPr="00633DCA" w:rsidRDefault="00633DCA" w:rsidP="00633DCA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633DCA">
        <w:rPr>
          <w:rFonts w:ascii="Times New Roman" w:hAnsi="Times New Roman"/>
          <w:b w:val="0"/>
          <w:sz w:val="28"/>
          <w:szCs w:val="28"/>
        </w:rPr>
        <w:t>(основная область «Познание», «Художественное творчество»)</w:t>
      </w:r>
    </w:p>
    <w:p w:rsidR="00633DCA" w:rsidRPr="00633DCA" w:rsidRDefault="00633DCA" w:rsidP="00633DCA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633DCA">
        <w:rPr>
          <w:rFonts w:ascii="Times New Roman" w:hAnsi="Times New Roman"/>
          <w:b w:val="0"/>
          <w:sz w:val="28"/>
          <w:szCs w:val="28"/>
        </w:rPr>
        <w:t>в старшей группе «Подарок  клоуну»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</w:p>
    <w:p w:rsidR="00633DCA" w:rsidRPr="00633DCA" w:rsidRDefault="00633DCA" w:rsidP="00633DCA">
      <w:pPr>
        <w:rPr>
          <w:rFonts w:ascii="Times New Roman" w:hAnsi="Times New Roman"/>
          <w:sz w:val="24"/>
          <w:szCs w:val="24"/>
        </w:rPr>
      </w:pPr>
      <w:r w:rsidRPr="00633DCA">
        <w:rPr>
          <w:rFonts w:ascii="Times New Roman" w:hAnsi="Times New Roman"/>
          <w:sz w:val="24"/>
          <w:szCs w:val="24"/>
        </w:rPr>
        <w:t>Интегрируемые образовательные области: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«Коммуникация»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«Социализация»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«Чтение художественной литературы»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«Музыка»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«Безопасность»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«Здоровье»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«Физическая культура»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«Труд»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Форма деятельности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Совместная деятельность взрослых и детей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</w:p>
    <w:p w:rsidR="00633DCA" w:rsidRPr="00633DCA" w:rsidRDefault="00633DCA" w:rsidP="00633DCA">
      <w:pPr>
        <w:rPr>
          <w:rFonts w:ascii="Times New Roman" w:hAnsi="Times New Roman"/>
          <w:sz w:val="24"/>
          <w:szCs w:val="24"/>
        </w:rPr>
      </w:pPr>
      <w:r w:rsidRPr="00633DCA">
        <w:rPr>
          <w:rFonts w:ascii="Times New Roman" w:hAnsi="Times New Roman"/>
          <w:sz w:val="24"/>
          <w:szCs w:val="24"/>
        </w:rPr>
        <w:t>Виды деятельности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Игровая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Коммуникативная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Познавательная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Продуктивная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Чтение художественной литературы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</w:p>
    <w:p w:rsidR="00633DCA" w:rsidRPr="00633DCA" w:rsidRDefault="00633DCA" w:rsidP="00633DCA">
      <w:pPr>
        <w:rPr>
          <w:rFonts w:ascii="Times New Roman" w:hAnsi="Times New Roman"/>
          <w:sz w:val="24"/>
          <w:szCs w:val="24"/>
        </w:rPr>
      </w:pPr>
      <w:r w:rsidRPr="00633DCA">
        <w:rPr>
          <w:rFonts w:ascii="Times New Roman" w:hAnsi="Times New Roman"/>
          <w:sz w:val="24"/>
          <w:szCs w:val="24"/>
        </w:rPr>
        <w:t>Программные задачи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Образовательные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1.Закреплять представления о знакомы плоских фигурах (треугольник, квадрат, овал, прямоугольник,  трапеция). Совершенствовать умение различать плоские и объемные геометрические фигуры (треугольник, квадрат, овал, прямоугольник, трапеция, шар, куб, цилиндр).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2.Познакомить с объемной геометрической фигурой конус.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3.Закреплять навыки счета, умение сравнивать предметы.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4.Активизировать познавательную и речевую деятельность детей.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5.Закрепить умение разрезать квадрат по диагонали на две части, вырезывать предметы круглой формы из квадратов, срезая углы способом закругления.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6.Закрепить умение аккуратно наклеивать изображения, красиво располагать его на бумаге.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Развивающие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1.Развивать логическое мышление.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2.Развивать конструктивную деятельность.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3.Развивать речь.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4.Умение обобщать и делать выводы.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5.Развивать умение слышать и слушать вопрос, отвечать полными ответами.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Воспитательные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1.Воспитывать интерес к математике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2.Поддерживать положительное эмоциональное отношение от встречи с героем.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3.Воспитывать доброжелательное отношение к окружающим.</w:t>
      </w:r>
    </w:p>
    <w:p w:rsidR="00633DCA" w:rsidRPr="00633DCA" w:rsidRDefault="00633DCA" w:rsidP="00633DCA">
      <w:pPr>
        <w:rPr>
          <w:rFonts w:ascii="Times New Roman" w:hAnsi="Times New Roman"/>
          <w:sz w:val="24"/>
          <w:szCs w:val="24"/>
        </w:rPr>
      </w:pPr>
      <w:r w:rsidRPr="00633DCA">
        <w:rPr>
          <w:rFonts w:ascii="Times New Roman" w:hAnsi="Times New Roman"/>
          <w:sz w:val="24"/>
          <w:szCs w:val="24"/>
        </w:rPr>
        <w:t>Словарная работа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Конус, цилиндр, геометрические фигуры.</w:t>
      </w:r>
    </w:p>
    <w:p w:rsidR="00633DCA" w:rsidRPr="00633DCA" w:rsidRDefault="00633DCA" w:rsidP="00633DCA">
      <w:pPr>
        <w:rPr>
          <w:rFonts w:ascii="Times New Roman" w:hAnsi="Times New Roman"/>
          <w:sz w:val="24"/>
          <w:szCs w:val="24"/>
        </w:rPr>
      </w:pPr>
      <w:r w:rsidRPr="00633DCA">
        <w:rPr>
          <w:rFonts w:ascii="Times New Roman" w:hAnsi="Times New Roman"/>
          <w:sz w:val="24"/>
          <w:szCs w:val="24"/>
        </w:rPr>
        <w:t>Материалы и оборудование</w:t>
      </w:r>
    </w:p>
    <w:p w:rsid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 xml:space="preserve">  Набор геометрических фигур для демонстрации, квадраты из цветной бумаги разных размеров, колпаки, клей, ножницы, клеенки, салфетки, конфеты, магнитофон.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sz w:val="24"/>
          <w:szCs w:val="24"/>
        </w:rPr>
        <w:lastRenderedPageBreak/>
        <w:t>Предварительная работа с детьми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Беседа о здоровье, цирке, клоуне.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 xml:space="preserve">Дидактические игры на развитие математических способностей, навыки счета. 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Решение проблемных ситуации с умением доказать свое умозаключение.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Чтение стихов, загадок  о клоуне, здоровье, закаливании.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Сюжетно-ролевая  игра «Цирк», «В гости к клоуну»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Изготовление раздаточного материала (треугольник, квадрат, овал, прямоугольник, ромб, трапеция).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proofErr w:type="spellStart"/>
      <w:r w:rsidRPr="00633DCA">
        <w:rPr>
          <w:rFonts w:ascii="Times New Roman" w:hAnsi="Times New Roman"/>
          <w:b w:val="0"/>
          <w:sz w:val="24"/>
          <w:szCs w:val="24"/>
        </w:rPr>
        <w:t>Пластилинография</w:t>
      </w:r>
      <w:proofErr w:type="spellEnd"/>
      <w:r w:rsidRPr="00633DCA">
        <w:rPr>
          <w:rFonts w:ascii="Times New Roman" w:hAnsi="Times New Roman"/>
          <w:b w:val="0"/>
          <w:sz w:val="24"/>
          <w:szCs w:val="24"/>
        </w:rPr>
        <w:t xml:space="preserve"> «Подарок другу»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Аппликация «Заплатка на костюм»</w:t>
      </w:r>
      <w:r w:rsidRPr="00633DCA">
        <w:rPr>
          <w:rFonts w:ascii="Times New Roman" w:hAnsi="Times New Roman"/>
          <w:b w:val="0"/>
          <w:sz w:val="24"/>
          <w:szCs w:val="24"/>
        </w:rPr>
        <w:tab/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Физкультминутка «Быстро встаньте, улыбнитесь», «Веселые мартышки»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Подвижная игра «Солнышко и дождик»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Взаимодействие с семьей</w:t>
      </w:r>
      <w:r w:rsidRPr="00633DCA">
        <w:rPr>
          <w:rFonts w:ascii="Times New Roman" w:hAnsi="Times New Roman"/>
          <w:b w:val="0"/>
          <w:sz w:val="24"/>
          <w:szCs w:val="24"/>
        </w:rPr>
        <w:tab/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Создание папки-передвижки «Малыш и логика», «Ребенок и спорт», «Закаливание в летний период».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Конкурс рисунков « Мой веселый клоун»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</w:p>
    <w:p w:rsidR="00633DCA" w:rsidRPr="00633DCA" w:rsidRDefault="00633DCA" w:rsidP="00633DCA">
      <w:pPr>
        <w:jc w:val="center"/>
        <w:rPr>
          <w:rFonts w:ascii="Times New Roman" w:hAnsi="Times New Roman"/>
          <w:sz w:val="24"/>
          <w:szCs w:val="24"/>
        </w:rPr>
      </w:pPr>
      <w:r w:rsidRPr="00633DCA">
        <w:rPr>
          <w:rFonts w:ascii="Times New Roman" w:hAnsi="Times New Roman"/>
          <w:sz w:val="24"/>
          <w:szCs w:val="24"/>
        </w:rPr>
        <w:t>НОД в старшей группе «Подарок клоуну»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 xml:space="preserve">   Воспитатель приглашает детей встать в круг, взяться за руки и друг другу улыбнуться, то есть подарить окружающим хорошее настроение.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В: Собрались все дети в круг,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 xml:space="preserve">     Я твой друг и ты мой друг.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 xml:space="preserve">     Крепко за руки возьмемся 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 xml:space="preserve">     И друг другу улыбнемся.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В: Ребята, а вы любите улыбаться? Когда люди улыбаются?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В: Кто может рассмешить не только детей, но и взрослых?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В: Я превратилась в клоуна, потому что клоуны, которые хотели прийти к вам в гости - заболели, они        кашляют, чихают... Как вы думаете, почему они заболели?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В: Как можно избежать болезни?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В: Правильно, надо закаляться, есть витамины, соблюдать режим, ставить прививки, гулять на свежем    воздухе, заниматься спортом, делать зарядку.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 xml:space="preserve"> В: Мы болеть не будем! А как мы можем порадовать больного? (… Сделать подарок)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 xml:space="preserve">В: Посмотрите клоуны оставили свои колпачки, какой они формы?  Колпак в форме конуса. Конус объемная геометрическая фигура, в основании конуса круг. 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В: Все колпаки одноцветные, как их сделать веселыми, чтобы клоуны порадовались? (украсить)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В: А как можно украсить?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Дети (предлагают): Давайте их украсим геометрическими фигурами и подарим клоунам.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В: Какие геометрические фигуры вы знаете? (плоские геометрические фигуры - треугольник, квадрат, овал, прямоугольник, ромб, трапеция,       объемные – куб, цилиндр, шар). Рассматриваем фигуры.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Игра. Клоуны перепутали все геометрические фигуры, помогите им их разобрать: мальчики собирают объемные, девочки плоские геометрические фигуры.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В: Быстро справились с заданием – молодцы!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В: Сколько кругов вы видите на моем колпачке? Что скажите про размер кругов?  Про цвет, форму?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Дети: Цвет, размер разные, форма одинаковая.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В: Какие еще геометрические фигуры  видите? (квадрат)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В: Сколько их, что скажите про размер, форму, цвет? Что можно сказать о количестве кругов, квадратов?    Каких больше? Как сделать, чтоб стало поровну? Сколько фигур всего?  А можно вместо квадратов наклеить треугольники? Как из квадрата сделать круг? треугольник?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lastRenderedPageBreak/>
        <w:t>В: Украсим колпачки, но вначале немного отдохнем с веселыми мартышками – друзьями клоуна.</w:t>
      </w:r>
    </w:p>
    <w:p w:rsidR="00633DCA" w:rsidRPr="00633DCA" w:rsidRDefault="00633DCA" w:rsidP="00633DCA">
      <w:pPr>
        <w:rPr>
          <w:rFonts w:ascii="Times New Roman" w:hAnsi="Times New Roman"/>
          <w:sz w:val="24"/>
          <w:szCs w:val="24"/>
        </w:rPr>
      </w:pPr>
      <w:r w:rsidRPr="00633DCA">
        <w:rPr>
          <w:rFonts w:ascii="Times New Roman" w:hAnsi="Times New Roman"/>
          <w:sz w:val="24"/>
          <w:szCs w:val="24"/>
        </w:rPr>
        <w:t>Разминка «Веселые мартышки».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Мы веселые мартышки, мы играем громко слишком.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Мы в ладоши хлопаем, мы ногами топаем,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Надуваем щечки, скачем на носочках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И друг другу даже язычки покажем.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Дружно прыгнем к потолку,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Пальчик поднесем к виску,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Оттопырим ушки, хвостик на макушке,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Шире рот откроем – гримасы все состроим.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Как скажу я цифру три, все с гримасами замри.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1 2 3 замри!..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1 2 3 отомри!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  <w:u w:val="single"/>
        </w:rPr>
      </w:pPr>
      <w:r w:rsidRPr="00633DCA">
        <w:rPr>
          <w:rFonts w:ascii="Times New Roman" w:hAnsi="Times New Roman"/>
          <w:b w:val="0"/>
          <w:sz w:val="24"/>
          <w:szCs w:val="24"/>
        </w:rPr>
        <w:t>В: Сил набрались и за работу взялись.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Украшаем колпачки (не забываем клей наносим на клеенке, с ножницами аккуратно, спина прямая)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Во время работы музыка  Песня про клоуна Фунтика.</w:t>
      </w:r>
      <w:r w:rsidRPr="00633DCA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 xml:space="preserve">В: какие красивые колпачки у нас получились, молодцы, клоуны с ними быстрее </w:t>
      </w:r>
      <w:proofErr w:type="spellStart"/>
      <w:r w:rsidRPr="00633DCA">
        <w:rPr>
          <w:rFonts w:ascii="Times New Roman" w:hAnsi="Times New Roman"/>
          <w:b w:val="0"/>
          <w:sz w:val="24"/>
          <w:szCs w:val="24"/>
        </w:rPr>
        <w:t>выздоровят</w:t>
      </w:r>
      <w:proofErr w:type="spellEnd"/>
      <w:r w:rsidRPr="00633DCA">
        <w:rPr>
          <w:rFonts w:ascii="Times New Roman" w:hAnsi="Times New Roman"/>
          <w:b w:val="0"/>
          <w:sz w:val="24"/>
          <w:szCs w:val="24"/>
        </w:rPr>
        <w:t xml:space="preserve"> и придут к нам в гости. Порадуем клоунов стихами.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Дети рассказывают стихи про клоуна.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 xml:space="preserve">-Очень цирк люблю друзья,                                                   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 xml:space="preserve">  На арене главный я.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 xml:space="preserve">  Я веселый и смешной,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 xml:space="preserve">  Завожу своей игрой.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 xml:space="preserve">  Шутки острые для всех,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 xml:space="preserve">  В зале слышен детский смех.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 xml:space="preserve">  Радость людям приношу,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 xml:space="preserve">  В цирке клоуном служу.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-Моя любимая игрушка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 xml:space="preserve">  Не обезьянка, не хлопушка, 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 xml:space="preserve">  А клоун с шапкой набекрень-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 xml:space="preserve">  Могу играть с ним целый день.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Порадуем себя и клоунов веселой разминкой.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  <w:u w:val="single"/>
        </w:rPr>
      </w:pPr>
      <w:r w:rsidRPr="00633DCA">
        <w:rPr>
          <w:rFonts w:ascii="Times New Roman" w:hAnsi="Times New Roman"/>
          <w:b w:val="0"/>
          <w:sz w:val="24"/>
          <w:szCs w:val="24"/>
        </w:rPr>
        <w:t>Танцуем. (Музыка фоновая «Веселый клоун»)</w:t>
      </w:r>
    </w:p>
    <w:p w:rsidR="00633DCA" w:rsidRPr="00633DCA" w:rsidRDefault="00633DCA" w:rsidP="00633DCA">
      <w:pPr>
        <w:rPr>
          <w:rFonts w:ascii="Times New Roman" w:hAnsi="Times New Roman"/>
          <w:sz w:val="24"/>
          <w:szCs w:val="24"/>
        </w:rPr>
      </w:pPr>
      <w:r w:rsidRPr="00633DCA">
        <w:rPr>
          <w:rFonts w:ascii="Times New Roman" w:hAnsi="Times New Roman"/>
          <w:sz w:val="24"/>
          <w:szCs w:val="24"/>
        </w:rPr>
        <w:t>Веселая разминка.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Мы веселые ребята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любим петь и танцевать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и клоунам помочь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всегда мы будем рады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я буду делать упражнение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вы повторять за мной движения.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 xml:space="preserve">                    …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(Повторяем движения за кем-нибудь из детей).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В: Вам понравилось делать подарки клоунам?  Не только клоуны доставляют смех и радость, и мы с вами тоже сделали для них приятное. Что для вас было самым трудным в работе, что понравилось больше всего?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Клоуны приготовили для вас фокус. Я попробую его вам показать, а вы мне поможете.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Фокус с конфетами.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Фокус –</w:t>
      </w:r>
      <w:proofErr w:type="spellStart"/>
      <w:r w:rsidRPr="00633DCA">
        <w:rPr>
          <w:rFonts w:ascii="Times New Roman" w:hAnsi="Times New Roman"/>
          <w:b w:val="0"/>
          <w:sz w:val="24"/>
          <w:szCs w:val="24"/>
        </w:rPr>
        <w:t>мокус</w:t>
      </w:r>
      <w:proofErr w:type="spellEnd"/>
      <w:r w:rsidRPr="00633DCA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633DCA">
        <w:rPr>
          <w:rFonts w:ascii="Times New Roman" w:hAnsi="Times New Roman"/>
          <w:b w:val="0"/>
          <w:sz w:val="24"/>
          <w:szCs w:val="24"/>
        </w:rPr>
        <w:t>мокимокус</w:t>
      </w:r>
      <w:proofErr w:type="spellEnd"/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proofErr w:type="spellStart"/>
      <w:r w:rsidRPr="00633DCA">
        <w:rPr>
          <w:rFonts w:ascii="Times New Roman" w:hAnsi="Times New Roman"/>
          <w:b w:val="0"/>
          <w:sz w:val="24"/>
          <w:szCs w:val="24"/>
        </w:rPr>
        <w:t>Крэк</w:t>
      </w:r>
      <w:proofErr w:type="spellEnd"/>
      <w:r w:rsidRPr="00633DCA">
        <w:rPr>
          <w:rFonts w:ascii="Times New Roman" w:hAnsi="Times New Roman"/>
          <w:b w:val="0"/>
          <w:sz w:val="24"/>
          <w:szCs w:val="24"/>
        </w:rPr>
        <w:t xml:space="preserve"> – </w:t>
      </w:r>
      <w:proofErr w:type="spellStart"/>
      <w:r w:rsidRPr="00633DCA">
        <w:rPr>
          <w:rFonts w:ascii="Times New Roman" w:hAnsi="Times New Roman"/>
          <w:b w:val="0"/>
          <w:sz w:val="24"/>
          <w:szCs w:val="24"/>
        </w:rPr>
        <w:t>пэкс</w:t>
      </w:r>
      <w:proofErr w:type="spellEnd"/>
      <w:r w:rsidRPr="00633DCA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633DCA">
        <w:rPr>
          <w:rFonts w:ascii="Times New Roman" w:hAnsi="Times New Roman"/>
          <w:b w:val="0"/>
          <w:sz w:val="24"/>
          <w:szCs w:val="24"/>
        </w:rPr>
        <w:t>бэнс</w:t>
      </w:r>
      <w:proofErr w:type="spellEnd"/>
    </w:p>
    <w:p w:rsid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proofErr w:type="spellStart"/>
      <w:r w:rsidRPr="00633DCA">
        <w:rPr>
          <w:rFonts w:ascii="Times New Roman" w:hAnsi="Times New Roman"/>
          <w:b w:val="0"/>
          <w:sz w:val="24"/>
          <w:szCs w:val="24"/>
        </w:rPr>
        <w:t>Колпачек</w:t>
      </w:r>
      <w:proofErr w:type="spellEnd"/>
      <w:r w:rsidRPr="00633DCA">
        <w:rPr>
          <w:rFonts w:ascii="Times New Roman" w:hAnsi="Times New Roman"/>
          <w:b w:val="0"/>
          <w:sz w:val="24"/>
          <w:szCs w:val="24"/>
        </w:rPr>
        <w:t xml:space="preserve">  повернись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lastRenderedPageBreak/>
        <w:t xml:space="preserve">И в </w:t>
      </w:r>
      <w:proofErr w:type="spellStart"/>
      <w:r w:rsidRPr="00633DCA">
        <w:rPr>
          <w:rFonts w:ascii="Times New Roman" w:hAnsi="Times New Roman"/>
          <w:b w:val="0"/>
          <w:sz w:val="24"/>
          <w:szCs w:val="24"/>
        </w:rPr>
        <w:t>сюрпиз</w:t>
      </w:r>
      <w:proofErr w:type="spellEnd"/>
      <w:r w:rsidRPr="00633DCA">
        <w:rPr>
          <w:rFonts w:ascii="Times New Roman" w:hAnsi="Times New Roman"/>
          <w:b w:val="0"/>
          <w:sz w:val="24"/>
          <w:szCs w:val="24"/>
        </w:rPr>
        <w:t xml:space="preserve"> превратись!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Дунули 3 раза.</w:t>
      </w:r>
    </w:p>
    <w:p w:rsidR="00633DCA" w:rsidRPr="00633DCA" w:rsidRDefault="00633DCA" w:rsidP="00633DCA">
      <w:pPr>
        <w:rPr>
          <w:rFonts w:ascii="Times New Roman" w:hAnsi="Times New Roman"/>
          <w:b w:val="0"/>
          <w:sz w:val="24"/>
          <w:szCs w:val="24"/>
        </w:rPr>
      </w:pPr>
      <w:r w:rsidRPr="00633DCA">
        <w:rPr>
          <w:rFonts w:ascii="Times New Roman" w:hAnsi="Times New Roman"/>
          <w:b w:val="0"/>
          <w:sz w:val="24"/>
          <w:szCs w:val="24"/>
        </w:rPr>
        <w:t>В: До новых встреч!</w:t>
      </w:r>
    </w:p>
    <w:p w:rsidR="00C843DA" w:rsidRDefault="00C843DA"/>
    <w:sectPr w:rsidR="00C843DA" w:rsidSect="00C8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633DCA"/>
    <w:rsid w:val="00633DCA"/>
    <w:rsid w:val="00C8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CA"/>
    <w:pPr>
      <w:spacing w:after="0" w:line="240" w:lineRule="auto"/>
    </w:pPr>
    <w:rPr>
      <w:rFonts w:ascii="Berlin Sans FB Demi" w:eastAsia="Times New Roman" w:hAnsi="Berlin Sans FB Demi" w:cs="Times New Roman"/>
      <w:b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966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2014-10-28T13:28:00Z</dcterms:created>
  <dcterms:modified xsi:type="dcterms:W3CDTF">2014-10-28T13:29:00Z</dcterms:modified>
</cp:coreProperties>
</file>