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E2" w:rsidRDefault="00E40BE2" w:rsidP="00E40BE2">
      <w:pPr>
        <w:pStyle w:val="a3"/>
      </w:pPr>
      <w:r>
        <w:t xml:space="preserve">Речевые игры, способствующие обогащению словаря формированию грамматического строя речи.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1. “Узнай героя”</w:t>
      </w:r>
    </w:p>
    <w:p w:rsidR="00E40BE2" w:rsidRDefault="00E40BE2" w:rsidP="00E40BE2">
      <w:pPr>
        <w:pStyle w:val="a3"/>
      </w:pPr>
      <w:r>
        <w:t>Цели:</w:t>
      </w:r>
    </w:p>
    <w:p w:rsidR="00E40BE2" w:rsidRDefault="00E40BE2" w:rsidP="00E40BE2">
      <w:pPr>
        <w:pStyle w:val="a3"/>
      </w:pPr>
      <w:r>
        <w:t xml:space="preserve">* </w:t>
      </w:r>
      <w:proofErr w:type="gramStart"/>
      <w:r>
        <w:t>находить</w:t>
      </w:r>
      <w:proofErr w:type="gramEnd"/>
      <w:r>
        <w:t xml:space="preserve"> по словам-определениям героя;</w:t>
      </w:r>
    </w:p>
    <w:p w:rsidR="00E40BE2" w:rsidRDefault="00E40BE2" w:rsidP="00E40BE2">
      <w:pPr>
        <w:pStyle w:val="a3"/>
      </w:pPr>
      <w:r>
        <w:t>* самостоятельно придумывать и подбирать слова-определения к характеристике героев:</w:t>
      </w:r>
    </w:p>
    <w:p w:rsidR="00E40BE2" w:rsidRDefault="00E40BE2" w:rsidP="00E40BE2">
      <w:pPr>
        <w:pStyle w:val="a3"/>
      </w:pPr>
      <w:r>
        <w:t xml:space="preserve">Гадкий, нехороший, жадный – </w:t>
      </w:r>
      <w:proofErr w:type="spellStart"/>
      <w:r>
        <w:t>Бармалей</w:t>
      </w:r>
      <w:proofErr w:type="spellEnd"/>
      <w:r>
        <w:t xml:space="preserve">. </w:t>
      </w:r>
    </w:p>
    <w:p w:rsidR="00E40BE2" w:rsidRDefault="00E40BE2" w:rsidP="00E40BE2">
      <w:pPr>
        <w:pStyle w:val="a3"/>
      </w:pPr>
      <w:r>
        <w:t xml:space="preserve">Добрый, внимательный, заботливый – Айболит. </w:t>
      </w:r>
    </w:p>
    <w:p w:rsidR="00E40BE2" w:rsidRDefault="00E40BE2" w:rsidP="00E40BE2">
      <w:pPr>
        <w:pStyle w:val="a3"/>
      </w:pPr>
      <w:r>
        <w:t xml:space="preserve">Грозный, зубастый, бессовестный – Крокодил. </w:t>
      </w:r>
    </w:p>
    <w:p w:rsidR="00E40BE2" w:rsidRDefault="00E40BE2" w:rsidP="00E40BE2">
      <w:pPr>
        <w:pStyle w:val="a3"/>
      </w:pPr>
      <w:r>
        <w:t xml:space="preserve">Маленькие, толстопятые, неуклюжие – медвежата. </w:t>
      </w:r>
    </w:p>
    <w:p w:rsidR="00E40BE2" w:rsidRDefault="00E40BE2" w:rsidP="00E40BE2">
      <w:pPr>
        <w:pStyle w:val="a3"/>
      </w:pPr>
      <w:r>
        <w:t xml:space="preserve">Маленький, бесстрашный, храбрый – комарик. </w:t>
      </w:r>
    </w:p>
    <w:p w:rsidR="00E40BE2" w:rsidRDefault="00E40BE2" w:rsidP="00E40BE2">
      <w:pPr>
        <w:pStyle w:val="a3"/>
      </w:pPr>
      <w:r>
        <w:t xml:space="preserve">Кривоногий, хромой, хороший – </w:t>
      </w:r>
      <w:proofErr w:type="spellStart"/>
      <w:r>
        <w:t>Мойдодыр</w:t>
      </w:r>
      <w:proofErr w:type="spellEnd"/>
      <w:r>
        <w:t xml:space="preserve">. </w:t>
      </w:r>
    </w:p>
    <w:p w:rsidR="00E40BE2" w:rsidRDefault="00E40BE2" w:rsidP="00E40BE2">
      <w:pPr>
        <w:pStyle w:val="a3"/>
      </w:pPr>
      <w:r>
        <w:t xml:space="preserve">Кровожадный, беспощадный, злой – </w:t>
      </w:r>
      <w:proofErr w:type="spellStart"/>
      <w:r>
        <w:t>Бармалей</w:t>
      </w:r>
      <w:proofErr w:type="spellEnd"/>
      <w:r>
        <w:t xml:space="preserve">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2. “Все наоборот”</w:t>
      </w:r>
    </w:p>
    <w:p w:rsidR="00E40BE2" w:rsidRDefault="00E40BE2" w:rsidP="00E40BE2">
      <w:pPr>
        <w:pStyle w:val="a3"/>
      </w:pPr>
      <w:r>
        <w:t>Цель: уметь подбирать к словам-определениям слова с противоположным значением</w:t>
      </w:r>
    </w:p>
    <w:p w:rsidR="00E40BE2" w:rsidRDefault="00E40BE2" w:rsidP="00E40BE2">
      <w:pPr>
        <w:pStyle w:val="a3"/>
      </w:pPr>
      <w:r>
        <w:t>Больные – здоровые (</w:t>
      </w:r>
      <w:proofErr w:type="gramStart"/>
      <w:r>
        <w:t>зверята</w:t>
      </w:r>
      <w:proofErr w:type="gramEnd"/>
      <w:r>
        <w:t xml:space="preserve">) </w:t>
      </w:r>
    </w:p>
    <w:p w:rsidR="00E40BE2" w:rsidRDefault="00E40BE2" w:rsidP="00E40BE2">
      <w:pPr>
        <w:pStyle w:val="a3"/>
      </w:pPr>
      <w:r>
        <w:t>Злой – добрый (</w:t>
      </w:r>
      <w:proofErr w:type="spellStart"/>
      <w:r>
        <w:t>Бармалей</w:t>
      </w:r>
      <w:proofErr w:type="spellEnd"/>
      <w:r>
        <w:t xml:space="preserve">) </w:t>
      </w:r>
    </w:p>
    <w:p w:rsidR="00E40BE2" w:rsidRDefault="00E40BE2" w:rsidP="00E40BE2">
      <w:pPr>
        <w:pStyle w:val="a3"/>
      </w:pPr>
      <w:proofErr w:type="gramStart"/>
      <w:r>
        <w:t>Грустная</w:t>
      </w:r>
      <w:proofErr w:type="gramEnd"/>
      <w:r>
        <w:t xml:space="preserve"> – Веселая (Федора) </w:t>
      </w:r>
    </w:p>
    <w:p w:rsidR="00E40BE2" w:rsidRDefault="00E40BE2" w:rsidP="00E40BE2">
      <w:pPr>
        <w:pStyle w:val="a3"/>
      </w:pPr>
      <w:r>
        <w:t xml:space="preserve">Грязный – чистый (мальчик) </w:t>
      </w:r>
    </w:p>
    <w:p w:rsidR="00E40BE2" w:rsidRDefault="00E40BE2" w:rsidP="00E40BE2">
      <w:pPr>
        <w:pStyle w:val="a3"/>
      </w:pPr>
      <w:r>
        <w:t>Темно – светло (</w:t>
      </w:r>
      <w:proofErr w:type="gramStart"/>
      <w:r>
        <w:t>краденное</w:t>
      </w:r>
      <w:proofErr w:type="gramEnd"/>
      <w:r>
        <w:t xml:space="preserve"> солнце) </w:t>
      </w:r>
    </w:p>
    <w:p w:rsidR="00E40BE2" w:rsidRDefault="00E40BE2" w:rsidP="00E40BE2">
      <w:pPr>
        <w:pStyle w:val="a3"/>
      </w:pPr>
      <w:r>
        <w:t xml:space="preserve">Высокий – низкий (жираф, бегемот)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3. “Что делает? ”</w:t>
      </w:r>
    </w:p>
    <w:p w:rsidR="00E40BE2" w:rsidRDefault="00E40BE2" w:rsidP="00E40BE2">
      <w:pPr>
        <w:pStyle w:val="a3"/>
      </w:pPr>
      <w:r>
        <w:t>Цель: подобрать к предметам и героям сказок слова-действия</w:t>
      </w:r>
    </w:p>
    <w:p w:rsidR="00E40BE2" w:rsidRDefault="00E40BE2" w:rsidP="00E40BE2">
      <w:pPr>
        <w:pStyle w:val="a3"/>
      </w:pPr>
      <w:r>
        <w:t>Подушка – ускакала</w:t>
      </w:r>
    </w:p>
    <w:p w:rsidR="00E40BE2" w:rsidRDefault="00E40BE2" w:rsidP="00E40BE2">
      <w:pPr>
        <w:pStyle w:val="a3"/>
      </w:pPr>
      <w:r>
        <w:t>Простыня – улетела</w:t>
      </w:r>
    </w:p>
    <w:p w:rsidR="00E40BE2" w:rsidRDefault="00E40BE2" w:rsidP="00E40BE2">
      <w:pPr>
        <w:pStyle w:val="a3"/>
      </w:pPr>
      <w:r>
        <w:t>Брюки – сбежали</w:t>
      </w:r>
    </w:p>
    <w:p w:rsidR="00E40BE2" w:rsidRDefault="00E40BE2" w:rsidP="00E40BE2">
      <w:pPr>
        <w:pStyle w:val="a3"/>
      </w:pPr>
      <w:r>
        <w:lastRenderedPageBreak/>
        <w:t>Стол – ушел</w:t>
      </w:r>
    </w:p>
    <w:p w:rsidR="00E40BE2" w:rsidRDefault="00E40BE2" w:rsidP="00E40BE2">
      <w:pPr>
        <w:pStyle w:val="a3"/>
      </w:pPr>
      <w:r>
        <w:t>Умывальник – выбегает</w:t>
      </w:r>
    </w:p>
    <w:p w:rsidR="00E40BE2" w:rsidRDefault="00E40BE2" w:rsidP="00E40BE2">
      <w:pPr>
        <w:pStyle w:val="a3"/>
      </w:pPr>
      <w:r>
        <w:t xml:space="preserve">Муха – пошла на базар и т. д.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4. “Кто? Что? ”</w:t>
      </w:r>
    </w:p>
    <w:p w:rsidR="00E40BE2" w:rsidRDefault="00E40BE2" w:rsidP="00E40BE2">
      <w:pPr>
        <w:pStyle w:val="a3"/>
      </w:pPr>
      <w:r>
        <w:t>Цель: уметь различать живое – неживое, правильно ставя вопросы; кто, что?</w:t>
      </w:r>
      <w:proofErr w:type="gramStart"/>
      <w:r>
        <w:t xml:space="preserve"> .</w:t>
      </w:r>
      <w:proofErr w:type="gramEnd"/>
    </w:p>
    <w:p w:rsidR="00E40BE2" w:rsidRDefault="00E40BE2" w:rsidP="00E40BE2">
      <w:pPr>
        <w:pStyle w:val="a3"/>
      </w:pPr>
      <w:r>
        <w:t>Муха-Цокотуха – самовар</w:t>
      </w:r>
    </w:p>
    <w:p w:rsidR="00E40BE2" w:rsidRDefault="00E40BE2" w:rsidP="00E40BE2">
      <w:pPr>
        <w:pStyle w:val="a3"/>
      </w:pPr>
      <w:r>
        <w:t>Айболит – градусник</w:t>
      </w:r>
    </w:p>
    <w:p w:rsidR="00E40BE2" w:rsidRDefault="00E40BE2" w:rsidP="00E40BE2">
      <w:pPr>
        <w:pStyle w:val="a3"/>
      </w:pPr>
      <w:r>
        <w:t>Федора – посуда</w:t>
      </w:r>
    </w:p>
    <w:p w:rsidR="00E40BE2" w:rsidRDefault="00E40BE2" w:rsidP="00E40BE2">
      <w:pPr>
        <w:pStyle w:val="a3"/>
      </w:pPr>
      <w:r>
        <w:t xml:space="preserve">Крокодил – солнце и т. д.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5. “Четвертый лишний”</w:t>
      </w:r>
    </w:p>
    <w:p w:rsidR="00E40BE2" w:rsidRDefault="00E40BE2" w:rsidP="00E40BE2">
      <w:pPr>
        <w:pStyle w:val="a3"/>
      </w:pPr>
      <w:r>
        <w:t xml:space="preserve">Цель: определить какой предмет из </w:t>
      </w:r>
      <w:proofErr w:type="gramStart"/>
      <w:r>
        <w:t>названных</w:t>
      </w:r>
      <w:proofErr w:type="gramEnd"/>
      <w:r>
        <w:t xml:space="preserve"> лишний. Объяснить свой выбор. </w:t>
      </w:r>
    </w:p>
    <w:p w:rsidR="00E40BE2" w:rsidRDefault="00E40BE2" w:rsidP="00E40BE2">
      <w:pPr>
        <w:pStyle w:val="a3"/>
      </w:pPr>
      <w:r>
        <w:t>Айболит, волки, корабль, орел</w:t>
      </w:r>
    </w:p>
    <w:p w:rsidR="00E40BE2" w:rsidRDefault="00E40BE2" w:rsidP="00E40BE2">
      <w:pPr>
        <w:pStyle w:val="a3"/>
      </w:pPr>
      <w:r>
        <w:t>Самовар, Муха-Цокотуха, уж, комарик</w:t>
      </w:r>
    </w:p>
    <w:p w:rsidR="00E40BE2" w:rsidRDefault="00E40BE2" w:rsidP="00E40BE2">
      <w:pPr>
        <w:pStyle w:val="a3"/>
      </w:pPr>
      <w:r>
        <w:t>Утюг, скалка, блюдца, магнитофон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6. “Скороговорки”</w:t>
      </w:r>
    </w:p>
    <w:p w:rsidR="00E40BE2" w:rsidRDefault="00E40BE2" w:rsidP="00E40BE2">
      <w:pPr>
        <w:pStyle w:val="a3"/>
      </w:pPr>
      <w:r>
        <w:t xml:space="preserve">Цель: учить </w:t>
      </w:r>
      <w:proofErr w:type="gramStart"/>
      <w:r>
        <w:t>четко</w:t>
      </w:r>
      <w:proofErr w:type="gramEnd"/>
      <w:r>
        <w:t xml:space="preserve"> проговаривать текст, постепенно увеличивая темп. </w:t>
      </w:r>
    </w:p>
    <w:p w:rsidR="00E40BE2" w:rsidRDefault="00E40BE2" w:rsidP="00E40BE2">
      <w:pPr>
        <w:pStyle w:val="a3"/>
      </w:pPr>
      <w:r>
        <w:t xml:space="preserve">Слишком много ножек у сороконожек. </w:t>
      </w:r>
    </w:p>
    <w:p w:rsidR="00E40BE2" w:rsidRDefault="00E40BE2" w:rsidP="00E40BE2">
      <w:pPr>
        <w:pStyle w:val="a3"/>
      </w:pPr>
      <w:r>
        <w:t>Расскажи-ка про покупки</w:t>
      </w:r>
    </w:p>
    <w:p w:rsidR="00E40BE2" w:rsidRDefault="00E40BE2" w:rsidP="00E40BE2">
      <w:pPr>
        <w:pStyle w:val="a3"/>
      </w:pPr>
      <w:r>
        <w:t xml:space="preserve">Про </w:t>
      </w:r>
      <w:proofErr w:type="gramStart"/>
      <w:r>
        <w:t>какие</w:t>
      </w:r>
      <w:proofErr w:type="gramEnd"/>
      <w:r>
        <w:t xml:space="preserve"> про покупки? </w:t>
      </w:r>
    </w:p>
    <w:p w:rsidR="00E40BE2" w:rsidRDefault="00E40BE2" w:rsidP="00E40BE2">
      <w:pPr>
        <w:pStyle w:val="a3"/>
      </w:pPr>
      <w:r>
        <w:t>Про покупки, про покупки</w:t>
      </w:r>
    </w:p>
    <w:p w:rsidR="00E40BE2" w:rsidRDefault="00E40BE2" w:rsidP="00E40BE2">
      <w:pPr>
        <w:pStyle w:val="a3"/>
      </w:pPr>
      <w:r>
        <w:t xml:space="preserve">Про </w:t>
      </w:r>
      <w:proofErr w:type="spellStart"/>
      <w:r>
        <w:t>покупочки</w:t>
      </w:r>
      <w:proofErr w:type="spellEnd"/>
      <w:r>
        <w:t xml:space="preserve"> свои.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7. “Загадки”</w:t>
      </w:r>
    </w:p>
    <w:p w:rsidR="00E40BE2" w:rsidRDefault="00E40BE2" w:rsidP="00E40BE2">
      <w:pPr>
        <w:pStyle w:val="a3"/>
      </w:pPr>
      <w:r>
        <w:t xml:space="preserve">Цель: учить детей отгадывать загадки по содержанию текста сказки. </w:t>
      </w:r>
    </w:p>
    <w:p w:rsidR="00E40BE2" w:rsidRDefault="00E40BE2" w:rsidP="00E40BE2">
      <w:pPr>
        <w:pStyle w:val="a3"/>
      </w:pPr>
    </w:p>
    <w:p w:rsidR="00E40BE2" w:rsidRDefault="00E40BE2" w:rsidP="00E40BE2">
      <w:pPr>
        <w:pStyle w:val="a3"/>
      </w:pP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lastRenderedPageBreak/>
        <w:t>8. “Маленькие слова”</w:t>
      </w:r>
    </w:p>
    <w:p w:rsidR="00E40BE2" w:rsidRDefault="00E40BE2" w:rsidP="00E40BE2">
      <w:pPr>
        <w:pStyle w:val="a3"/>
      </w:pPr>
      <w:r>
        <w:t xml:space="preserve">Цель: правильно употреблять в речи предлоги, знать их значение. </w:t>
      </w:r>
    </w:p>
    <w:p w:rsidR="00E40BE2" w:rsidRDefault="00E40BE2" w:rsidP="00E40BE2">
      <w:pPr>
        <w:pStyle w:val="a3"/>
      </w:pPr>
      <w:r>
        <w:t xml:space="preserve">- И упал Айболит и лежит на снегу. </w:t>
      </w:r>
    </w:p>
    <w:p w:rsidR="00E40BE2" w:rsidRDefault="00E40BE2" w:rsidP="00E40BE2">
      <w:pPr>
        <w:pStyle w:val="a3"/>
      </w:pPr>
      <w:r>
        <w:t>- Он в Африке, он в Африке</w:t>
      </w:r>
    </w:p>
    <w:p w:rsidR="00E40BE2" w:rsidRDefault="00E40BE2" w:rsidP="00E40BE2">
      <w:pPr>
        <w:pStyle w:val="a3"/>
      </w:pPr>
      <w:r>
        <w:t xml:space="preserve">Под пальмою сидит. </w:t>
      </w:r>
    </w:p>
    <w:p w:rsidR="00E40BE2" w:rsidRDefault="00E40BE2" w:rsidP="00E40BE2">
      <w:pPr>
        <w:pStyle w:val="a3"/>
      </w:pPr>
      <w:r>
        <w:t xml:space="preserve">- А рядом </w:t>
      </w:r>
      <w:proofErr w:type="spellStart"/>
      <w:r>
        <w:t>бегемотики</w:t>
      </w:r>
      <w:proofErr w:type="spellEnd"/>
    </w:p>
    <w:p w:rsidR="00E40BE2" w:rsidRDefault="00E40BE2" w:rsidP="00E40BE2">
      <w:pPr>
        <w:pStyle w:val="a3"/>
      </w:pPr>
      <w:r>
        <w:t xml:space="preserve">Схватились за животики. </w:t>
      </w:r>
    </w:p>
    <w:p w:rsidR="00E40BE2" w:rsidRDefault="00E40BE2" w:rsidP="00E40BE2">
      <w:pPr>
        <w:pStyle w:val="a3"/>
      </w:pPr>
      <w:r>
        <w:t>- Я пришью ему новые ножки</w:t>
      </w:r>
    </w:p>
    <w:p w:rsidR="00E40BE2" w:rsidRDefault="00E40BE2" w:rsidP="00E40BE2">
      <w:pPr>
        <w:pStyle w:val="a3"/>
      </w:pPr>
      <w:r>
        <w:t xml:space="preserve">Он опять побежит по дорожке.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9. “</w:t>
      </w:r>
      <w:proofErr w:type="gramStart"/>
      <w:r w:rsidRPr="00E40BE2">
        <w:rPr>
          <w:sz w:val="36"/>
          <w:szCs w:val="36"/>
        </w:rPr>
        <w:t>Один-много</w:t>
      </w:r>
      <w:proofErr w:type="gramEnd"/>
      <w:r w:rsidRPr="00E40BE2">
        <w:rPr>
          <w:sz w:val="36"/>
          <w:szCs w:val="36"/>
        </w:rPr>
        <w:t>”</w:t>
      </w:r>
    </w:p>
    <w:p w:rsidR="00E40BE2" w:rsidRDefault="00E40BE2" w:rsidP="00E40BE2">
      <w:pPr>
        <w:pStyle w:val="a3"/>
      </w:pPr>
      <w:r>
        <w:t>Цель: упражнять в умении ставить слова в форму множественного числа родительного падежа</w:t>
      </w:r>
    </w:p>
    <w:p w:rsidR="00E40BE2" w:rsidRDefault="00E40BE2" w:rsidP="00E40BE2">
      <w:pPr>
        <w:pStyle w:val="a3"/>
      </w:pPr>
      <w:r>
        <w:t xml:space="preserve">Одно дерево – много … </w:t>
      </w:r>
    </w:p>
    <w:p w:rsidR="00E40BE2" w:rsidRDefault="00E40BE2" w:rsidP="00E40BE2">
      <w:pPr>
        <w:pStyle w:val="a3"/>
      </w:pPr>
      <w:r>
        <w:t xml:space="preserve">Одна пальма – много … </w:t>
      </w:r>
    </w:p>
    <w:p w:rsidR="00E40BE2" w:rsidRDefault="00E40BE2" w:rsidP="00E40BE2">
      <w:pPr>
        <w:pStyle w:val="a3"/>
      </w:pPr>
      <w:r>
        <w:t xml:space="preserve">Один крокодил – много … </w:t>
      </w:r>
    </w:p>
    <w:p w:rsidR="00E40BE2" w:rsidRDefault="00E40BE2" w:rsidP="00E40BE2">
      <w:pPr>
        <w:pStyle w:val="a3"/>
      </w:pPr>
      <w:r>
        <w:t xml:space="preserve">Одна обезьяна – много … </w:t>
      </w:r>
    </w:p>
    <w:p w:rsidR="00E40BE2" w:rsidRDefault="00E40BE2" w:rsidP="00E40BE2">
      <w:pPr>
        <w:pStyle w:val="a3"/>
      </w:pPr>
      <w:r>
        <w:t xml:space="preserve">Одна зверушка – много … </w:t>
      </w:r>
    </w:p>
    <w:p w:rsidR="00E40BE2" w:rsidRDefault="00E40BE2" w:rsidP="00E40BE2">
      <w:pPr>
        <w:pStyle w:val="a3"/>
      </w:pPr>
      <w:r>
        <w:t xml:space="preserve">Одно насекомое – много …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 xml:space="preserve">Игры на развитие связной речи. </w:t>
      </w:r>
    </w:p>
    <w:p w:rsidR="00E40BE2" w:rsidRDefault="00E40BE2" w:rsidP="00E40BE2">
      <w:pPr>
        <w:pStyle w:val="a3"/>
      </w:pPr>
      <w:r>
        <w:t>Цели:</w:t>
      </w:r>
    </w:p>
    <w:p w:rsidR="00E40BE2" w:rsidRDefault="00E40BE2" w:rsidP="00E40BE2">
      <w:pPr>
        <w:pStyle w:val="a3"/>
      </w:pPr>
      <w:r>
        <w:t xml:space="preserve">Целенаправленно развивать диалогическую речь. Формировать у детей умение отвечать на вопросы и задавать их, участвовать в коллективном разговоре. </w:t>
      </w:r>
    </w:p>
    <w:p w:rsidR="00E40BE2" w:rsidRDefault="00E40BE2" w:rsidP="00E40BE2">
      <w:pPr>
        <w:pStyle w:val="a3"/>
      </w:pPr>
      <w:r>
        <w:t xml:space="preserve">Учить формулировать свою мысль в виде полных предложений, составлять из них небольшой рассказ.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1. “Не плачь, мышонок”</w:t>
      </w:r>
    </w:p>
    <w:p w:rsidR="00E40BE2" w:rsidRDefault="00E40BE2" w:rsidP="00E40BE2">
      <w:pPr>
        <w:pStyle w:val="a3"/>
      </w:pPr>
      <w:r>
        <w:t xml:space="preserve">В этой игре взрослый берет на себя роль мышонка, который остался один. Он горюет и плачет, а разные герои сказок Чуковского пытаются развлечь его беседой. </w:t>
      </w:r>
    </w:p>
    <w:p w:rsidR="00E40BE2" w:rsidRDefault="00E40BE2" w:rsidP="00E40BE2">
      <w:pPr>
        <w:pStyle w:val="a3"/>
      </w:pPr>
      <w:r>
        <w:lastRenderedPageBreak/>
        <w:t>Воспитатель, исполняющий роль мышонка, причитает:</w:t>
      </w:r>
    </w:p>
    <w:p w:rsidR="00E40BE2" w:rsidRDefault="00E40BE2" w:rsidP="00E40BE2">
      <w:pPr>
        <w:pStyle w:val="a3"/>
      </w:pPr>
      <w:r>
        <w:t xml:space="preserve">– Бедный я, бедный. Кто со мной поговорит, кто мои слезки вытрет. </w:t>
      </w:r>
    </w:p>
    <w:p w:rsidR="00E40BE2" w:rsidRDefault="00E40BE2" w:rsidP="00E40BE2">
      <w:pPr>
        <w:pStyle w:val="a3"/>
      </w:pPr>
      <w:r>
        <w:t xml:space="preserve">Ребенок: Я с тобой поговорю, я твои слезки вытру. </w:t>
      </w:r>
    </w:p>
    <w:p w:rsidR="00E40BE2" w:rsidRDefault="00E40BE2" w:rsidP="00E40BE2">
      <w:pPr>
        <w:pStyle w:val="a3"/>
      </w:pPr>
      <w:r>
        <w:t xml:space="preserve">– А ты кто? </w:t>
      </w:r>
    </w:p>
    <w:p w:rsidR="00E40BE2" w:rsidRDefault="00E40BE2" w:rsidP="00E40BE2">
      <w:pPr>
        <w:pStyle w:val="a3"/>
      </w:pPr>
      <w:r>
        <w:t xml:space="preserve">Ребенок: Я Муха-цокотуха и т. д. </w:t>
      </w:r>
    </w:p>
    <w:p w:rsidR="00E40BE2" w:rsidRDefault="00E40BE2" w:rsidP="00E40BE2">
      <w:pPr>
        <w:pStyle w:val="a3"/>
      </w:pPr>
      <w:r>
        <w:t xml:space="preserve">По просьбе мышонка дети поют песенки, читают стихи, показывают книги, приглашают поиграть и т. д.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 xml:space="preserve">2. “Бюро находок” (игра демонстрируется) </w:t>
      </w:r>
    </w:p>
    <w:p w:rsidR="00E40BE2" w:rsidRDefault="00E40BE2" w:rsidP="00E40BE2">
      <w:pPr>
        <w:pStyle w:val="a3"/>
      </w:pPr>
      <w:r>
        <w:t>Воспитатель-ведущий:</w:t>
      </w:r>
    </w:p>
    <w:p w:rsidR="00E40BE2" w:rsidRDefault="00E40BE2" w:rsidP="00E40BE2">
      <w:pPr>
        <w:pStyle w:val="a3"/>
      </w:pPr>
      <w:r>
        <w:t>– Работает бюро находок. В бюро находок потерянные вещи. Забрать их можно только тогда, когда расскажешь строчку из произведения К. И. Чуковского с этим словом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 xml:space="preserve">3. “Помогите! ” (игра демонстрируется) </w:t>
      </w:r>
    </w:p>
    <w:p w:rsidR="00E40BE2" w:rsidRDefault="00E40BE2" w:rsidP="00E40BE2">
      <w:pPr>
        <w:pStyle w:val="a3"/>
      </w:pPr>
      <w:r>
        <w:t>Горе! Горе! Крокодил</w:t>
      </w:r>
    </w:p>
    <w:p w:rsidR="00E40BE2" w:rsidRDefault="00E40BE2" w:rsidP="00E40BE2">
      <w:pPr>
        <w:pStyle w:val="a3"/>
      </w:pPr>
      <w:r>
        <w:t>Солнце в небе проглотил</w:t>
      </w:r>
    </w:p>
    <w:p w:rsidR="00E40BE2" w:rsidRDefault="00E40BE2" w:rsidP="00E40BE2">
      <w:pPr>
        <w:pStyle w:val="a3"/>
      </w:pPr>
      <w:r>
        <w:t xml:space="preserve">Воспитатель берет на себя роль крокодила (в руках игрушка с солнышком в пасти) </w:t>
      </w:r>
    </w:p>
    <w:p w:rsidR="00E40BE2" w:rsidRDefault="00E40BE2" w:rsidP="00E40BE2">
      <w:pPr>
        <w:pStyle w:val="a3"/>
      </w:pPr>
      <w:r>
        <w:t>Эй вы, звери, выходите</w:t>
      </w:r>
    </w:p>
    <w:p w:rsidR="00E40BE2" w:rsidRDefault="00E40BE2" w:rsidP="00E40BE2">
      <w:pPr>
        <w:pStyle w:val="a3"/>
      </w:pPr>
      <w:r>
        <w:t xml:space="preserve">Крокодила победите, </w:t>
      </w:r>
    </w:p>
    <w:p w:rsidR="00E40BE2" w:rsidRDefault="00E40BE2" w:rsidP="00E40BE2">
      <w:pPr>
        <w:pStyle w:val="a3"/>
      </w:pPr>
      <w:r>
        <w:t>Чтобы жадный крокодил</w:t>
      </w:r>
    </w:p>
    <w:p w:rsidR="00E40BE2" w:rsidRDefault="00E40BE2" w:rsidP="00E40BE2">
      <w:pPr>
        <w:pStyle w:val="a3"/>
      </w:pPr>
      <w:r>
        <w:t xml:space="preserve">Солнце в небо воротил. </w:t>
      </w:r>
    </w:p>
    <w:p w:rsidR="00E40BE2" w:rsidRDefault="00E40BE2" w:rsidP="00E40BE2">
      <w:pPr>
        <w:pStyle w:val="a3"/>
      </w:pPr>
      <w:r>
        <w:t>Но мохнатые боятся:</w:t>
      </w:r>
    </w:p>
    <w:p w:rsidR="00E40BE2" w:rsidRDefault="00E40BE2" w:rsidP="00E40BE2">
      <w:pPr>
        <w:pStyle w:val="a3"/>
      </w:pPr>
      <w:r>
        <w:t xml:space="preserve">Где нам </w:t>
      </w:r>
      <w:proofErr w:type="gramStart"/>
      <w:r>
        <w:t>с</w:t>
      </w:r>
      <w:proofErr w:type="gramEnd"/>
      <w:r>
        <w:t xml:space="preserve"> этаким сражаться! </w:t>
      </w:r>
    </w:p>
    <w:p w:rsidR="00E40BE2" w:rsidRDefault="00E40BE2" w:rsidP="00E40BE2">
      <w:pPr>
        <w:pStyle w:val="a3"/>
      </w:pPr>
      <w:r>
        <w:t>Он и грозен и зубаст</w:t>
      </w:r>
    </w:p>
    <w:p w:rsidR="00E40BE2" w:rsidRDefault="00E40BE2" w:rsidP="00E40BE2">
      <w:pPr>
        <w:pStyle w:val="a3"/>
      </w:pPr>
      <w:r>
        <w:t xml:space="preserve">Он нам солнце не отдаст! </w:t>
      </w:r>
    </w:p>
    <w:p w:rsidR="00E40BE2" w:rsidRDefault="00E40BE2" w:rsidP="00E40BE2">
      <w:pPr>
        <w:pStyle w:val="a3"/>
      </w:pPr>
      <w:r>
        <w:t xml:space="preserve">Останавливаем сказку! Кто нам поможет. Позовем героев из других сказок К. Чуковского, ну хотя бы из сказки “Муха-Цокотуха” (дети берут на себя роль Мухи-цокотухи, паука, бабочки-красавицы и т. д.) и пытаются уговорить крокодила вернуть солнце. А может, придут герои сказки “Телефон” и будут звонить крокодилу. </w:t>
      </w:r>
    </w:p>
    <w:p w:rsidR="00E40BE2" w:rsidRDefault="00E40BE2" w:rsidP="00E40BE2">
      <w:pPr>
        <w:pStyle w:val="a3"/>
      </w:pP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lastRenderedPageBreak/>
        <w:t>4. “Гости”</w:t>
      </w:r>
    </w:p>
    <w:p w:rsidR="00E40BE2" w:rsidRDefault="00E40BE2" w:rsidP="00E40BE2">
      <w:pPr>
        <w:pStyle w:val="a3"/>
      </w:pPr>
      <w:r>
        <w:t xml:space="preserve">Герои сказок </w:t>
      </w:r>
      <w:proofErr w:type="gramStart"/>
      <w:r>
        <w:t>ходят</w:t>
      </w:r>
      <w:proofErr w:type="gramEnd"/>
      <w:r>
        <w:t xml:space="preserve"> друг к другу в гости. Муха-цокотуха к бабушке </w:t>
      </w:r>
      <w:proofErr w:type="gramStart"/>
      <w:r>
        <w:t>Федоре</w:t>
      </w:r>
      <w:proofErr w:type="gramEnd"/>
      <w:r>
        <w:t xml:space="preserve">. Рассказывает о своей истории, слушает Федору, дает советы, помогает. </w:t>
      </w:r>
      <w:proofErr w:type="spellStart"/>
      <w:r>
        <w:t>Мойдодыр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Федоре. Учит Федору быть чистоплотной. Учит мыть посуду и т. д. </w:t>
      </w:r>
    </w:p>
    <w:p w:rsidR="00E40BE2" w:rsidRDefault="00E40BE2" w:rsidP="00E40BE2">
      <w:pPr>
        <w:pStyle w:val="a3"/>
      </w:pPr>
      <w:r>
        <w:t xml:space="preserve">Мальчик к бабушке </w:t>
      </w:r>
      <w:proofErr w:type="gramStart"/>
      <w:r>
        <w:t>Федоре</w:t>
      </w:r>
      <w:proofErr w:type="gramEnd"/>
      <w:r>
        <w:t xml:space="preserve">. </w:t>
      </w:r>
    </w:p>
    <w:p w:rsidR="00E40BE2" w:rsidRDefault="00E40BE2" w:rsidP="00E40BE2">
      <w:pPr>
        <w:pStyle w:val="a3"/>
      </w:pPr>
      <w:proofErr w:type="spellStart"/>
      <w:r>
        <w:t>Бармалей</w:t>
      </w:r>
      <w:proofErr w:type="spellEnd"/>
      <w:r>
        <w:t xml:space="preserve"> к Айболиту и т. д. </w:t>
      </w:r>
    </w:p>
    <w:p w:rsidR="00E40BE2" w:rsidRDefault="00E40BE2" w:rsidP="00E40BE2">
      <w:pPr>
        <w:pStyle w:val="a3"/>
      </w:pPr>
      <w:r>
        <w:t>5. “Неожиданная встреча”</w:t>
      </w:r>
    </w:p>
    <w:p w:rsidR="00E40BE2" w:rsidRDefault="00E40BE2" w:rsidP="00E40BE2">
      <w:pPr>
        <w:pStyle w:val="a3"/>
      </w:pPr>
      <w:proofErr w:type="spellStart"/>
      <w:r>
        <w:t>Мойдодыр</w:t>
      </w:r>
      <w:proofErr w:type="spellEnd"/>
      <w:r>
        <w:t xml:space="preserve"> – Муха-цокотуха</w:t>
      </w:r>
    </w:p>
    <w:p w:rsidR="00E40BE2" w:rsidRDefault="00E40BE2" w:rsidP="00E40BE2">
      <w:pPr>
        <w:pStyle w:val="a3"/>
      </w:pPr>
      <w:r>
        <w:t>Айболит – паук (обыгры</w:t>
      </w:r>
      <w:r>
        <w:t xml:space="preserve">вание)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6. “Незнайка</w:t>
      </w:r>
    </w:p>
    <w:p w:rsidR="00E40BE2" w:rsidRDefault="00E40BE2" w:rsidP="00E40BE2">
      <w:pPr>
        <w:pStyle w:val="a3"/>
      </w:pPr>
      <w:r>
        <w:t>Незнайка никогда не читал сказок Чуковского – дети знакомят его с героями сказок по фотографии (картинке)</w:t>
      </w:r>
      <w:proofErr w:type="gramStart"/>
      <w:r>
        <w:t xml:space="preserve"> .</w:t>
      </w:r>
      <w:proofErr w:type="gramEnd"/>
    </w:p>
    <w:p w:rsidR="00E40BE2" w:rsidRDefault="00E40BE2" w:rsidP="00E40BE2">
      <w:pPr>
        <w:pStyle w:val="a3"/>
      </w:pPr>
      <w:proofErr w:type="spellStart"/>
      <w:r>
        <w:t>Мойдодыр</w:t>
      </w:r>
      <w:proofErr w:type="spellEnd"/>
      <w:r>
        <w:t xml:space="preserve"> – это умывальник, который рассердился на </w:t>
      </w:r>
      <w:proofErr w:type="gramStart"/>
      <w:r>
        <w:t>мальчика-грязнулю</w:t>
      </w:r>
      <w:proofErr w:type="gramEnd"/>
    </w:p>
    <w:p w:rsidR="00E40BE2" w:rsidRDefault="00E40BE2" w:rsidP="00E40BE2">
      <w:pPr>
        <w:pStyle w:val="a3"/>
      </w:pPr>
      <w:r>
        <w:t xml:space="preserve">Муха-цокотуха – это именинница, которая пригласила к себе на чай букашек, таракашек и с ней приключилась серьезная неприятность. </w:t>
      </w:r>
    </w:p>
    <w:p w:rsidR="00E40BE2" w:rsidRDefault="00E40BE2" w:rsidP="00E40BE2">
      <w:pPr>
        <w:pStyle w:val="a3"/>
      </w:pPr>
      <w:r>
        <w:t xml:space="preserve">Комарик – это … </w:t>
      </w:r>
    </w:p>
    <w:p w:rsidR="00E40BE2" w:rsidRDefault="00E40BE2" w:rsidP="00E40BE2">
      <w:pPr>
        <w:pStyle w:val="a3"/>
      </w:pPr>
      <w:proofErr w:type="spellStart"/>
      <w:r>
        <w:t>Бармалей</w:t>
      </w:r>
      <w:proofErr w:type="spellEnd"/>
      <w:r>
        <w:t xml:space="preserve"> – это … </w:t>
      </w:r>
    </w:p>
    <w:p w:rsidR="00E40BE2" w:rsidRDefault="00E40BE2" w:rsidP="00E40BE2">
      <w:pPr>
        <w:pStyle w:val="a3"/>
      </w:pPr>
      <w:proofErr w:type="spellStart"/>
      <w:r>
        <w:t>Тараканище</w:t>
      </w:r>
      <w:proofErr w:type="spellEnd"/>
      <w:r>
        <w:t xml:space="preserve"> – это … </w:t>
      </w:r>
    </w:p>
    <w:p w:rsidR="00E40BE2" w:rsidRDefault="00E40BE2" w:rsidP="00E40BE2">
      <w:pPr>
        <w:pStyle w:val="a3"/>
      </w:pPr>
      <w:r>
        <w:t xml:space="preserve">Федора – это …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>7. “</w:t>
      </w:r>
      <w:proofErr w:type="spellStart"/>
      <w:r w:rsidRPr="00E40BE2">
        <w:rPr>
          <w:sz w:val="36"/>
          <w:szCs w:val="36"/>
        </w:rPr>
        <w:t>Объяснялки</w:t>
      </w:r>
      <w:proofErr w:type="spellEnd"/>
      <w:r w:rsidRPr="00E40BE2">
        <w:rPr>
          <w:sz w:val="36"/>
          <w:szCs w:val="36"/>
        </w:rPr>
        <w:t>”</w:t>
      </w:r>
    </w:p>
    <w:p w:rsidR="00E40BE2" w:rsidRDefault="00E40BE2" w:rsidP="00E40BE2">
      <w:pPr>
        <w:pStyle w:val="a3"/>
      </w:pPr>
      <w:r>
        <w:t xml:space="preserve">Продолжи предложения. </w:t>
      </w:r>
    </w:p>
    <w:p w:rsidR="00E40BE2" w:rsidRDefault="00E40BE2" w:rsidP="00E40BE2">
      <w:pPr>
        <w:pStyle w:val="a3"/>
      </w:pPr>
      <w:r>
        <w:t xml:space="preserve">Комарик храбрый, потому что … </w:t>
      </w:r>
    </w:p>
    <w:p w:rsidR="00E40BE2" w:rsidRDefault="00E40BE2" w:rsidP="00E40BE2">
      <w:pPr>
        <w:pStyle w:val="a3"/>
      </w:pPr>
      <w:r>
        <w:t xml:space="preserve">Таня и Ваня </w:t>
      </w:r>
      <w:proofErr w:type="gramStart"/>
      <w:r>
        <w:t>непослушные</w:t>
      </w:r>
      <w:proofErr w:type="gramEnd"/>
      <w:r>
        <w:t xml:space="preserve">, потому что … </w:t>
      </w:r>
    </w:p>
    <w:p w:rsidR="00E40BE2" w:rsidRDefault="00E40BE2" w:rsidP="00E40BE2">
      <w:pPr>
        <w:pStyle w:val="a3"/>
      </w:pPr>
      <w:r>
        <w:t xml:space="preserve">Море погасло, потому что … </w:t>
      </w:r>
    </w:p>
    <w:p w:rsidR="00E40BE2" w:rsidRDefault="00E40BE2" w:rsidP="00E40BE2">
      <w:pPr>
        <w:pStyle w:val="a3"/>
      </w:pPr>
      <w:proofErr w:type="spellStart"/>
      <w:r>
        <w:t>Мойдодыр</w:t>
      </w:r>
      <w:proofErr w:type="spellEnd"/>
      <w:r>
        <w:t xml:space="preserve"> рассердился, потому что … </w:t>
      </w:r>
    </w:p>
    <w:p w:rsidR="00E40BE2" w:rsidRDefault="00E40BE2" w:rsidP="00E40BE2">
      <w:pPr>
        <w:pStyle w:val="a3"/>
      </w:pPr>
      <w:r>
        <w:t xml:space="preserve">Посуда убежала </w:t>
      </w:r>
      <w:proofErr w:type="gramStart"/>
      <w:r>
        <w:t>от</w:t>
      </w:r>
      <w:proofErr w:type="gramEnd"/>
      <w:r>
        <w:t xml:space="preserve"> Федоры, потому что… </w:t>
      </w:r>
    </w:p>
    <w:p w:rsidR="00E40BE2" w:rsidRDefault="00E40BE2" w:rsidP="00E40BE2">
      <w:pPr>
        <w:pStyle w:val="a3"/>
      </w:pP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lastRenderedPageBreak/>
        <w:t>8. “Путаница”</w:t>
      </w:r>
    </w:p>
    <w:p w:rsidR="00E40BE2" w:rsidRDefault="00E40BE2" w:rsidP="00E40BE2">
      <w:pPr>
        <w:pStyle w:val="a3"/>
      </w:pPr>
      <w:r>
        <w:t xml:space="preserve">Рассмотри рисунки. Что перепутал художник? </w:t>
      </w:r>
    </w:p>
    <w:p w:rsidR="00E40BE2" w:rsidRDefault="00E40BE2" w:rsidP="00E40BE2">
      <w:pPr>
        <w:pStyle w:val="a3"/>
      </w:pPr>
      <w:r>
        <w:t xml:space="preserve">Из болота тянут жирафа. </w:t>
      </w:r>
    </w:p>
    <w:p w:rsidR="00E40BE2" w:rsidRDefault="00E40BE2" w:rsidP="00E40BE2">
      <w:pPr>
        <w:pStyle w:val="a3"/>
      </w:pPr>
      <w:r>
        <w:t xml:space="preserve">Муха цокотуха в шапочке Айболита. </w:t>
      </w:r>
    </w:p>
    <w:p w:rsidR="00E40BE2" w:rsidRDefault="00E40BE2" w:rsidP="00E40BE2">
      <w:pPr>
        <w:pStyle w:val="a3"/>
      </w:pPr>
      <w:r>
        <w:t xml:space="preserve">Краденое солнце в зубах волка и т. д. </w:t>
      </w:r>
    </w:p>
    <w:p w:rsidR="00E40BE2" w:rsidRPr="00E40BE2" w:rsidRDefault="00E40BE2" w:rsidP="00E40BE2">
      <w:pPr>
        <w:pStyle w:val="a3"/>
        <w:rPr>
          <w:sz w:val="36"/>
          <w:szCs w:val="36"/>
        </w:rPr>
      </w:pPr>
      <w:r w:rsidRPr="00E40BE2">
        <w:rPr>
          <w:sz w:val="36"/>
          <w:szCs w:val="36"/>
        </w:rPr>
        <w:t xml:space="preserve">9. “Письмо” (пишем письмо герою) </w:t>
      </w:r>
    </w:p>
    <w:p w:rsidR="00E40BE2" w:rsidRDefault="00E40BE2" w:rsidP="00E40BE2">
      <w:pPr>
        <w:pStyle w:val="a3"/>
      </w:pPr>
      <w:r>
        <w:t>Пример:</w:t>
      </w:r>
    </w:p>
    <w:p w:rsidR="00E40BE2" w:rsidRDefault="00E40BE2" w:rsidP="00E40BE2">
      <w:pPr>
        <w:pStyle w:val="a3"/>
      </w:pPr>
      <w:r>
        <w:t xml:space="preserve">“Здравствуй, Айболит! Пишет тебе Алена Иванова. Когда я слушаю, Айболит про тебя сказку, я всегда очень переживаю. Трудно было тебе добраться до Африки. И </w:t>
      </w:r>
      <w:proofErr w:type="gramStart"/>
      <w:r>
        <w:t>зверят</w:t>
      </w:r>
      <w:proofErr w:type="gramEnd"/>
      <w:r>
        <w:t xml:space="preserve"> жалко, которые заболели. А потом я радуюсь, ведь ты, Айболит, вылечил всех своим гоголем-</w:t>
      </w:r>
      <w:proofErr w:type="spellStart"/>
      <w:r>
        <w:t>моголем</w:t>
      </w:r>
      <w:proofErr w:type="spellEnd"/>
      <w:r>
        <w:t xml:space="preserve">. Я бы тоже хотела его попробовать. Наверное, вкусное лекарство. Очень трудная у тебя работа, Айболит, </w:t>
      </w:r>
      <w:proofErr w:type="gramStart"/>
      <w:r>
        <w:t>ты</w:t>
      </w:r>
      <w:proofErr w:type="gramEnd"/>
      <w:r>
        <w:t xml:space="preserve"> наверное, очень устал. Я приглашаю тебя к себе в гости, приезжай, отдохнешь – в лес сходим, на рыбалку. До свидания Айболит, жду тебя в гости. </w:t>
      </w:r>
    </w:p>
    <w:p w:rsidR="00E40BE2" w:rsidRDefault="00E40BE2" w:rsidP="00E40BE2">
      <w:pPr>
        <w:pStyle w:val="a3"/>
      </w:pPr>
      <w:r>
        <w:t>Алена</w:t>
      </w:r>
      <w:proofErr w:type="gramStart"/>
      <w:r>
        <w:t>. ”</w:t>
      </w:r>
      <w:proofErr w:type="gramEnd"/>
    </w:p>
    <w:p w:rsidR="00E40BE2" w:rsidRPr="00E40BE2" w:rsidRDefault="00E40BE2" w:rsidP="00E40BE2">
      <w:pPr>
        <w:pStyle w:val="a3"/>
        <w:rPr>
          <w:sz w:val="36"/>
          <w:szCs w:val="36"/>
        </w:rPr>
      </w:pPr>
      <w:bookmarkStart w:id="0" w:name="_GoBack"/>
      <w:r w:rsidRPr="00E40BE2">
        <w:rPr>
          <w:sz w:val="36"/>
          <w:szCs w:val="36"/>
        </w:rPr>
        <w:t xml:space="preserve">10. “Встреча крокодилов” (игра демонстрируется) </w:t>
      </w:r>
    </w:p>
    <w:bookmarkEnd w:id="0"/>
    <w:p w:rsidR="00E40BE2" w:rsidRDefault="00E40BE2" w:rsidP="00E40BE2">
      <w:pPr>
        <w:pStyle w:val="a3"/>
      </w:pPr>
      <w:r>
        <w:t>Выставляется галерея портретов крокодилов из разных сказок: “</w:t>
      </w:r>
      <w:proofErr w:type="spellStart"/>
      <w:r>
        <w:t>Мойдодыр</w:t>
      </w:r>
      <w:proofErr w:type="spellEnd"/>
      <w:r>
        <w:t>”, “Краденое солнце”, “</w:t>
      </w:r>
      <w:proofErr w:type="spellStart"/>
      <w:r>
        <w:t>Бармалей</w:t>
      </w:r>
      <w:proofErr w:type="spellEnd"/>
      <w:r>
        <w:t>”, “</w:t>
      </w:r>
      <w:proofErr w:type="spellStart"/>
      <w:r>
        <w:t>Тараканище</w:t>
      </w:r>
      <w:proofErr w:type="spellEnd"/>
      <w:r>
        <w:t>”, “Путаница”, “Телефон”.</w:t>
      </w:r>
    </w:p>
    <w:p w:rsidR="00E40BE2" w:rsidRDefault="00E40BE2" w:rsidP="00E40BE2">
      <w:pPr>
        <w:pStyle w:val="a3"/>
      </w:pPr>
      <w:r>
        <w:t xml:space="preserve">Дети определяют </w:t>
      </w:r>
      <w:proofErr w:type="gramStart"/>
      <w:r>
        <w:t>героя</w:t>
      </w:r>
      <w:proofErr w:type="gramEnd"/>
      <w:r>
        <w:t xml:space="preserve">: из какой сказки, дают характеристику, определяют, где крокодил злой, где трусливый, где сердитый, добрый. Крокодилы встретились, и каждый рассказывает свою историю. </w:t>
      </w:r>
    </w:p>
    <w:p w:rsidR="00E40BE2" w:rsidRDefault="00E40BE2" w:rsidP="00E40BE2">
      <w:pPr>
        <w:pStyle w:val="a3"/>
      </w:pPr>
      <w:r>
        <w:t>Советы программы “Радуга”:</w:t>
      </w:r>
    </w:p>
    <w:p w:rsidR="00E40BE2" w:rsidRDefault="00E40BE2" w:rsidP="00E40BE2">
      <w:pPr>
        <w:pStyle w:val="a3"/>
      </w:pPr>
      <w:r>
        <w:t xml:space="preserve">Занятие или речевую игру нужно проводить 3-4 раза подряд с интервалами: через 2-3 дня, через неделю, через 2-3 месяца, через полгода. </w:t>
      </w:r>
    </w:p>
    <w:p w:rsidR="00E40BE2" w:rsidRDefault="00E40BE2" w:rsidP="00E40BE2">
      <w:pPr>
        <w:pStyle w:val="a3"/>
      </w:pPr>
      <w:r>
        <w:t xml:space="preserve">Наблюдения показали: на первом занятии дети осваивают правила игры. Во время игры, которая проводится во второй или третий раз, дети уже подробно и даже с юмором отвечают на вопросы. </w:t>
      </w:r>
    </w:p>
    <w:p w:rsidR="00E40BE2" w:rsidRDefault="00E40BE2" w:rsidP="00E40BE2">
      <w:pPr>
        <w:pStyle w:val="a3"/>
      </w:pPr>
      <w:r>
        <w:t>“Нам жалко дедушку Корнея</w:t>
      </w:r>
    </w:p>
    <w:p w:rsidR="00E40BE2" w:rsidRDefault="00E40BE2" w:rsidP="00E40BE2">
      <w:pPr>
        <w:pStyle w:val="a3"/>
      </w:pPr>
      <w:r>
        <w:t>В сравнении с нами он отстал</w:t>
      </w:r>
    </w:p>
    <w:p w:rsidR="00E40BE2" w:rsidRDefault="00E40BE2" w:rsidP="00E40BE2">
      <w:pPr>
        <w:pStyle w:val="a3"/>
      </w:pPr>
      <w:r>
        <w:t>Поскольку в детстве “</w:t>
      </w:r>
      <w:proofErr w:type="spellStart"/>
      <w:r>
        <w:t>Бармалея</w:t>
      </w:r>
      <w:proofErr w:type="spellEnd"/>
      <w:r>
        <w:t>”</w:t>
      </w:r>
    </w:p>
    <w:p w:rsidR="00E40BE2" w:rsidRDefault="00E40BE2" w:rsidP="00E40BE2">
      <w:pPr>
        <w:pStyle w:val="a3"/>
      </w:pPr>
      <w:r>
        <w:t>И “</w:t>
      </w:r>
      <w:proofErr w:type="spellStart"/>
      <w:r>
        <w:t>Мойдодыра</w:t>
      </w:r>
      <w:proofErr w:type="spellEnd"/>
      <w:r>
        <w:t xml:space="preserve">” не читал, </w:t>
      </w:r>
    </w:p>
    <w:p w:rsidR="00E40BE2" w:rsidRDefault="00E40BE2" w:rsidP="00E40BE2">
      <w:pPr>
        <w:pStyle w:val="a3"/>
      </w:pPr>
      <w:r>
        <w:t>Не восхищался “Телефоном”</w:t>
      </w:r>
    </w:p>
    <w:p w:rsidR="00E40BE2" w:rsidRDefault="00E40BE2" w:rsidP="00E40BE2">
      <w:pPr>
        <w:pStyle w:val="a3"/>
      </w:pPr>
      <w:r>
        <w:lastRenderedPageBreak/>
        <w:t>И в “</w:t>
      </w:r>
      <w:proofErr w:type="spellStart"/>
      <w:r>
        <w:t>Тараканище</w:t>
      </w:r>
      <w:proofErr w:type="spellEnd"/>
      <w:r>
        <w:t>” не вник</w:t>
      </w:r>
    </w:p>
    <w:p w:rsidR="00E40BE2" w:rsidRDefault="00E40BE2" w:rsidP="00E40BE2">
      <w:pPr>
        <w:pStyle w:val="a3"/>
      </w:pPr>
      <w:r>
        <w:t xml:space="preserve">Как вырос он таким ученым, </w:t>
      </w:r>
    </w:p>
    <w:p w:rsidR="00E40BE2" w:rsidRDefault="00E40BE2" w:rsidP="00E40BE2">
      <w:pPr>
        <w:pStyle w:val="a3"/>
      </w:pPr>
      <w:r>
        <w:t xml:space="preserve">Не зная </w:t>
      </w:r>
      <w:proofErr w:type="spellStart"/>
      <w:r>
        <w:t>самыз</w:t>
      </w:r>
      <w:proofErr w:type="spellEnd"/>
      <w:r>
        <w:t xml:space="preserve"> главных книг”</w:t>
      </w:r>
    </w:p>
    <w:p w:rsidR="00E40BE2" w:rsidRDefault="00E40BE2" w:rsidP="00E40BE2">
      <w:pPr>
        <w:pStyle w:val="a3"/>
      </w:pPr>
      <w:r>
        <w:t>Список литературы:</w:t>
      </w:r>
    </w:p>
    <w:p w:rsidR="00E40BE2" w:rsidRDefault="00E40BE2" w:rsidP="00E40BE2">
      <w:pPr>
        <w:pStyle w:val="a3"/>
      </w:pPr>
      <w:r>
        <w:t>1. Программа “Радуга” для среднего возраста. Москва “Просвещение” 1994</w:t>
      </w:r>
    </w:p>
    <w:p w:rsidR="00E40BE2" w:rsidRDefault="00E40BE2" w:rsidP="00E40BE2">
      <w:pPr>
        <w:pStyle w:val="a3"/>
      </w:pPr>
      <w:r>
        <w:t xml:space="preserve">2. </w:t>
      </w:r>
      <w:proofErr w:type="spellStart"/>
      <w:r>
        <w:t>Курицина</w:t>
      </w:r>
      <w:proofErr w:type="spellEnd"/>
      <w:r>
        <w:t xml:space="preserve"> Э. И., Тарасова Л. А. Игры на развитие связной речи. Москва “</w:t>
      </w:r>
      <w:proofErr w:type="spellStart"/>
      <w:r>
        <w:t>Росмэн</w:t>
      </w:r>
      <w:proofErr w:type="spellEnd"/>
      <w:r>
        <w:t>” 2007</w:t>
      </w:r>
    </w:p>
    <w:p w:rsidR="00A00C94" w:rsidRDefault="00A00C94"/>
    <w:sectPr w:rsidR="00A0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E2"/>
    <w:rsid w:val="00A00C94"/>
    <w:rsid w:val="00E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2014-10-25T17:49:00Z</dcterms:created>
  <dcterms:modified xsi:type="dcterms:W3CDTF">2014-10-25T17:54:00Z</dcterms:modified>
</cp:coreProperties>
</file>