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1" w:rsidRPr="00B669A1" w:rsidRDefault="00B669A1" w:rsidP="00B669A1">
      <w:pPr>
        <w:jc w:val="center"/>
        <w:rPr>
          <w:rFonts w:ascii="Arial" w:hAnsi="Arial" w:cs="Arial"/>
          <w:sz w:val="28"/>
          <w:szCs w:val="28"/>
        </w:rPr>
      </w:pPr>
      <w:r w:rsidRPr="00B669A1">
        <w:rPr>
          <w:rFonts w:ascii="Arial" w:hAnsi="Arial" w:cs="Arial"/>
          <w:sz w:val="28"/>
          <w:szCs w:val="28"/>
        </w:rPr>
        <w:t>Отчёт о предметно развивающей среде изостудии</w:t>
      </w:r>
    </w:p>
    <w:p w:rsidR="00B669A1" w:rsidRPr="00B669A1" w:rsidRDefault="00B669A1" w:rsidP="00B669A1">
      <w:pPr>
        <w:jc w:val="center"/>
        <w:rPr>
          <w:rFonts w:ascii="Arial" w:hAnsi="Arial" w:cs="Arial"/>
          <w:sz w:val="28"/>
          <w:szCs w:val="28"/>
        </w:rPr>
      </w:pPr>
      <w:r w:rsidRPr="00B669A1">
        <w:rPr>
          <w:rFonts w:ascii="Arial" w:hAnsi="Arial" w:cs="Arial"/>
          <w:sz w:val="28"/>
          <w:szCs w:val="28"/>
        </w:rPr>
        <w:t xml:space="preserve">МАДОУ ЦРР </w:t>
      </w:r>
      <w:proofErr w:type="spellStart"/>
      <w:r w:rsidRPr="00B669A1">
        <w:rPr>
          <w:rFonts w:ascii="Arial" w:hAnsi="Arial" w:cs="Arial"/>
          <w:sz w:val="28"/>
          <w:szCs w:val="28"/>
        </w:rPr>
        <w:t>дс</w:t>
      </w:r>
      <w:proofErr w:type="spellEnd"/>
      <w:r w:rsidRPr="00B669A1">
        <w:rPr>
          <w:rFonts w:ascii="Arial" w:hAnsi="Arial" w:cs="Arial"/>
          <w:sz w:val="28"/>
          <w:szCs w:val="28"/>
        </w:rPr>
        <w:t xml:space="preserve"> №18 «Виктория»</w:t>
      </w:r>
    </w:p>
    <w:p w:rsidR="0086472A" w:rsidRPr="00A507CF" w:rsidRDefault="0086472A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При организации деятельности учреждения особое внимание коллектив уделяет формированию предметно-развивающей среды. Мы исходим из </w:t>
      </w:r>
      <w:proofErr w:type="spellStart"/>
      <w:r w:rsidRPr="00A507CF">
        <w:rPr>
          <w:rFonts w:ascii="Arial" w:hAnsi="Arial" w:cs="Arial"/>
          <w:sz w:val="28"/>
          <w:szCs w:val="28"/>
        </w:rPr>
        <w:t>самоценности</w:t>
      </w:r>
      <w:proofErr w:type="spellEnd"/>
      <w:r w:rsidRPr="00A507CF">
        <w:rPr>
          <w:rFonts w:ascii="Arial" w:hAnsi="Arial" w:cs="Arial"/>
          <w:sz w:val="28"/>
          <w:szCs w:val="28"/>
        </w:rPr>
        <w:t xml:space="preserve"> природы дошкольного детства и развития потенциальных возможностей каждого ребенка.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Современные философы трактуют понятие «среда» как систему, включающую взаимосвязи предметного и личностного характера. Через среду воспитание адаптирует личность к обстоятельствам, а образование выступает при этом моделью социума.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Особое внимание мы уделяем пространству, организованному при помощи предметов. Они по-разному включаются в «поле» активности личности: как окружение, как фон, обстоятельство, как место или центр действия.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Предметная структура моделируется нашими воспитателями на трех уровнях в зависимости от развития детей. Такой подход позволяет ребенку выбрать способ действия в среде или самостоятельно опробовать еще незнакомый, соответствующий уровню его развития.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Трехуровневое моделирование среды позволяет:</w:t>
      </w:r>
    </w:p>
    <w:p w:rsidR="004848F5" w:rsidRPr="00A507CF" w:rsidRDefault="00E6510A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-</w:t>
      </w:r>
      <w:r w:rsidR="004848F5" w:rsidRPr="00A507CF">
        <w:rPr>
          <w:rFonts w:ascii="Arial" w:hAnsi="Arial" w:cs="Arial"/>
          <w:sz w:val="28"/>
          <w:szCs w:val="28"/>
        </w:rPr>
        <w:t>в</w:t>
      </w:r>
      <w:r w:rsidR="00B84153" w:rsidRPr="00A507CF">
        <w:rPr>
          <w:rFonts w:ascii="Arial" w:hAnsi="Arial" w:cs="Arial"/>
          <w:sz w:val="28"/>
          <w:szCs w:val="28"/>
        </w:rPr>
        <w:t>идеть образец для зрительного</w:t>
      </w:r>
      <w:r w:rsidR="004848F5" w:rsidRPr="00A507CF">
        <w:rPr>
          <w:rFonts w:ascii="Arial" w:hAnsi="Arial" w:cs="Arial"/>
          <w:sz w:val="28"/>
          <w:szCs w:val="28"/>
        </w:rPr>
        <w:t>, слухового и речевого эталона</w:t>
      </w:r>
    </w:p>
    <w:p w:rsidR="00E6510A" w:rsidRPr="00A507CF" w:rsidRDefault="004848F5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- с</w:t>
      </w:r>
      <w:r w:rsidR="00B84153" w:rsidRPr="00A507CF">
        <w:rPr>
          <w:rFonts w:ascii="Arial" w:hAnsi="Arial" w:cs="Arial"/>
          <w:sz w:val="28"/>
          <w:szCs w:val="28"/>
        </w:rPr>
        <w:t>амостоятельно выбирать способ действи</w:t>
      </w:r>
      <w:r w:rsidRPr="00A507CF">
        <w:rPr>
          <w:rFonts w:ascii="Arial" w:hAnsi="Arial" w:cs="Arial"/>
          <w:sz w:val="28"/>
          <w:szCs w:val="28"/>
        </w:rPr>
        <w:t>я</w:t>
      </w:r>
      <w:r w:rsidR="00E6510A" w:rsidRPr="00A507CF">
        <w:rPr>
          <w:rFonts w:ascii="Arial" w:hAnsi="Arial" w:cs="Arial"/>
          <w:sz w:val="28"/>
          <w:szCs w:val="28"/>
        </w:rPr>
        <w:t xml:space="preserve"> </w:t>
      </w:r>
    </w:p>
    <w:p w:rsidR="00B84153" w:rsidRPr="00A507CF" w:rsidRDefault="00E6510A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-</w:t>
      </w:r>
      <w:r w:rsidR="007E4AB6">
        <w:rPr>
          <w:rFonts w:ascii="Arial" w:hAnsi="Arial" w:cs="Arial"/>
          <w:sz w:val="28"/>
          <w:szCs w:val="28"/>
        </w:rPr>
        <w:t>подобрать незнакомые прежде</w:t>
      </w:r>
      <w:r w:rsidR="004848F5" w:rsidRPr="00A507CF">
        <w:rPr>
          <w:rFonts w:ascii="Arial" w:hAnsi="Arial" w:cs="Arial"/>
          <w:sz w:val="28"/>
          <w:szCs w:val="28"/>
        </w:rPr>
        <w:t>, с</w:t>
      </w:r>
      <w:r w:rsidR="00B84153" w:rsidRPr="00A507CF">
        <w:rPr>
          <w:rFonts w:ascii="Arial" w:hAnsi="Arial" w:cs="Arial"/>
          <w:sz w:val="28"/>
          <w:szCs w:val="28"/>
        </w:rPr>
        <w:t>оздавать интересные модели, разворачивать их в творческую импровизацию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E6510A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Среда в изостудии</w:t>
      </w:r>
      <w:r w:rsidR="00B84153" w:rsidRPr="00A507CF">
        <w:rPr>
          <w:rFonts w:ascii="Arial" w:hAnsi="Arial" w:cs="Arial"/>
          <w:sz w:val="28"/>
          <w:szCs w:val="28"/>
        </w:rPr>
        <w:t xml:space="preserve"> – это поле деятельности, образ жизни, передача опыта, творчество, предметное образование. Она достаточно разнообразна и насыщена «случайностями», требующими от ребенка поиска способов познания, что стимулирует исследовательскую деятельность.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Эта среда изменчива, динамична. Хар</w:t>
      </w:r>
      <w:r w:rsidR="00E6510A" w:rsidRPr="00A507CF">
        <w:rPr>
          <w:rFonts w:ascii="Arial" w:hAnsi="Arial" w:cs="Arial"/>
          <w:sz w:val="28"/>
          <w:szCs w:val="28"/>
        </w:rPr>
        <w:t xml:space="preserve">актерным  </w:t>
      </w:r>
      <w:r w:rsidRPr="00A507CF">
        <w:rPr>
          <w:rFonts w:ascii="Arial" w:hAnsi="Arial" w:cs="Arial"/>
          <w:sz w:val="28"/>
          <w:szCs w:val="28"/>
        </w:rPr>
        <w:t>является и «перетекание» мини-сред: из художественно-преобразующей в опытно-экспериментальную, из эмоциональн</w:t>
      </w:r>
      <w:proofErr w:type="gramStart"/>
      <w:r w:rsidRPr="00A507CF">
        <w:rPr>
          <w:rFonts w:ascii="Arial" w:hAnsi="Arial" w:cs="Arial"/>
          <w:sz w:val="28"/>
          <w:szCs w:val="28"/>
        </w:rPr>
        <w:t>о-</w:t>
      </w:r>
      <w:proofErr w:type="gramEnd"/>
      <w:r w:rsidRPr="00A507CF">
        <w:rPr>
          <w:rFonts w:ascii="Arial" w:hAnsi="Arial" w:cs="Arial"/>
          <w:sz w:val="28"/>
          <w:szCs w:val="28"/>
        </w:rPr>
        <w:t xml:space="preserve"> рефлексивной в культурно-коммуникативную.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E6510A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Предметно-игровая изостудии</w:t>
      </w:r>
      <w:r w:rsidR="00B84153" w:rsidRPr="00A507CF">
        <w:rPr>
          <w:rFonts w:ascii="Arial" w:hAnsi="Arial" w:cs="Arial"/>
          <w:sz w:val="28"/>
          <w:szCs w:val="28"/>
        </w:rPr>
        <w:t xml:space="preserve"> организуется таким образом, чтобы каждый ребенок имел возможность заниматься любимым делом. 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7E4AB6" w:rsidRDefault="0080066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Все</w:t>
      </w:r>
      <w:r w:rsidR="00B84153" w:rsidRPr="00A507CF">
        <w:rPr>
          <w:rFonts w:ascii="Arial" w:hAnsi="Arial" w:cs="Arial"/>
          <w:sz w:val="28"/>
          <w:szCs w:val="28"/>
        </w:rPr>
        <w:t xml:space="preserve"> пространство</w:t>
      </w:r>
      <w:r w:rsidRPr="00A507CF">
        <w:rPr>
          <w:rFonts w:ascii="Arial" w:hAnsi="Arial" w:cs="Arial"/>
          <w:sz w:val="28"/>
          <w:szCs w:val="28"/>
        </w:rPr>
        <w:t xml:space="preserve"> изостудии </w:t>
      </w:r>
      <w:r w:rsidR="00B84153" w:rsidRPr="00A507CF">
        <w:rPr>
          <w:rFonts w:ascii="Arial" w:hAnsi="Arial" w:cs="Arial"/>
          <w:sz w:val="28"/>
          <w:szCs w:val="28"/>
        </w:rPr>
        <w:t xml:space="preserve"> доступно детям:</w:t>
      </w:r>
      <w:r w:rsidRPr="00A507CF">
        <w:rPr>
          <w:rFonts w:ascii="Arial" w:hAnsi="Arial" w:cs="Arial"/>
          <w:sz w:val="28"/>
          <w:szCs w:val="28"/>
        </w:rPr>
        <w:t xml:space="preserve"> Художественные принадлежност</w:t>
      </w:r>
      <w:r w:rsidR="007E4AB6">
        <w:rPr>
          <w:rFonts w:ascii="Arial" w:hAnsi="Arial" w:cs="Arial"/>
          <w:sz w:val="28"/>
          <w:szCs w:val="28"/>
        </w:rPr>
        <w:t>и</w:t>
      </w:r>
      <w:r w:rsidRPr="00A507CF">
        <w:rPr>
          <w:rFonts w:ascii="Arial" w:hAnsi="Arial" w:cs="Arial"/>
          <w:sz w:val="28"/>
          <w:szCs w:val="28"/>
        </w:rPr>
        <w:t>,</w:t>
      </w:r>
      <w:r w:rsidR="00B84153" w:rsidRPr="00A507CF">
        <w:rPr>
          <w:rFonts w:ascii="Arial" w:hAnsi="Arial" w:cs="Arial"/>
          <w:sz w:val="28"/>
          <w:szCs w:val="28"/>
        </w:rPr>
        <w:t xml:space="preserve"> игрушк</w:t>
      </w:r>
      <w:r w:rsidRPr="00A507CF">
        <w:rPr>
          <w:rFonts w:ascii="Arial" w:hAnsi="Arial" w:cs="Arial"/>
          <w:sz w:val="28"/>
          <w:szCs w:val="28"/>
        </w:rPr>
        <w:t xml:space="preserve">и, дидактический материал. </w:t>
      </w:r>
    </w:p>
    <w:p w:rsidR="007E4AB6" w:rsidRPr="00A507CF" w:rsidRDefault="007E4AB6" w:rsidP="007E4AB6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Альбомы,</w:t>
      </w:r>
      <w:r>
        <w:rPr>
          <w:rFonts w:ascii="Arial" w:hAnsi="Arial" w:cs="Arial"/>
          <w:sz w:val="28"/>
          <w:szCs w:val="28"/>
        </w:rPr>
        <w:t xml:space="preserve"> бумага для акварели и пастели,</w:t>
      </w:r>
      <w:r w:rsidRPr="00A507CF">
        <w:rPr>
          <w:rFonts w:ascii="Arial" w:hAnsi="Arial" w:cs="Arial"/>
          <w:sz w:val="28"/>
          <w:szCs w:val="28"/>
        </w:rPr>
        <w:t xml:space="preserve"> цветная бумага, картон, кисти, клей, ножни</w:t>
      </w:r>
      <w:r>
        <w:rPr>
          <w:rFonts w:ascii="Arial" w:hAnsi="Arial" w:cs="Arial"/>
          <w:sz w:val="28"/>
          <w:szCs w:val="28"/>
        </w:rPr>
        <w:t>цы, пластилин, книжки-раскраски, кисти разных форм и размеров, краски акварельные, гуашевые, масляные, темперные, по стеклу, по ткани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«мастер класс»), тушь, сангина, уголь и пр.</w:t>
      </w:r>
    </w:p>
    <w:p w:rsidR="007E4AB6" w:rsidRPr="00A507CF" w:rsidRDefault="007E4AB6" w:rsidP="007E4AB6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Разнообразные средства изобразительной деятельности (лекала, трафареты, средства для нетрадиционного рисования и ручного художественного труда)</w:t>
      </w:r>
    </w:p>
    <w:p w:rsidR="007E4AB6" w:rsidRDefault="007E4AB6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Они прекрасно знают, где взять бумагу, краски, каранда</w:t>
      </w:r>
      <w:r w:rsidR="00800663" w:rsidRPr="00A507CF">
        <w:rPr>
          <w:rFonts w:ascii="Arial" w:hAnsi="Arial" w:cs="Arial"/>
          <w:sz w:val="28"/>
          <w:szCs w:val="28"/>
        </w:rPr>
        <w:t xml:space="preserve">ши, природный материал. </w:t>
      </w:r>
      <w:r w:rsidRPr="00A507CF">
        <w:rPr>
          <w:rFonts w:ascii="Arial" w:hAnsi="Arial" w:cs="Arial"/>
          <w:sz w:val="28"/>
          <w:szCs w:val="28"/>
        </w:rPr>
        <w:t xml:space="preserve"> Есть уголок уединения, где</w:t>
      </w:r>
      <w:r w:rsidR="00800663" w:rsidRPr="00A507CF">
        <w:rPr>
          <w:rFonts w:ascii="Arial" w:hAnsi="Arial" w:cs="Arial"/>
          <w:sz w:val="28"/>
          <w:szCs w:val="28"/>
        </w:rPr>
        <w:t xml:space="preserve"> можно полис</w:t>
      </w:r>
      <w:r w:rsidR="007E4AB6">
        <w:rPr>
          <w:rFonts w:ascii="Arial" w:hAnsi="Arial" w:cs="Arial"/>
          <w:sz w:val="28"/>
          <w:szCs w:val="28"/>
        </w:rPr>
        <w:t xml:space="preserve">тать любимую книжку- </w:t>
      </w:r>
      <w:proofErr w:type="spellStart"/>
      <w:r w:rsidR="007E4AB6">
        <w:rPr>
          <w:rFonts w:ascii="Arial" w:hAnsi="Arial" w:cs="Arial"/>
          <w:sz w:val="28"/>
          <w:szCs w:val="28"/>
        </w:rPr>
        <w:t>раскрасску</w:t>
      </w:r>
      <w:proofErr w:type="spellEnd"/>
      <w:r w:rsidR="007E4AB6">
        <w:rPr>
          <w:rFonts w:ascii="Arial" w:hAnsi="Arial" w:cs="Arial"/>
          <w:sz w:val="28"/>
          <w:szCs w:val="28"/>
        </w:rPr>
        <w:t>,</w:t>
      </w:r>
      <w:r w:rsidR="00800663" w:rsidRPr="00A507CF">
        <w:rPr>
          <w:rFonts w:ascii="Arial" w:hAnsi="Arial" w:cs="Arial"/>
          <w:sz w:val="28"/>
          <w:szCs w:val="28"/>
        </w:rPr>
        <w:t xml:space="preserve"> рассмотреть фотографии в</w:t>
      </w:r>
      <w:r w:rsidRPr="00A507CF">
        <w:rPr>
          <w:rFonts w:ascii="Arial" w:hAnsi="Arial" w:cs="Arial"/>
          <w:sz w:val="28"/>
          <w:szCs w:val="28"/>
        </w:rPr>
        <w:t xml:space="preserve"> альбоме</w:t>
      </w:r>
      <w:r w:rsidR="00800663" w:rsidRPr="00A507CF">
        <w:rPr>
          <w:rFonts w:ascii="Arial" w:hAnsi="Arial" w:cs="Arial"/>
          <w:sz w:val="28"/>
          <w:szCs w:val="28"/>
        </w:rPr>
        <w:t xml:space="preserve"> народных промыслов</w:t>
      </w:r>
      <w:r w:rsidRPr="00A507CF">
        <w:rPr>
          <w:rFonts w:ascii="Arial" w:hAnsi="Arial" w:cs="Arial"/>
          <w:sz w:val="28"/>
          <w:szCs w:val="28"/>
        </w:rPr>
        <w:t xml:space="preserve"> и просто посидеть и отдохнуть от детского коллектива. Этим простым способом достигается </w:t>
      </w:r>
      <w:proofErr w:type="spellStart"/>
      <w:r w:rsidRPr="00A507CF">
        <w:rPr>
          <w:rFonts w:ascii="Arial" w:hAnsi="Arial" w:cs="Arial"/>
          <w:sz w:val="28"/>
          <w:szCs w:val="28"/>
        </w:rPr>
        <w:t>персонифицированность</w:t>
      </w:r>
      <w:proofErr w:type="spellEnd"/>
      <w:r w:rsidRPr="00A507CF">
        <w:rPr>
          <w:rFonts w:ascii="Arial" w:hAnsi="Arial" w:cs="Arial"/>
          <w:sz w:val="28"/>
          <w:szCs w:val="28"/>
        </w:rPr>
        <w:t xml:space="preserve"> среды, т. е. создание "своего" личного пространства – принцип </w:t>
      </w:r>
      <w:proofErr w:type="spellStart"/>
      <w:r w:rsidRPr="00A507CF">
        <w:rPr>
          <w:rFonts w:ascii="Arial" w:hAnsi="Arial" w:cs="Arial"/>
          <w:sz w:val="28"/>
          <w:szCs w:val="28"/>
        </w:rPr>
        <w:t>эмоциогенности</w:t>
      </w:r>
      <w:proofErr w:type="spellEnd"/>
      <w:r w:rsidRPr="00A507CF">
        <w:rPr>
          <w:rFonts w:ascii="Arial" w:hAnsi="Arial" w:cs="Arial"/>
          <w:sz w:val="28"/>
          <w:szCs w:val="28"/>
        </w:rPr>
        <w:t xml:space="preserve">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811D11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М</w:t>
      </w:r>
      <w:r w:rsidR="00B84153" w:rsidRPr="00A507CF">
        <w:rPr>
          <w:rFonts w:ascii="Arial" w:hAnsi="Arial" w:cs="Arial"/>
          <w:sz w:val="28"/>
          <w:szCs w:val="28"/>
        </w:rPr>
        <w:t>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</w:t>
      </w:r>
      <w:r w:rsidRPr="00A507CF">
        <w:rPr>
          <w:rFonts w:ascii="Arial" w:hAnsi="Arial" w:cs="Arial"/>
          <w:sz w:val="28"/>
          <w:szCs w:val="28"/>
        </w:rPr>
        <w:t>кт с ними, или же предусматрива</w:t>
      </w:r>
      <w:r w:rsidR="00B84153" w:rsidRPr="00A507CF">
        <w:rPr>
          <w:rFonts w:ascii="Arial" w:hAnsi="Arial" w:cs="Arial"/>
          <w:sz w:val="28"/>
          <w:szCs w:val="28"/>
        </w:rPr>
        <w:t>ющее в равной мере кон</w:t>
      </w:r>
      <w:r w:rsidRPr="00A507CF">
        <w:rPr>
          <w:rFonts w:ascii="Arial" w:hAnsi="Arial" w:cs="Arial"/>
          <w:sz w:val="28"/>
          <w:szCs w:val="28"/>
        </w:rPr>
        <w:t xml:space="preserve">такт и свободу. </w:t>
      </w:r>
      <w:r w:rsidR="00B84153" w:rsidRPr="00A507CF">
        <w:rPr>
          <w:rFonts w:ascii="Arial" w:hAnsi="Arial" w:cs="Arial"/>
          <w:sz w:val="28"/>
          <w:szCs w:val="28"/>
        </w:rPr>
        <w:t xml:space="preserve"> Их достаточно легко передвигать и п</w:t>
      </w:r>
      <w:r w:rsidRPr="00A507CF">
        <w:rPr>
          <w:rFonts w:ascii="Arial" w:hAnsi="Arial" w:cs="Arial"/>
          <w:sz w:val="28"/>
          <w:szCs w:val="28"/>
        </w:rPr>
        <w:t xml:space="preserve">о-разному компоновать. </w:t>
      </w:r>
      <w:r w:rsidR="00B84153" w:rsidRPr="00A507CF">
        <w:rPr>
          <w:rFonts w:ascii="Arial" w:hAnsi="Arial" w:cs="Arial"/>
          <w:sz w:val="28"/>
          <w:szCs w:val="28"/>
        </w:rPr>
        <w:t xml:space="preserve"> Такая организация пространства является одним из условий среды, которое дает возможность педагогу приблизиться к позиции ребенка (Принцип дистанции позиции при взаимодействии)</w:t>
      </w:r>
      <w:proofErr w:type="gramStart"/>
      <w:r w:rsidR="00B84153" w:rsidRPr="00A507CF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lastRenderedPageBreak/>
        <w:t xml:space="preserve"> Принцип стабильности и динамичности даёт возможность использовать в пространстве переменные и заменяемые элементы убранства: сезонные ветки в вазе, материал на познавательной стене, ландшафтный макет, библиотека и книжная выставка.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Принцип открытости – закрытости мы реализуем в нескольких аспектах: открытость природе, открытость культуре, открытость обществу и открытость своего «Я».</w:t>
      </w:r>
    </w:p>
    <w:p w:rsidR="001F0D7B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Элементы культуры — живописи, литературы, музыки, театра — входят в</w:t>
      </w:r>
      <w:r w:rsidR="00CA6243" w:rsidRPr="00A507CF">
        <w:rPr>
          <w:rFonts w:ascii="Arial" w:hAnsi="Arial" w:cs="Arial"/>
          <w:sz w:val="28"/>
          <w:szCs w:val="28"/>
        </w:rPr>
        <w:t xml:space="preserve"> дизайн интерьера изостудии. </w:t>
      </w:r>
      <w:r w:rsidR="001F0D7B" w:rsidRPr="00A507CF">
        <w:rPr>
          <w:rFonts w:ascii="Arial" w:hAnsi="Arial" w:cs="Arial"/>
          <w:sz w:val="28"/>
          <w:szCs w:val="28"/>
        </w:rPr>
        <w:t xml:space="preserve"> На магнитном стенде периодически   появляется выставка детского творчества.</w:t>
      </w:r>
    </w:p>
    <w:p w:rsidR="00B84153" w:rsidRPr="00A507CF" w:rsidRDefault="001F0D7B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Я с большим  уважением отношусь </w:t>
      </w:r>
      <w:r w:rsidR="00B84153" w:rsidRPr="00A507CF">
        <w:rPr>
          <w:rFonts w:ascii="Arial" w:hAnsi="Arial" w:cs="Arial"/>
          <w:sz w:val="28"/>
          <w:szCs w:val="28"/>
        </w:rPr>
        <w:t xml:space="preserve"> к продуктивной деятельности каждого ребенка. Дети знают, где</w:t>
      </w:r>
      <w:r w:rsidRPr="00A507CF">
        <w:rPr>
          <w:rFonts w:ascii="Arial" w:hAnsi="Arial" w:cs="Arial"/>
          <w:sz w:val="28"/>
          <w:szCs w:val="28"/>
        </w:rPr>
        <w:t xml:space="preserve"> в изостудии можно хранить </w:t>
      </w:r>
      <w:r w:rsidR="00B84153" w:rsidRPr="00A507CF">
        <w:rPr>
          <w:rFonts w:ascii="Arial" w:hAnsi="Arial" w:cs="Arial"/>
          <w:sz w:val="28"/>
          <w:szCs w:val="28"/>
        </w:rPr>
        <w:t xml:space="preserve"> "драгоценные" для них предметы, принесенные </w:t>
      </w:r>
      <w:r w:rsidRPr="00A507CF">
        <w:rPr>
          <w:rFonts w:ascii="Arial" w:hAnsi="Arial" w:cs="Arial"/>
          <w:sz w:val="28"/>
          <w:szCs w:val="28"/>
        </w:rPr>
        <w:t xml:space="preserve">из дома, незаконченные </w:t>
      </w:r>
      <w:r w:rsidR="00B84153" w:rsidRPr="00A507CF">
        <w:rPr>
          <w:rFonts w:ascii="Arial" w:hAnsi="Arial" w:cs="Arial"/>
          <w:sz w:val="28"/>
          <w:szCs w:val="28"/>
        </w:rPr>
        <w:t xml:space="preserve"> рисунки – зона приватности.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</w:t>
      </w:r>
      <w:proofErr w:type="spellStart"/>
      <w:r w:rsidR="00911BF5" w:rsidRPr="00A507CF">
        <w:rPr>
          <w:rFonts w:ascii="Arial" w:hAnsi="Arial" w:cs="Arial"/>
          <w:sz w:val="28"/>
          <w:szCs w:val="28"/>
        </w:rPr>
        <w:t>изо</w:t>
      </w:r>
      <w:r w:rsidRPr="00A507CF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A507CF">
        <w:rPr>
          <w:rFonts w:ascii="Arial" w:hAnsi="Arial" w:cs="Arial"/>
          <w:sz w:val="28"/>
          <w:szCs w:val="28"/>
        </w:rPr>
        <w:t>: физкультурой, музыкой, рисованием, экспериментированием, инсценировать сказки, устраивать игры-драматиз</w:t>
      </w:r>
      <w:r w:rsidR="00911BF5" w:rsidRPr="00A507CF">
        <w:rPr>
          <w:rFonts w:ascii="Arial" w:hAnsi="Arial" w:cs="Arial"/>
          <w:sz w:val="28"/>
          <w:szCs w:val="28"/>
        </w:rPr>
        <w:t>ации. Оснащение изостудии</w:t>
      </w:r>
      <w:r w:rsidRPr="00A507CF">
        <w:rPr>
          <w:rFonts w:ascii="Arial" w:hAnsi="Arial" w:cs="Arial"/>
          <w:sz w:val="28"/>
          <w:szCs w:val="28"/>
        </w:rPr>
        <w:t xml:space="preserve"> помогает детям самостоятельно опред</w:t>
      </w:r>
      <w:r w:rsidR="00911BF5" w:rsidRPr="00A507CF">
        <w:rPr>
          <w:rFonts w:ascii="Arial" w:hAnsi="Arial" w:cs="Arial"/>
          <w:sz w:val="28"/>
          <w:szCs w:val="28"/>
        </w:rPr>
        <w:t>елить содержание деятельности.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Принцип активности, стабильности и динамичности развивающей среды тесно взаимосвязан с принципом гибкого зонирования. </w:t>
      </w:r>
    </w:p>
    <w:p w:rsidR="00B84153" w:rsidRPr="00A507CF" w:rsidRDefault="00B84153" w:rsidP="00B84153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Принцип комплексирования предметного мира р</w:t>
      </w:r>
      <w:r w:rsidR="00E30AFA" w:rsidRPr="00A507CF">
        <w:rPr>
          <w:rFonts w:ascii="Arial" w:hAnsi="Arial" w:cs="Arial"/>
          <w:sz w:val="28"/>
          <w:szCs w:val="28"/>
        </w:rPr>
        <w:t>еализуется с помощью лёгких столов, которые очень мобильны. Их можно варьировать в разных комбинациях. Есть мобильная тумба  на колёсах для коллективных работ.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По принципу сочетания привычных и неординарных элементо</w:t>
      </w:r>
      <w:r w:rsidR="00E30AFA" w:rsidRPr="00A507CF">
        <w:rPr>
          <w:rFonts w:ascii="Arial" w:hAnsi="Arial" w:cs="Arial"/>
          <w:sz w:val="28"/>
          <w:szCs w:val="28"/>
        </w:rPr>
        <w:t>в используются в интерьере произведения искусства, боковая подсветка светильников.</w:t>
      </w:r>
    </w:p>
    <w:p w:rsidR="00B84153" w:rsidRPr="00A507CF" w:rsidRDefault="00B84153" w:rsidP="00B84153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A507CF">
        <w:rPr>
          <w:rFonts w:ascii="Arial" w:hAnsi="Arial" w:cs="Arial"/>
          <w:color w:val="538135" w:themeColor="accent6" w:themeShade="BF"/>
          <w:sz w:val="28"/>
          <w:szCs w:val="28"/>
        </w:rPr>
        <w:lastRenderedPageBreak/>
        <w:t xml:space="preserve"> </w:t>
      </w:r>
      <w:r w:rsidRPr="00A507CF">
        <w:rPr>
          <w:rFonts w:ascii="Arial" w:hAnsi="Arial" w:cs="Arial"/>
          <w:sz w:val="28"/>
          <w:szCs w:val="28"/>
        </w:rPr>
        <w:t>Принцип активности распол</w:t>
      </w:r>
      <w:r w:rsidR="00B1467F" w:rsidRPr="00A507CF">
        <w:rPr>
          <w:rFonts w:ascii="Arial" w:hAnsi="Arial" w:cs="Arial"/>
          <w:sz w:val="28"/>
          <w:szCs w:val="28"/>
        </w:rPr>
        <w:t xml:space="preserve">агает использовать активно </w:t>
      </w:r>
      <w:r w:rsidRPr="00A507CF">
        <w:rPr>
          <w:rFonts w:ascii="Arial" w:hAnsi="Arial" w:cs="Arial"/>
          <w:sz w:val="28"/>
          <w:szCs w:val="28"/>
        </w:rPr>
        <w:t xml:space="preserve"> в горизонтальны</w:t>
      </w:r>
      <w:r w:rsidR="00B1467F" w:rsidRPr="00A507CF">
        <w:rPr>
          <w:rFonts w:ascii="Arial" w:hAnsi="Arial" w:cs="Arial"/>
          <w:sz w:val="28"/>
          <w:szCs w:val="28"/>
        </w:rPr>
        <w:t xml:space="preserve">х доступных нишах художественных принадлежностей и игрушек  и верхних </w:t>
      </w:r>
      <w:r w:rsidRPr="00A507CF">
        <w:rPr>
          <w:rFonts w:ascii="Arial" w:hAnsi="Arial" w:cs="Arial"/>
          <w:sz w:val="28"/>
          <w:szCs w:val="28"/>
        </w:rPr>
        <w:t xml:space="preserve">плоскостях </w:t>
      </w:r>
      <w:r w:rsidR="00A0247A" w:rsidRPr="00A507CF">
        <w:rPr>
          <w:rFonts w:ascii="Arial" w:hAnsi="Arial" w:cs="Arial"/>
          <w:sz w:val="28"/>
          <w:szCs w:val="28"/>
        </w:rPr>
        <w:t xml:space="preserve"> наглядную информацию </w:t>
      </w:r>
      <w:r w:rsidRPr="00A507CF">
        <w:rPr>
          <w:rFonts w:ascii="Arial" w:hAnsi="Arial" w:cs="Arial"/>
          <w:sz w:val="28"/>
          <w:szCs w:val="28"/>
        </w:rPr>
        <w:t xml:space="preserve">(познавательная стена и т. д.) </w:t>
      </w: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</w:p>
    <w:p w:rsidR="00B84153" w:rsidRPr="00A507CF" w:rsidRDefault="00B84153" w:rsidP="00B84153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Принцип учёта половых и возрастных особенностей наб</w:t>
      </w:r>
      <w:r w:rsidR="00A0247A" w:rsidRPr="00A507CF">
        <w:rPr>
          <w:rFonts w:ascii="Arial" w:hAnsi="Arial" w:cs="Arial"/>
          <w:sz w:val="28"/>
          <w:szCs w:val="28"/>
        </w:rPr>
        <w:t>людается в обеспечении характерных гендерных цветов в худ</w:t>
      </w:r>
      <w:proofErr w:type="gramStart"/>
      <w:r w:rsidR="00A0247A" w:rsidRPr="00A507CF">
        <w:rPr>
          <w:rFonts w:ascii="Arial" w:hAnsi="Arial" w:cs="Arial"/>
          <w:sz w:val="28"/>
          <w:szCs w:val="28"/>
        </w:rPr>
        <w:t>.</w:t>
      </w:r>
      <w:proofErr w:type="gramEnd"/>
      <w:r w:rsidR="00A0247A" w:rsidRPr="00A507C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0247A" w:rsidRPr="00A507CF">
        <w:rPr>
          <w:rFonts w:ascii="Arial" w:hAnsi="Arial" w:cs="Arial"/>
          <w:sz w:val="28"/>
          <w:szCs w:val="28"/>
        </w:rPr>
        <w:t>п</w:t>
      </w:r>
      <w:proofErr w:type="gramEnd"/>
      <w:r w:rsidR="00A0247A" w:rsidRPr="00A507CF">
        <w:rPr>
          <w:rFonts w:ascii="Arial" w:hAnsi="Arial" w:cs="Arial"/>
          <w:sz w:val="28"/>
          <w:szCs w:val="28"/>
        </w:rPr>
        <w:t xml:space="preserve">ринадлежностях  (стаканчиках, салфеточках </w:t>
      </w:r>
      <w:proofErr w:type="spellStart"/>
      <w:r w:rsidR="00A0247A" w:rsidRPr="00A507CF">
        <w:rPr>
          <w:rFonts w:ascii="Arial" w:hAnsi="Arial" w:cs="Arial"/>
          <w:sz w:val="28"/>
          <w:szCs w:val="28"/>
        </w:rPr>
        <w:t>ипр</w:t>
      </w:r>
      <w:proofErr w:type="spellEnd"/>
      <w:r w:rsidR="00A0247A" w:rsidRPr="00A507CF">
        <w:rPr>
          <w:rFonts w:ascii="Arial" w:hAnsi="Arial" w:cs="Arial"/>
          <w:sz w:val="28"/>
          <w:szCs w:val="28"/>
        </w:rPr>
        <w:t>.)</w:t>
      </w:r>
      <w:r w:rsidRPr="00A507CF">
        <w:rPr>
          <w:rFonts w:ascii="Arial" w:hAnsi="Arial" w:cs="Arial"/>
          <w:sz w:val="28"/>
          <w:szCs w:val="28"/>
        </w:rPr>
        <w:t xml:space="preserve">, </w:t>
      </w:r>
      <w:r w:rsidR="00A0247A" w:rsidRPr="00A507CF">
        <w:rPr>
          <w:rFonts w:ascii="Arial" w:hAnsi="Arial" w:cs="Arial"/>
          <w:sz w:val="28"/>
          <w:szCs w:val="28"/>
        </w:rPr>
        <w:t xml:space="preserve"> </w:t>
      </w:r>
      <w:r w:rsidRPr="00A507CF">
        <w:rPr>
          <w:rFonts w:ascii="Arial" w:hAnsi="Arial" w:cs="Arial"/>
          <w:sz w:val="28"/>
          <w:szCs w:val="28"/>
        </w:rPr>
        <w:t xml:space="preserve">обеспечению равноценными по значению игрушками. </w:t>
      </w:r>
    </w:p>
    <w:p w:rsidR="00B84153" w:rsidRPr="00A507CF" w:rsidRDefault="00B84153" w:rsidP="00B84153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:rsidR="00EE233F" w:rsidRPr="007E4AB6" w:rsidRDefault="00B84153" w:rsidP="00EE233F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A507CF">
        <w:rPr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  <w:r w:rsidR="00EE233F" w:rsidRPr="00A507CF">
        <w:rPr>
          <w:rFonts w:ascii="Arial" w:hAnsi="Arial" w:cs="Arial"/>
          <w:sz w:val="28"/>
          <w:szCs w:val="28"/>
        </w:rPr>
        <w:t>Культурные и художественные традиции данного географического региона.</w:t>
      </w:r>
    </w:p>
    <w:p w:rsidR="00EE233F" w:rsidRPr="00A507C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Художественно-эстетическая среда каждого детского сада может быть оригинальна и индивидуальна. Большую роль в этом играет использование в оформлении зданий и помещений ДОУ мотивов национального искусства, произведений мастеров народного декоративно-прикладного искусства</w:t>
      </w:r>
    </w:p>
    <w:p w:rsidR="00EE233F" w:rsidRPr="00A507CF" w:rsidRDefault="00A0247A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В изостудии </w:t>
      </w:r>
      <w:r w:rsidR="00EE233F" w:rsidRPr="00A507CF">
        <w:rPr>
          <w:rFonts w:ascii="Arial" w:hAnsi="Arial" w:cs="Arial"/>
          <w:sz w:val="28"/>
          <w:szCs w:val="28"/>
        </w:rPr>
        <w:t xml:space="preserve">представлены керамическая игрушка (дымковская, </w:t>
      </w:r>
      <w:proofErr w:type="spellStart"/>
      <w:r w:rsidR="00EE233F" w:rsidRPr="00A507CF">
        <w:rPr>
          <w:rFonts w:ascii="Arial" w:hAnsi="Arial" w:cs="Arial"/>
          <w:sz w:val="28"/>
          <w:szCs w:val="28"/>
        </w:rPr>
        <w:t>филимоновская</w:t>
      </w:r>
      <w:proofErr w:type="spellEnd"/>
      <w:r w:rsidR="00EE233F" w:rsidRPr="00A507C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E233F" w:rsidRPr="00A507CF">
        <w:rPr>
          <w:rFonts w:ascii="Arial" w:hAnsi="Arial" w:cs="Arial"/>
          <w:sz w:val="28"/>
          <w:szCs w:val="28"/>
        </w:rPr>
        <w:t>каргопольская</w:t>
      </w:r>
      <w:proofErr w:type="spellEnd"/>
      <w:r w:rsidR="00EE233F" w:rsidRPr="00A507CF">
        <w:rPr>
          <w:rFonts w:ascii="Arial" w:hAnsi="Arial" w:cs="Arial"/>
          <w:sz w:val="28"/>
          <w:szCs w:val="28"/>
        </w:rPr>
        <w:t>), лаки по металлу (</w:t>
      </w:r>
      <w:proofErr w:type="spellStart"/>
      <w:r w:rsidR="00EE233F" w:rsidRPr="00A507CF">
        <w:rPr>
          <w:rFonts w:ascii="Arial" w:hAnsi="Arial" w:cs="Arial"/>
          <w:sz w:val="28"/>
          <w:szCs w:val="28"/>
        </w:rPr>
        <w:t>Жостово</w:t>
      </w:r>
      <w:proofErr w:type="spellEnd"/>
      <w:r w:rsidR="00EE233F" w:rsidRPr="00A507CF">
        <w:rPr>
          <w:rFonts w:ascii="Arial" w:hAnsi="Arial" w:cs="Arial"/>
          <w:sz w:val="28"/>
          <w:szCs w:val="28"/>
        </w:rPr>
        <w:t>) и роспись по дереву (</w:t>
      </w:r>
      <w:proofErr w:type="spellStart"/>
      <w:r w:rsidR="00EE233F" w:rsidRPr="00A507CF">
        <w:rPr>
          <w:rFonts w:ascii="Arial" w:hAnsi="Arial" w:cs="Arial"/>
          <w:sz w:val="28"/>
          <w:szCs w:val="28"/>
        </w:rPr>
        <w:t>загорская</w:t>
      </w:r>
      <w:proofErr w:type="spellEnd"/>
      <w:r w:rsidR="00EE233F" w:rsidRPr="00A507CF">
        <w:rPr>
          <w:rFonts w:ascii="Arial" w:hAnsi="Arial" w:cs="Arial"/>
          <w:sz w:val="28"/>
          <w:szCs w:val="28"/>
        </w:rPr>
        <w:t>, семе</w:t>
      </w:r>
      <w:r w:rsidRPr="00A507CF">
        <w:rPr>
          <w:rFonts w:ascii="Arial" w:hAnsi="Arial" w:cs="Arial"/>
          <w:sz w:val="28"/>
          <w:szCs w:val="28"/>
        </w:rPr>
        <w:t>новская, городецкая), роспись по керамике (хохломская, гжельская)</w:t>
      </w:r>
    </w:p>
    <w:p w:rsidR="00EE233F" w:rsidRPr="00A507C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Цветовое решение и</w:t>
      </w:r>
      <w:r w:rsidR="00A0247A" w:rsidRPr="00A507CF">
        <w:rPr>
          <w:rFonts w:ascii="Arial" w:hAnsi="Arial" w:cs="Arial"/>
          <w:sz w:val="28"/>
          <w:szCs w:val="28"/>
        </w:rPr>
        <w:t xml:space="preserve">нтерьера изостудии </w:t>
      </w:r>
      <w:r w:rsidRPr="00A507CF">
        <w:rPr>
          <w:rFonts w:ascii="Arial" w:hAnsi="Arial" w:cs="Arial"/>
          <w:sz w:val="28"/>
          <w:szCs w:val="28"/>
        </w:rPr>
        <w:t xml:space="preserve"> на ребенка</w:t>
      </w:r>
      <w:r w:rsidR="00A0247A" w:rsidRPr="00A507CF">
        <w:rPr>
          <w:rFonts w:ascii="Arial" w:hAnsi="Arial" w:cs="Arial"/>
          <w:sz w:val="28"/>
          <w:szCs w:val="28"/>
        </w:rPr>
        <w:t xml:space="preserve"> </w:t>
      </w:r>
      <w:r w:rsidR="007E1107" w:rsidRPr="00A507CF">
        <w:rPr>
          <w:rFonts w:ascii="Arial" w:hAnsi="Arial" w:cs="Arial"/>
          <w:sz w:val="28"/>
          <w:szCs w:val="28"/>
        </w:rPr>
        <w:t xml:space="preserve">влияет </w:t>
      </w:r>
      <w:r w:rsidR="00A0247A" w:rsidRPr="00A507CF">
        <w:rPr>
          <w:rFonts w:ascii="Arial" w:hAnsi="Arial" w:cs="Arial"/>
          <w:sz w:val="28"/>
          <w:szCs w:val="28"/>
        </w:rPr>
        <w:t>положительно</w:t>
      </w:r>
      <w:r w:rsidR="007E1107" w:rsidRPr="00A507CF">
        <w:rPr>
          <w:rFonts w:ascii="Arial" w:hAnsi="Arial" w:cs="Arial"/>
          <w:sz w:val="28"/>
          <w:szCs w:val="28"/>
        </w:rPr>
        <w:t xml:space="preserve"> - </w:t>
      </w:r>
    </w:p>
    <w:p w:rsidR="00EE233F" w:rsidRPr="00A507CF" w:rsidRDefault="007E1107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создана правильная «цветовая обстановка</w:t>
      </w:r>
      <w:r w:rsidR="00EE233F" w:rsidRPr="00A507CF">
        <w:rPr>
          <w:rFonts w:ascii="Arial" w:hAnsi="Arial" w:cs="Arial"/>
          <w:sz w:val="28"/>
          <w:szCs w:val="28"/>
        </w:rPr>
        <w:t xml:space="preserve">», </w:t>
      </w:r>
      <w:r w:rsidRPr="00A507CF">
        <w:rPr>
          <w:rFonts w:ascii="Arial" w:hAnsi="Arial" w:cs="Arial"/>
          <w:sz w:val="28"/>
          <w:szCs w:val="28"/>
        </w:rPr>
        <w:t>она  не утомляет зрительных ощущений детей</w:t>
      </w:r>
      <w:proofErr w:type="gramStart"/>
      <w:r w:rsidRPr="00A507C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07CF">
        <w:rPr>
          <w:rFonts w:ascii="Arial" w:hAnsi="Arial" w:cs="Arial"/>
          <w:sz w:val="28"/>
          <w:szCs w:val="28"/>
        </w:rPr>
        <w:t xml:space="preserve"> а является нейтральным фоном для ярких «пятен» конкретного дня и определенной деятельности.</w:t>
      </w:r>
    </w:p>
    <w:p w:rsidR="00EE233F" w:rsidRPr="00A507CF" w:rsidRDefault="00EE233F" w:rsidP="00EE233F">
      <w:pPr>
        <w:rPr>
          <w:rFonts w:ascii="Arial" w:hAnsi="Arial" w:cs="Arial"/>
          <w:sz w:val="28"/>
          <w:szCs w:val="28"/>
        </w:rPr>
      </w:pPr>
    </w:p>
    <w:p w:rsidR="00EE233F" w:rsidRPr="00A507C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</w:t>
      </w:r>
      <w:r w:rsidR="008D7C7C" w:rsidRPr="00A507CF">
        <w:rPr>
          <w:rFonts w:ascii="Arial" w:hAnsi="Arial" w:cs="Arial"/>
          <w:sz w:val="28"/>
          <w:szCs w:val="28"/>
        </w:rPr>
        <w:t xml:space="preserve">Окраска  стен желтовато-зеленая. </w:t>
      </w:r>
      <w:r w:rsidRPr="00A507CF">
        <w:rPr>
          <w:rFonts w:ascii="Arial" w:hAnsi="Arial" w:cs="Arial"/>
          <w:sz w:val="28"/>
          <w:szCs w:val="28"/>
        </w:rPr>
        <w:t xml:space="preserve"> Золотистый тон занавесок создаст ощущение солнечного освеще</w:t>
      </w:r>
      <w:r w:rsidR="008D7C7C" w:rsidRPr="00A507CF">
        <w:rPr>
          <w:rFonts w:ascii="Arial" w:hAnsi="Arial" w:cs="Arial"/>
          <w:sz w:val="28"/>
          <w:szCs w:val="28"/>
        </w:rPr>
        <w:t>ния, цвета мебели светлые,  тёплые.</w:t>
      </w:r>
    </w:p>
    <w:p w:rsidR="00EE233F" w:rsidRPr="00A507C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</w:t>
      </w:r>
      <w:r w:rsidR="008D7C7C" w:rsidRPr="00A507CF">
        <w:rPr>
          <w:rFonts w:ascii="Arial" w:hAnsi="Arial" w:cs="Arial"/>
          <w:sz w:val="28"/>
          <w:szCs w:val="28"/>
        </w:rPr>
        <w:t xml:space="preserve"> Освещение изостудии</w:t>
      </w:r>
      <w:r w:rsidRPr="00A507CF">
        <w:rPr>
          <w:rFonts w:ascii="Arial" w:hAnsi="Arial" w:cs="Arial"/>
          <w:sz w:val="28"/>
          <w:szCs w:val="28"/>
        </w:rPr>
        <w:t>,</w:t>
      </w:r>
      <w:r w:rsidR="008D7C7C" w:rsidRPr="00A507CF">
        <w:rPr>
          <w:rFonts w:ascii="Arial" w:hAnsi="Arial" w:cs="Arial"/>
          <w:sz w:val="28"/>
          <w:szCs w:val="28"/>
        </w:rPr>
        <w:t xml:space="preserve"> способствует повышению </w:t>
      </w:r>
      <w:r w:rsidRPr="00A507CF">
        <w:rPr>
          <w:rFonts w:ascii="Arial" w:hAnsi="Arial" w:cs="Arial"/>
          <w:sz w:val="28"/>
          <w:szCs w:val="28"/>
        </w:rPr>
        <w:t>работоспособности, снижении уто</w:t>
      </w:r>
      <w:r w:rsidR="008D7C7C" w:rsidRPr="00A507CF">
        <w:rPr>
          <w:rFonts w:ascii="Arial" w:hAnsi="Arial" w:cs="Arial"/>
          <w:sz w:val="28"/>
          <w:szCs w:val="28"/>
        </w:rPr>
        <w:t>мляемости</w:t>
      </w:r>
      <w:r w:rsidR="00643D87" w:rsidRPr="00A507CF">
        <w:rPr>
          <w:rFonts w:ascii="Arial" w:hAnsi="Arial" w:cs="Arial"/>
          <w:sz w:val="28"/>
          <w:szCs w:val="28"/>
        </w:rPr>
        <w:t>.</w:t>
      </w:r>
      <w:r w:rsidR="008D7C7C" w:rsidRPr="00A507CF">
        <w:rPr>
          <w:rFonts w:ascii="Arial" w:hAnsi="Arial" w:cs="Arial"/>
          <w:sz w:val="28"/>
          <w:szCs w:val="28"/>
        </w:rPr>
        <w:t xml:space="preserve"> </w:t>
      </w:r>
      <w:r w:rsidR="00643D87" w:rsidRPr="00A507CF">
        <w:rPr>
          <w:rFonts w:ascii="Arial" w:hAnsi="Arial" w:cs="Arial"/>
          <w:sz w:val="28"/>
          <w:szCs w:val="28"/>
        </w:rPr>
        <w:t xml:space="preserve"> </w:t>
      </w:r>
    </w:p>
    <w:p w:rsidR="00EE233F" w:rsidRPr="00A507CF" w:rsidRDefault="00643D87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Светильники боковые выгодно и уютно освещают изостудию и акцентируют изобразительные элементы на магнитном стенде.</w:t>
      </w:r>
    </w:p>
    <w:p w:rsidR="00EE233F" w:rsidRPr="00A507C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Комплектность мебели в значительной мере определяет его эстетический облик. Красота и ритм ее расположения — непременное </w:t>
      </w:r>
      <w:r w:rsidRPr="00A507CF">
        <w:rPr>
          <w:rFonts w:ascii="Arial" w:hAnsi="Arial" w:cs="Arial"/>
          <w:sz w:val="28"/>
          <w:szCs w:val="28"/>
        </w:rPr>
        <w:lastRenderedPageBreak/>
        <w:t>условие грамотного архитектурно-художественного решения интерьера дошкольного учреждения.</w:t>
      </w:r>
    </w:p>
    <w:p w:rsidR="00643D87" w:rsidRPr="00A507CF" w:rsidRDefault="00643D87" w:rsidP="00643D87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Встроенное оборудование, во-первых, позволяет использовать все пространство от пола до потолка и тем самым значительно увеличить полезную площадь повышает общую освещенность, и высвобождает стены и простенки для размещения полезной художественно-дидактической информации</w:t>
      </w:r>
    </w:p>
    <w:p w:rsidR="00EE233F" w:rsidRPr="00A507CF" w:rsidRDefault="00643D87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Удобный шкаф в нашей изостудии  </w:t>
      </w:r>
      <w:r w:rsidR="00EE233F" w:rsidRPr="00A507CF">
        <w:rPr>
          <w:rFonts w:ascii="Arial" w:hAnsi="Arial" w:cs="Arial"/>
          <w:sz w:val="28"/>
          <w:szCs w:val="28"/>
        </w:rPr>
        <w:t>встро</w:t>
      </w:r>
      <w:r w:rsidRPr="00A507CF">
        <w:rPr>
          <w:rFonts w:ascii="Arial" w:hAnsi="Arial" w:cs="Arial"/>
          <w:sz w:val="28"/>
          <w:szCs w:val="28"/>
        </w:rPr>
        <w:t>енного типа вмещает все необходимое для творчества.</w:t>
      </w:r>
    </w:p>
    <w:p w:rsidR="00643D87" w:rsidRPr="00A507C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>В оформлении интерьера эстетические качества мебели заявляют о себе сразу. Это удобство мебели, целесообразность, простора и лаконичность формы, зрительная «легкость», высокое качество отделки</w:t>
      </w:r>
      <w:r w:rsidR="00643D87" w:rsidRPr="00A507CF">
        <w:rPr>
          <w:rFonts w:ascii="Arial" w:hAnsi="Arial" w:cs="Arial"/>
          <w:sz w:val="28"/>
          <w:szCs w:val="28"/>
        </w:rPr>
        <w:t>.</w:t>
      </w:r>
    </w:p>
    <w:p w:rsidR="00EE233F" w:rsidRDefault="00EE233F" w:rsidP="00EE233F">
      <w:pPr>
        <w:rPr>
          <w:rFonts w:ascii="Arial" w:hAnsi="Arial" w:cs="Arial"/>
          <w:sz w:val="28"/>
          <w:szCs w:val="28"/>
        </w:rPr>
      </w:pPr>
      <w:r w:rsidRPr="00A507CF">
        <w:rPr>
          <w:rFonts w:ascii="Arial" w:hAnsi="Arial" w:cs="Arial"/>
          <w:sz w:val="28"/>
          <w:szCs w:val="28"/>
        </w:rPr>
        <w:t xml:space="preserve"> Изобразительное искусство придает оригинальный характер интерьеру</w:t>
      </w:r>
      <w:r w:rsidR="00475909" w:rsidRPr="00A507CF">
        <w:rPr>
          <w:rFonts w:ascii="Arial" w:hAnsi="Arial" w:cs="Arial"/>
          <w:sz w:val="28"/>
          <w:szCs w:val="28"/>
        </w:rPr>
        <w:t xml:space="preserve"> и детскому учреждению </w:t>
      </w:r>
      <w:proofErr w:type="spellStart"/>
      <w:r w:rsidR="00475909" w:rsidRPr="00A507CF">
        <w:rPr>
          <w:rFonts w:ascii="Arial" w:hAnsi="Arial" w:cs="Arial"/>
          <w:sz w:val="28"/>
          <w:szCs w:val="28"/>
        </w:rPr>
        <w:t>вцелом</w:t>
      </w:r>
      <w:proofErr w:type="spellEnd"/>
      <w:proofErr w:type="gramStart"/>
      <w:r w:rsidR="00475909" w:rsidRPr="00A507CF">
        <w:rPr>
          <w:rFonts w:ascii="Arial" w:hAnsi="Arial" w:cs="Arial"/>
          <w:sz w:val="28"/>
          <w:szCs w:val="28"/>
        </w:rPr>
        <w:t xml:space="preserve"> </w:t>
      </w:r>
      <w:r w:rsidRPr="00A507CF">
        <w:rPr>
          <w:rFonts w:ascii="Arial" w:hAnsi="Arial" w:cs="Arial"/>
          <w:sz w:val="28"/>
          <w:szCs w:val="28"/>
        </w:rPr>
        <w:t>.</w:t>
      </w:r>
      <w:proofErr w:type="gramEnd"/>
      <w:r w:rsidR="00475909" w:rsidRPr="00A507CF">
        <w:rPr>
          <w:rFonts w:ascii="Arial" w:hAnsi="Arial" w:cs="Arial"/>
          <w:sz w:val="28"/>
          <w:szCs w:val="28"/>
        </w:rPr>
        <w:t xml:space="preserve">  Наш вернисаж украшает всё здание по внутреннему периметру и четыре лестничных марша.  Выставки  постоянно  обновляются</w:t>
      </w:r>
      <w:proofErr w:type="gramStart"/>
      <w:r w:rsidR="00475909" w:rsidRPr="00A507CF">
        <w:rPr>
          <w:rFonts w:ascii="Arial" w:hAnsi="Arial" w:cs="Arial"/>
          <w:sz w:val="28"/>
          <w:szCs w:val="28"/>
        </w:rPr>
        <w:t xml:space="preserve"> .</w:t>
      </w:r>
      <w:proofErr w:type="gramEnd"/>
      <w:r w:rsidR="00475909" w:rsidRPr="00A507CF">
        <w:rPr>
          <w:rFonts w:ascii="Arial" w:hAnsi="Arial" w:cs="Arial"/>
          <w:sz w:val="28"/>
          <w:szCs w:val="28"/>
        </w:rPr>
        <w:t xml:space="preserve"> Родители имеют возможность видеть  «шедевры»  своих детей, а дети могут гордиться ими!</w:t>
      </w:r>
      <w:r w:rsidRPr="00A507CF">
        <w:rPr>
          <w:rFonts w:ascii="Arial" w:hAnsi="Arial" w:cs="Arial"/>
          <w:sz w:val="28"/>
          <w:szCs w:val="28"/>
        </w:rPr>
        <w:t xml:space="preserve"> Всегда надо помнить, что дети – это главное при решении интерьера средствами искусства.</w:t>
      </w:r>
    </w:p>
    <w:p w:rsidR="00DF125F" w:rsidRDefault="00BC6A32" w:rsidP="00BC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BC6A32" w:rsidRPr="00BE45EA" w:rsidRDefault="00BC6A32" w:rsidP="00DF125F">
      <w:pPr>
        <w:jc w:val="center"/>
        <w:rPr>
          <w:rFonts w:ascii="Arial Rounded MT Bold" w:hAnsi="Arial Rounded MT Bold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ЮНЫЙ</w:t>
      </w:r>
      <w:r w:rsidRPr="00BE45EA">
        <w:rPr>
          <w:rFonts w:ascii="Arial Rounded MT Bold" w:hAnsi="Arial Rounded MT Bold"/>
          <w:i/>
          <w:sz w:val="24"/>
          <w:szCs w:val="24"/>
        </w:rPr>
        <w:t xml:space="preserve">  </w:t>
      </w:r>
      <w:r w:rsidRPr="00BE45EA">
        <w:rPr>
          <w:rFonts w:ascii="Arial" w:hAnsi="Arial" w:cs="Arial"/>
          <w:i/>
          <w:sz w:val="24"/>
          <w:szCs w:val="24"/>
        </w:rPr>
        <w:t>ХУДОЖНИК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На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деревушку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с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тихой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речкой</w:t>
      </w:r>
      <w:bookmarkStart w:id="0" w:name="_GoBack"/>
      <w:bookmarkEnd w:id="0"/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Легла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 Rounded MT Bold" w:hAnsi="Arial Rounded MT Bold" w:cs="Arial Rounded MT Bold"/>
          <w:i/>
          <w:sz w:val="24"/>
          <w:szCs w:val="24"/>
        </w:rPr>
        <w:t>«</w:t>
      </w:r>
      <w:proofErr w:type="spellStart"/>
      <w:r w:rsidRPr="00BE45EA">
        <w:rPr>
          <w:rFonts w:ascii="Arial" w:hAnsi="Arial" w:cs="Arial"/>
          <w:i/>
          <w:sz w:val="24"/>
          <w:szCs w:val="24"/>
        </w:rPr>
        <w:t>куинджевская</w:t>
      </w:r>
      <w:proofErr w:type="spellEnd"/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» </w:t>
      </w:r>
      <w:r w:rsidRPr="00BE45EA">
        <w:rPr>
          <w:rFonts w:ascii="Arial" w:hAnsi="Arial" w:cs="Arial"/>
          <w:i/>
          <w:sz w:val="24"/>
          <w:szCs w:val="24"/>
        </w:rPr>
        <w:t>ночь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,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Березка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тает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белой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свечкой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,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Как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proofErr w:type="spellStart"/>
      <w:r w:rsidRPr="00BE45EA">
        <w:rPr>
          <w:rFonts w:ascii="Arial" w:hAnsi="Arial" w:cs="Arial"/>
          <w:i/>
          <w:sz w:val="24"/>
          <w:szCs w:val="24"/>
        </w:rPr>
        <w:t>васнецовская</w:t>
      </w:r>
      <w:proofErr w:type="spellEnd"/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точь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-</w:t>
      </w:r>
      <w:r w:rsidRPr="00BE45EA">
        <w:rPr>
          <w:rFonts w:ascii="Arial" w:hAnsi="Arial" w:cs="Arial"/>
          <w:i/>
          <w:sz w:val="24"/>
          <w:szCs w:val="24"/>
        </w:rPr>
        <w:t>в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-</w:t>
      </w:r>
      <w:r w:rsidRPr="00BE45EA">
        <w:rPr>
          <w:rFonts w:ascii="Arial" w:hAnsi="Arial" w:cs="Arial"/>
          <w:i/>
          <w:sz w:val="24"/>
          <w:szCs w:val="24"/>
        </w:rPr>
        <w:t>точь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.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Склонилась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в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рамочку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окошка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,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Где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по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рисункам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на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стене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,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Луна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крадется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гибкой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кошкой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В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живой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картинной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тишине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.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 Rounded MT Bold" w:hAnsi="Arial Rounded MT Bold" w:cs="Microsoft Sans Serif"/>
          <w:i/>
          <w:sz w:val="24"/>
          <w:szCs w:val="24"/>
        </w:rPr>
        <w:t>………………………………………..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Художник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юный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засыпает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,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И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снов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цветное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колесо</w:t>
      </w:r>
    </w:p>
    <w:p w:rsidR="00BC6A32" w:rsidRPr="00BE45EA" w:rsidRDefault="00BC6A32" w:rsidP="00DF125F">
      <w:pPr>
        <w:jc w:val="center"/>
        <w:rPr>
          <w:rFonts w:ascii="Arial Rounded MT Bold" w:hAnsi="Arial Rounded MT Bold" w:cs="Microsoft Sans Serif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Его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игриво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превращает</w:t>
      </w:r>
    </w:p>
    <w:p w:rsidR="00BC6A32" w:rsidRPr="00BE45EA" w:rsidRDefault="00BC6A32" w:rsidP="00DF125F">
      <w:pPr>
        <w:jc w:val="center"/>
        <w:rPr>
          <w:rFonts w:ascii="Arial Rounded MT Bold" w:hAnsi="Arial Rounded MT Bold"/>
          <w:i/>
          <w:sz w:val="24"/>
          <w:szCs w:val="24"/>
        </w:rPr>
      </w:pPr>
      <w:r w:rsidRPr="00BE45EA">
        <w:rPr>
          <w:rFonts w:ascii="Arial" w:hAnsi="Arial" w:cs="Arial"/>
          <w:i/>
          <w:sz w:val="24"/>
          <w:szCs w:val="24"/>
        </w:rPr>
        <w:t>То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в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Репина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, </w:t>
      </w:r>
      <w:r w:rsidRPr="00BE45EA">
        <w:rPr>
          <w:rFonts w:ascii="Arial" w:hAnsi="Arial" w:cs="Arial"/>
          <w:i/>
          <w:sz w:val="24"/>
          <w:szCs w:val="24"/>
        </w:rPr>
        <w:t>то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в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 xml:space="preserve"> </w:t>
      </w:r>
      <w:r w:rsidRPr="00BE45EA">
        <w:rPr>
          <w:rFonts w:ascii="Arial" w:hAnsi="Arial" w:cs="Arial"/>
          <w:i/>
          <w:sz w:val="24"/>
          <w:szCs w:val="24"/>
        </w:rPr>
        <w:t>Пикассо</w:t>
      </w:r>
      <w:r w:rsidRPr="00BE45EA">
        <w:rPr>
          <w:rFonts w:ascii="Arial Rounded MT Bold" w:hAnsi="Arial Rounded MT Bold" w:cs="Microsoft Sans Serif"/>
          <w:i/>
          <w:sz w:val="24"/>
          <w:szCs w:val="24"/>
        </w:rPr>
        <w:t>.</w:t>
      </w:r>
    </w:p>
    <w:p w:rsidR="00BC6A32" w:rsidRPr="00A507CF" w:rsidRDefault="00BC6A32" w:rsidP="00EE233F">
      <w:pPr>
        <w:rPr>
          <w:rFonts w:ascii="Arial" w:hAnsi="Arial" w:cs="Arial"/>
          <w:sz w:val="28"/>
          <w:szCs w:val="28"/>
        </w:rPr>
      </w:pPr>
    </w:p>
    <w:sectPr w:rsidR="00BC6A32" w:rsidRPr="00A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A9"/>
    <w:rsid w:val="001F0D7B"/>
    <w:rsid w:val="00280783"/>
    <w:rsid w:val="00475909"/>
    <w:rsid w:val="004848F5"/>
    <w:rsid w:val="00643D87"/>
    <w:rsid w:val="007E1107"/>
    <w:rsid w:val="007E4AB6"/>
    <w:rsid w:val="00800663"/>
    <w:rsid w:val="00811D11"/>
    <w:rsid w:val="0086472A"/>
    <w:rsid w:val="008D7C7C"/>
    <w:rsid w:val="00911BF5"/>
    <w:rsid w:val="00A0247A"/>
    <w:rsid w:val="00A507CF"/>
    <w:rsid w:val="00AC465B"/>
    <w:rsid w:val="00B1467F"/>
    <w:rsid w:val="00B36901"/>
    <w:rsid w:val="00B65B1A"/>
    <w:rsid w:val="00B669A1"/>
    <w:rsid w:val="00B84153"/>
    <w:rsid w:val="00B858EF"/>
    <w:rsid w:val="00BB5CA9"/>
    <w:rsid w:val="00BC6A32"/>
    <w:rsid w:val="00CA6243"/>
    <w:rsid w:val="00DF125F"/>
    <w:rsid w:val="00E30AFA"/>
    <w:rsid w:val="00E6510A"/>
    <w:rsid w:val="00E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cp:lastPrinted>2014-02-25T18:32:00Z</cp:lastPrinted>
  <dcterms:created xsi:type="dcterms:W3CDTF">2014-02-25T17:16:00Z</dcterms:created>
  <dcterms:modified xsi:type="dcterms:W3CDTF">2014-02-25T18:32:00Z</dcterms:modified>
</cp:coreProperties>
</file>