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CF" w:rsidRPr="00F319CF" w:rsidRDefault="00F319CF" w:rsidP="00F319CF">
      <w:pPr>
        <w:rPr>
          <w:rFonts w:ascii="Times New Roman" w:hAnsi="Times New Roman" w:cs="Times New Roman"/>
          <w:b/>
          <w:color w:val="0070C0"/>
          <w:sz w:val="28"/>
          <w:szCs w:val="28"/>
          <w:u w:val="single"/>
        </w:rPr>
      </w:pPr>
      <w:r w:rsidRPr="00F319CF">
        <w:rPr>
          <w:rFonts w:ascii="Times New Roman" w:hAnsi="Times New Roman" w:cs="Times New Roman"/>
          <w:b/>
          <w:color w:val="0070C0"/>
          <w:sz w:val="28"/>
          <w:szCs w:val="28"/>
          <w:u w:val="single"/>
        </w:rPr>
        <w:t>Технология опыта</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 xml:space="preserve"> Основная цель моего исследования </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 разработать, апробировать и  правильно организовать в практической деятельности возможности игрового подхода как условия развития творческих способностей детей.</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  раскрыть и развивать творческие способности и задатки, заложенные в ребенке, через игру в изобразительной деятельности.</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Исходя из целей, были поставлены следующие задачи:</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1.</w:t>
      </w:r>
      <w:r w:rsidRPr="00F319CF">
        <w:rPr>
          <w:rFonts w:ascii="Times New Roman" w:hAnsi="Times New Roman" w:cs="Times New Roman"/>
          <w:sz w:val="28"/>
          <w:szCs w:val="28"/>
        </w:rPr>
        <w:tab/>
        <w:t xml:space="preserve">Изучить педагогическую  и методическую литературу по теме развития творческих способностей дошкольников. </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2.</w:t>
      </w:r>
      <w:r w:rsidRPr="00F319CF">
        <w:rPr>
          <w:rFonts w:ascii="Times New Roman" w:hAnsi="Times New Roman" w:cs="Times New Roman"/>
          <w:sz w:val="28"/>
          <w:szCs w:val="28"/>
        </w:rPr>
        <w:tab/>
        <w:t>Проанализировать  практический опыт других педагогов.</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3.</w:t>
      </w:r>
      <w:r w:rsidRPr="00F319CF">
        <w:rPr>
          <w:rFonts w:ascii="Times New Roman" w:hAnsi="Times New Roman" w:cs="Times New Roman"/>
          <w:sz w:val="28"/>
          <w:szCs w:val="28"/>
        </w:rPr>
        <w:tab/>
        <w:t>Разработать и апробировать  серию конкретных игровых мероприятий для детей дошкольного возраста</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А также:</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Знакомить детей с различными видами изобразительной деятельности.</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Знакомить детей с многообразием художественных материалов и приемами работы с ними.</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 xml:space="preserve">Развивать художественный вкус, фантазию, изобретательность, </w:t>
      </w:r>
      <w:proofErr w:type="spellStart"/>
      <w:proofErr w:type="gramStart"/>
      <w:r w:rsidRPr="00F319CF">
        <w:rPr>
          <w:rFonts w:ascii="Times New Roman" w:hAnsi="Times New Roman" w:cs="Times New Roman"/>
          <w:sz w:val="28"/>
          <w:szCs w:val="28"/>
        </w:rPr>
        <w:t>простран-ственность</w:t>
      </w:r>
      <w:proofErr w:type="spellEnd"/>
      <w:proofErr w:type="gramEnd"/>
      <w:r w:rsidRPr="00F319CF">
        <w:rPr>
          <w:rFonts w:ascii="Times New Roman" w:hAnsi="Times New Roman" w:cs="Times New Roman"/>
          <w:sz w:val="28"/>
          <w:szCs w:val="28"/>
        </w:rPr>
        <w:t>, воображение.</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Развивать «чувство» цвета, формы, зрительную память, воображение.</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Развивать у детей творческую активность и инициативу.</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Развивать умение строить композицию, организуя смысловые и композиционные связи между изображаемыми предметами.</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Формировать устойчивый интерес к художественной деятельности.</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 xml:space="preserve">Воспитывать у детей чувство </w:t>
      </w:r>
      <w:proofErr w:type="gramStart"/>
      <w:r w:rsidRPr="00F319CF">
        <w:rPr>
          <w:rFonts w:ascii="Times New Roman" w:hAnsi="Times New Roman" w:cs="Times New Roman"/>
          <w:sz w:val="28"/>
          <w:szCs w:val="28"/>
        </w:rPr>
        <w:t>прекрасного</w:t>
      </w:r>
      <w:proofErr w:type="gramEnd"/>
      <w:r w:rsidRPr="00F319CF">
        <w:rPr>
          <w:rFonts w:ascii="Times New Roman" w:hAnsi="Times New Roman" w:cs="Times New Roman"/>
          <w:sz w:val="28"/>
          <w:szCs w:val="28"/>
        </w:rPr>
        <w:t>, умение видеть красоту в окружающем мире.</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Формировать умение работать в коллективе.</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В  такие своей  работе опираюсь на  принципы обучения, как:</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Принцип развивающего и воспитывающего характера обучения.</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lastRenderedPageBreak/>
        <w:t>◄</w:t>
      </w:r>
      <w:r w:rsidRPr="00F319CF">
        <w:rPr>
          <w:rFonts w:ascii="Times New Roman" w:hAnsi="Times New Roman" w:cs="Times New Roman"/>
          <w:sz w:val="28"/>
          <w:szCs w:val="28"/>
        </w:rPr>
        <w:tab/>
        <w:t>Принцип доступности обучения.</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Принцип связи обучения с жизнью.</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Принцип наглядности.</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Принцип целенаправленности.</w:t>
      </w:r>
    </w:p>
    <w:p w:rsidR="00F319CF" w:rsidRPr="00F319CF" w:rsidRDefault="00F319CF" w:rsidP="00F319CF">
      <w:pPr>
        <w:rPr>
          <w:rFonts w:ascii="Times New Roman" w:hAnsi="Times New Roman" w:cs="Times New Roman"/>
          <w:sz w:val="28"/>
          <w:szCs w:val="28"/>
        </w:rPr>
      </w:pP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 xml:space="preserve">Игровые моменты в изобразительной деятельности усиливают внимание детей к поставленной задаче, стимулируют мышление, воображение, фантазию. Вместе с тем и здесь должна быть соблюдена педагогически целесообразная мера - изобразительная деятельность дошкольника это труд, хотя и носящий ярко выраженный художественный характер. Поэтому речь идет об интеграции этого вида труда с игрой, а не о подмене изобразительной деятельности игрой. В изобразительной деятельности  мы используем в основном оболочку, форму игры как средство усвоения необходимых знаний, умений и навыков детей дошкольного  возраста. Для осмысления роли игры в процессе изобразительного творчества дошкольников, разработки серии игровых мероприятий,  мы использовали данные исследований таких педагогов как Е.А. </w:t>
      </w:r>
      <w:proofErr w:type="spellStart"/>
      <w:r w:rsidRPr="00F319CF">
        <w:rPr>
          <w:rFonts w:ascii="Times New Roman" w:hAnsi="Times New Roman" w:cs="Times New Roman"/>
          <w:sz w:val="28"/>
          <w:szCs w:val="28"/>
        </w:rPr>
        <w:t>Флерина</w:t>
      </w:r>
      <w:proofErr w:type="spellEnd"/>
      <w:r w:rsidRPr="00F319CF">
        <w:rPr>
          <w:rFonts w:ascii="Times New Roman" w:hAnsi="Times New Roman" w:cs="Times New Roman"/>
          <w:sz w:val="28"/>
          <w:szCs w:val="28"/>
        </w:rPr>
        <w:t xml:space="preserve">, А.А. Волкова, Т.Г. Казакова, Г.Г. Григорьева, Т.С. Комарова, В.Н. Зинченко, А.А. Баранов, Т.Я. </w:t>
      </w:r>
      <w:proofErr w:type="spellStart"/>
      <w:r w:rsidRPr="00F319CF">
        <w:rPr>
          <w:rFonts w:ascii="Times New Roman" w:hAnsi="Times New Roman" w:cs="Times New Roman"/>
          <w:sz w:val="28"/>
          <w:szCs w:val="28"/>
        </w:rPr>
        <w:t>Шпикалова</w:t>
      </w:r>
      <w:proofErr w:type="spellEnd"/>
      <w:r w:rsidRPr="00F319CF">
        <w:rPr>
          <w:rFonts w:ascii="Times New Roman" w:hAnsi="Times New Roman" w:cs="Times New Roman"/>
          <w:sz w:val="28"/>
          <w:szCs w:val="28"/>
        </w:rPr>
        <w:t xml:space="preserve">, В.С. Кузин. Для проведения таких игр необходимо провести их подготовку. Прежде чем начать игру, необходимо вызвать у детей интерес к ней, желание играть, определить  время проведения, установить  соответствие игры к определенному  возрасту  детей, подобрать  необходимое оборудование. </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Само проведение игр включает в себя несколько этапов:</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 познакомить детей с содержанием игры, материалом;</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 объяснить правила и ход игры,</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 определить  роль  взрослого (я предпочитаю действовать в сотрудничестве с детьми, только там, где есть содружество, возможно сотворчество).</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 xml:space="preserve">-подвести  итоги. В конце деятельности  спросить понравилась ли игра, что не понравилось. Пообещать, что в следующий раз будем играть в другую тоже очень интересную игру. Огромная роль уделяется на таких мероприятиях информационно-коммуникационным технологиям (ИКТ), поэтому по мере возможности собирается, разрабатывается материал для использования компьютерных технологий в работе с детьми по изобразительной деятельности (презентации, видеофильмы и т.д.).  Дети </w:t>
      </w:r>
      <w:r w:rsidRPr="00F319CF">
        <w:rPr>
          <w:rFonts w:ascii="Times New Roman" w:hAnsi="Times New Roman" w:cs="Times New Roman"/>
          <w:sz w:val="28"/>
          <w:szCs w:val="28"/>
        </w:rPr>
        <w:lastRenderedPageBreak/>
        <w:t xml:space="preserve">очень ждут таких мероприятий.  Общаясь с друзьями  в процессе игры, ребенок приобретает новые знания. Дети малоактивные, неуверенные в себе, менее подготовленные, как правило, вначале берут на себя роль болельщиков, при этом они учатся у своих товарищей, как надо играть, чтобы выполнить игровую задачу, стать победителем. В своей работе я уделяю этим играм огромное внимание. Я считаю, что именно в  такой игре дети имеют возможность быть </w:t>
      </w:r>
      <w:proofErr w:type="spellStart"/>
      <w:proofErr w:type="gramStart"/>
      <w:r w:rsidRPr="00F319CF">
        <w:rPr>
          <w:rFonts w:ascii="Times New Roman" w:hAnsi="Times New Roman" w:cs="Times New Roman"/>
          <w:sz w:val="28"/>
          <w:szCs w:val="28"/>
        </w:rPr>
        <w:t>самостоя</w:t>
      </w:r>
      <w:proofErr w:type="spellEnd"/>
      <w:r w:rsidRPr="00F319CF">
        <w:rPr>
          <w:rFonts w:ascii="Times New Roman" w:hAnsi="Times New Roman" w:cs="Times New Roman"/>
          <w:sz w:val="28"/>
          <w:szCs w:val="28"/>
        </w:rPr>
        <w:t>-тельными</w:t>
      </w:r>
      <w:proofErr w:type="gramEnd"/>
      <w:r w:rsidRPr="00F319CF">
        <w:rPr>
          <w:rFonts w:ascii="Times New Roman" w:hAnsi="Times New Roman" w:cs="Times New Roman"/>
          <w:sz w:val="28"/>
          <w:szCs w:val="28"/>
        </w:rPr>
        <w:t xml:space="preserve">, эмоциональными, раскрепощенными, через игру дети не только знакомятся с материалами, их свойствами, выразительными возможностями, но и изобретают, выдумывают, фантазируют, творят. Играя, они не просто </w:t>
      </w:r>
      <w:proofErr w:type="gramStart"/>
      <w:r w:rsidRPr="00F319CF">
        <w:rPr>
          <w:rFonts w:ascii="Times New Roman" w:hAnsi="Times New Roman" w:cs="Times New Roman"/>
          <w:sz w:val="28"/>
          <w:szCs w:val="28"/>
        </w:rPr>
        <w:t>от-</w:t>
      </w:r>
      <w:proofErr w:type="spellStart"/>
      <w:r w:rsidRPr="00F319CF">
        <w:rPr>
          <w:rFonts w:ascii="Times New Roman" w:hAnsi="Times New Roman" w:cs="Times New Roman"/>
          <w:sz w:val="28"/>
          <w:szCs w:val="28"/>
        </w:rPr>
        <w:t>ражают</w:t>
      </w:r>
      <w:proofErr w:type="spellEnd"/>
      <w:proofErr w:type="gramEnd"/>
      <w:r w:rsidRPr="00F319CF">
        <w:rPr>
          <w:rFonts w:ascii="Times New Roman" w:hAnsi="Times New Roman" w:cs="Times New Roman"/>
          <w:sz w:val="28"/>
          <w:szCs w:val="28"/>
        </w:rPr>
        <w:t xml:space="preserve"> действительность, а воплощают свои стремления, отношения, мечты и делают это с воодушевлением. Все это способствуют развитию творческих </w:t>
      </w:r>
      <w:proofErr w:type="spellStart"/>
      <w:proofErr w:type="gramStart"/>
      <w:r w:rsidRPr="00F319CF">
        <w:rPr>
          <w:rFonts w:ascii="Times New Roman" w:hAnsi="Times New Roman" w:cs="Times New Roman"/>
          <w:sz w:val="28"/>
          <w:szCs w:val="28"/>
        </w:rPr>
        <w:t>спо-собностей</w:t>
      </w:r>
      <w:proofErr w:type="spellEnd"/>
      <w:proofErr w:type="gramEnd"/>
      <w:r w:rsidRPr="00F319CF">
        <w:rPr>
          <w:rFonts w:ascii="Times New Roman" w:hAnsi="Times New Roman" w:cs="Times New Roman"/>
          <w:sz w:val="28"/>
          <w:szCs w:val="28"/>
        </w:rPr>
        <w:t xml:space="preserve"> детей. Игра максимально насыщает жизнь детей во всём её разнообразии, поэтому широкое использование игровых приемов влияет положительно на эмоции детей, которые в свою очередь оказывают влияние на развитие творчества дошкольников. Перед началом  эмоционально настраиваю детей. Помогаю понять значимость стоящей  перед ними цели, стараюсь, чтобы они эмоционально, с желанием принимали её. Поощряю за инициативность, старание, аккуратность, рациональность действий в их практической деятельности. Включаюсь в детскую деятельность, не подавляя при этом инициативы и творчества детей. Форму организации детей приближаю </w:t>
      </w:r>
      <w:proofErr w:type="gramStart"/>
      <w:r w:rsidRPr="00F319CF">
        <w:rPr>
          <w:rFonts w:ascii="Times New Roman" w:hAnsi="Times New Roman" w:cs="Times New Roman"/>
          <w:sz w:val="28"/>
          <w:szCs w:val="28"/>
        </w:rPr>
        <w:t>к</w:t>
      </w:r>
      <w:proofErr w:type="gramEnd"/>
      <w:r w:rsidRPr="00F319CF">
        <w:rPr>
          <w:rFonts w:ascii="Times New Roman" w:hAnsi="Times New Roman" w:cs="Times New Roman"/>
          <w:sz w:val="28"/>
          <w:szCs w:val="28"/>
        </w:rPr>
        <w:t xml:space="preserve"> свободной. Предлагаю ребятам работать сидя и стоя, как им удобно. Дети отходят от своего рабочего места, чтобы посмотреть на деятельность товарищей, спросить совета, попросить помощи или предложить свою либо найти для себя другое занятие. Закончив то или иное задание, никто никого не ждет, наводит порядок и занимается своим делом, не привлекая внимания.  </w:t>
      </w:r>
      <w:proofErr w:type="spellStart"/>
      <w:proofErr w:type="gramStart"/>
      <w:r w:rsidRPr="00F319CF">
        <w:rPr>
          <w:rFonts w:ascii="Times New Roman" w:hAnsi="Times New Roman" w:cs="Times New Roman"/>
          <w:sz w:val="28"/>
          <w:szCs w:val="28"/>
        </w:rPr>
        <w:t>Ис</w:t>
      </w:r>
      <w:proofErr w:type="spellEnd"/>
      <w:r w:rsidRPr="00F319CF">
        <w:rPr>
          <w:rFonts w:ascii="Times New Roman" w:hAnsi="Times New Roman" w:cs="Times New Roman"/>
          <w:sz w:val="28"/>
          <w:szCs w:val="28"/>
        </w:rPr>
        <w:t>-пользую</w:t>
      </w:r>
      <w:proofErr w:type="gramEnd"/>
      <w:r w:rsidRPr="00F319CF">
        <w:rPr>
          <w:rFonts w:ascii="Times New Roman" w:hAnsi="Times New Roman" w:cs="Times New Roman"/>
          <w:sz w:val="28"/>
          <w:szCs w:val="28"/>
        </w:rPr>
        <w:t xml:space="preserve"> игровые персонажи типа Незнайка, Буратино, </w:t>
      </w:r>
      <w:proofErr w:type="spellStart"/>
      <w:r w:rsidRPr="00F319CF">
        <w:rPr>
          <w:rFonts w:ascii="Times New Roman" w:hAnsi="Times New Roman" w:cs="Times New Roman"/>
          <w:sz w:val="28"/>
          <w:szCs w:val="28"/>
        </w:rPr>
        <w:t>Карлсон</w:t>
      </w:r>
      <w:proofErr w:type="spellEnd"/>
      <w:r w:rsidRPr="00F319CF">
        <w:rPr>
          <w:rFonts w:ascii="Times New Roman" w:hAnsi="Times New Roman" w:cs="Times New Roman"/>
          <w:sz w:val="28"/>
          <w:szCs w:val="28"/>
        </w:rPr>
        <w:t xml:space="preserve"> и др., которые допускают неточности, делают ошибки, путают. Дети с удовольствием приходят им на помощь, радуются, чувствуют уверенность в себе, осознают важность и полезность знания, умения. Часто мне приходится высказывать суждения по поводу сделанного детьми. Оценивая, не сравниваю результаты разных детей, помню, что каждый идёт неповторимым путём познания, своим темпом развития. Сравниваю только с тем, как у него было раньше и как теперь, т.е. с самим собой. Строю работу, исходя из сезонности, различных проявлений природы, календарных праздников, из того, что детям близко, дорого и интересно. В игре  царит особая творческая обстановка, мною самой овладевает одухотворенность. Вся деятельность сопровождается яркими переживаниями, сюрпризными </w:t>
      </w:r>
      <w:r w:rsidRPr="00F319CF">
        <w:rPr>
          <w:rFonts w:ascii="Times New Roman" w:hAnsi="Times New Roman" w:cs="Times New Roman"/>
          <w:sz w:val="28"/>
          <w:szCs w:val="28"/>
        </w:rPr>
        <w:lastRenderedPageBreak/>
        <w:t>моментами. Ведь только ребёнок, живущий в окружении ярких образов, фантазий, способен что-либо сотворить.</w:t>
      </w:r>
    </w:p>
    <w:p w:rsidR="00F319CF" w:rsidRPr="00F319CF" w:rsidRDefault="00F319CF" w:rsidP="00F319CF">
      <w:pPr>
        <w:rPr>
          <w:rFonts w:ascii="Times New Roman" w:hAnsi="Times New Roman" w:cs="Times New Roman"/>
          <w:sz w:val="28"/>
          <w:szCs w:val="28"/>
        </w:rPr>
      </w:pP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 xml:space="preserve">     Ожидаемые результаты </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Эмоционально воспринимают содержание произведения.</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Запоминают и узнают знакомые картины, иллюстрации, народные игрушки.</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Замечают изобразительно-выразительные средства (ритм, цвет, форму, композицию и др.).</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С помощью средств выразительности создают образ в рисунке и лепке.</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Оценивают то, что получилось.</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Отмечают выразительность формы, линий, силуэта, цветового сочетания, симметричность декоративного узора.</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w:t>
      </w:r>
      <w:r w:rsidRPr="00F319CF">
        <w:rPr>
          <w:rFonts w:ascii="Times New Roman" w:hAnsi="Times New Roman" w:cs="Times New Roman"/>
          <w:sz w:val="28"/>
          <w:szCs w:val="28"/>
        </w:rPr>
        <w:tab/>
        <w:t>У детей формируются творческие способности, необходимые им для последующего обучения изобразительному искусству в школе.</w:t>
      </w:r>
    </w:p>
    <w:p w:rsidR="00A22F2B"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В нашем детском саду я, совместно с воспитателями, родителями  провожу игровые мероприятия, интегрируя их различными областями: с физической культурой, музыкой, познанием. Вот некоторые из них:</w:t>
      </w:r>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Художественное творчество и музыка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7"/>
        <w:gridCol w:w="5244"/>
      </w:tblGrid>
      <w:tr w:rsidR="00F319CF" w:rsidRPr="00F319CF" w:rsidTr="00B438D9">
        <w:tc>
          <w:tcPr>
            <w:tcW w:w="4594"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тема</w:t>
            </w:r>
          </w:p>
        </w:tc>
        <w:tc>
          <w:tcPr>
            <w:tcW w:w="5544"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Программное содержание</w:t>
            </w:r>
          </w:p>
        </w:tc>
      </w:tr>
      <w:tr w:rsidR="00F319CF" w:rsidRPr="00F319CF" w:rsidTr="00B438D9">
        <w:tc>
          <w:tcPr>
            <w:tcW w:w="4594"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«Бабочка в гостях у детей»</w:t>
            </w:r>
          </w:p>
        </w:tc>
        <w:tc>
          <w:tcPr>
            <w:tcW w:w="5544"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Содействовать развитию творчества в процессе выполнения творческого задания и создания коллажа-композиции с помощью разнообразных техник и материалов</w:t>
            </w:r>
            <w:r w:rsidRPr="00F319CF">
              <w:rPr>
                <w:rFonts w:ascii="Times New Roman" w:hAnsi="Times New Roman" w:cs="Times New Roman"/>
                <w:b/>
                <w:sz w:val="28"/>
                <w:szCs w:val="28"/>
              </w:rPr>
              <w:t xml:space="preserve">. </w:t>
            </w:r>
            <w:r w:rsidRPr="00F319CF">
              <w:rPr>
                <w:rFonts w:ascii="Times New Roman" w:hAnsi="Times New Roman" w:cs="Times New Roman"/>
                <w:sz w:val="28"/>
                <w:szCs w:val="28"/>
              </w:rPr>
              <w:t xml:space="preserve">Учить детей эстетично воспринимать природу. Учить включаться в совместную деятельность. Познакомить с нетрадиционными материалами и техниками рисования и аппликации. Развивать и поддерживать интерес к изобразительным заданиям. Формировать у детей созидательное </w:t>
            </w:r>
            <w:r w:rsidRPr="00F319CF">
              <w:rPr>
                <w:rFonts w:ascii="Times New Roman" w:hAnsi="Times New Roman" w:cs="Times New Roman"/>
                <w:sz w:val="28"/>
                <w:szCs w:val="28"/>
              </w:rPr>
              <w:lastRenderedPageBreak/>
              <w:t>отношение к природе. Развивать интерес дошкольников к выполнению разнообразных движений танцевального характера. Развивать общую и мелкую моторику, глазомер. Воспитывать желание проявлять заботу о других, эстетический вкус.</w:t>
            </w:r>
          </w:p>
          <w:p w:rsidR="00F319CF" w:rsidRPr="00F319CF" w:rsidRDefault="00F319CF" w:rsidP="00F319CF">
            <w:pPr>
              <w:rPr>
                <w:rFonts w:ascii="Times New Roman" w:hAnsi="Times New Roman" w:cs="Times New Roman"/>
                <w:sz w:val="28"/>
                <w:szCs w:val="28"/>
              </w:rPr>
            </w:pPr>
          </w:p>
        </w:tc>
      </w:tr>
      <w:tr w:rsidR="00F319CF" w:rsidRPr="00F319CF" w:rsidTr="00B438D9">
        <w:tc>
          <w:tcPr>
            <w:tcW w:w="4594"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lastRenderedPageBreak/>
              <w:t>«Страна веселых друзей»</w:t>
            </w:r>
          </w:p>
        </w:tc>
        <w:tc>
          <w:tcPr>
            <w:tcW w:w="5544"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Обобщить и применить знания детей об изобразительном искусстве, закреплять навыки в самостоятельной художественной деятельности, знания детей о средствах выразительности. Вызвать интерес, эмоциональный отклик к изобразительному искусству. Развивать чувство цвета, наблюдательность. Привитие детям интереса к музыке</w:t>
            </w:r>
            <w:proofErr w:type="gramStart"/>
            <w:r w:rsidRPr="00F319CF">
              <w:rPr>
                <w:rFonts w:ascii="Times New Roman" w:hAnsi="Times New Roman" w:cs="Times New Roman"/>
                <w:sz w:val="28"/>
                <w:szCs w:val="28"/>
              </w:rPr>
              <w:t>.</w:t>
            </w:r>
            <w:proofErr w:type="gramEnd"/>
            <w:r w:rsidRPr="00F319CF">
              <w:rPr>
                <w:rFonts w:ascii="Times New Roman" w:hAnsi="Times New Roman" w:cs="Times New Roman"/>
                <w:sz w:val="28"/>
                <w:szCs w:val="28"/>
              </w:rPr>
              <w:t xml:space="preserve"> </w:t>
            </w:r>
            <w:proofErr w:type="gramStart"/>
            <w:r w:rsidRPr="00F319CF">
              <w:rPr>
                <w:rFonts w:ascii="Times New Roman" w:hAnsi="Times New Roman" w:cs="Times New Roman"/>
                <w:sz w:val="28"/>
                <w:szCs w:val="28"/>
              </w:rPr>
              <w:t>в</w:t>
            </w:r>
            <w:proofErr w:type="gramEnd"/>
            <w:r w:rsidRPr="00F319CF">
              <w:rPr>
                <w:rFonts w:ascii="Times New Roman" w:hAnsi="Times New Roman" w:cs="Times New Roman"/>
                <w:sz w:val="28"/>
                <w:szCs w:val="28"/>
              </w:rPr>
              <w:t>оспитывать чувство дружбы, ответственности.</w:t>
            </w:r>
          </w:p>
        </w:tc>
      </w:tr>
      <w:tr w:rsidR="00F319CF" w:rsidRPr="00F319CF" w:rsidTr="00B438D9">
        <w:tc>
          <w:tcPr>
            <w:tcW w:w="4594"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«Большое космическое путешествие»</w:t>
            </w:r>
          </w:p>
        </w:tc>
        <w:tc>
          <w:tcPr>
            <w:tcW w:w="5544"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Уточнить знания детей о космосе: планеты Солнечной системы, особенная планета Земля, т.к. на ней существует жизнь.</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Учить детей подбирать материалы, соответствующие технике рисования. Продолжать учить создавать многоплановую сюжетную композицию, выделять главное размером и цветом. Развивать фантазию, воображение детей. Развивать мелкую моторику. Воспитывать желание рисовать, эстетический вкус.</w:t>
            </w:r>
          </w:p>
          <w:p w:rsidR="00F319CF" w:rsidRPr="00F319CF" w:rsidRDefault="00F319CF" w:rsidP="00F319CF">
            <w:pPr>
              <w:rPr>
                <w:rFonts w:ascii="Times New Roman" w:hAnsi="Times New Roman" w:cs="Times New Roman"/>
                <w:sz w:val="28"/>
                <w:szCs w:val="28"/>
              </w:rPr>
            </w:pPr>
          </w:p>
        </w:tc>
      </w:tr>
      <w:tr w:rsidR="00F319CF" w:rsidRPr="00F319CF" w:rsidTr="00B438D9">
        <w:tc>
          <w:tcPr>
            <w:tcW w:w="4594"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«Мир, который нужен мне»</w:t>
            </w:r>
          </w:p>
        </w:tc>
        <w:tc>
          <w:tcPr>
            <w:tcW w:w="5544"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 xml:space="preserve">Показать значение целостности окружающего мира, раскрыть образ </w:t>
            </w:r>
            <w:r w:rsidRPr="00F319CF">
              <w:rPr>
                <w:rFonts w:ascii="Times New Roman" w:hAnsi="Times New Roman" w:cs="Times New Roman"/>
                <w:sz w:val="28"/>
                <w:szCs w:val="28"/>
              </w:rPr>
              <w:lastRenderedPageBreak/>
              <w:t>природы. Обратить внимание на разнообразие цвета и цветовых оттенков. Совершенствовать технические  навыки в рисовании пластилином, пастелью, мелками. Научить проявлять фантазию в рисовании, рисовать по представлению. Воспитывать интерес к родной природе, учить заботливому отношению к окружающему миру. Развивать наблюдательность.</w:t>
            </w:r>
          </w:p>
          <w:p w:rsidR="00F319CF" w:rsidRPr="00F319CF" w:rsidRDefault="00F319CF" w:rsidP="00F319CF">
            <w:pPr>
              <w:rPr>
                <w:rFonts w:ascii="Times New Roman" w:hAnsi="Times New Roman" w:cs="Times New Roman"/>
                <w:sz w:val="28"/>
                <w:szCs w:val="28"/>
              </w:rPr>
            </w:pPr>
          </w:p>
        </w:tc>
      </w:tr>
      <w:tr w:rsidR="00F319CF" w:rsidRPr="00F319CF" w:rsidTr="00B438D9">
        <w:tc>
          <w:tcPr>
            <w:tcW w:w="4594"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lastRenderedPageBreak/>
              <w:t>«Осень глазами художников и музыкантов»</w:t>
            </w:r>
          </w:p>
        </w:tc>
        <w:tc>
          <w:tcPr>
            <w:tcW w:w="5544"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Формировать способности удивляться, радоваться и восхищаться разнообразием и многогранностью окружающего мира</w:t>
            </w:r>
            <w:proofErr w:type="gramStart"/>
            <w:r w:rsidRPr="00F319CF">
              <w:rPr>
                <w:rFonts w:ascii="Times New Roman" w:hAnsi="Times New Roman" w:cs="Times New Roman"/>
                <w:sz w:val="28"/>
                <w:szCs w:val="28"/>
              </w:rPr>
              <w:t xml:space="preserve">., </w:t>
            </w:r>
            <w:proofErr w:type="gramEnd"/>
            <w:r w:rsidRPr="00F319CF">
              <w:rPr>
                <w:rFonts w:ascii="Times New Roman" w:hAnsi="Times New Roman" w:cs="Times New Roman"/>
                <w:sz w:val="28"/>
                <w:szCs w:val="28"/>
              </w:rPr>
              <w:t xml:space="preserve">постигать тайны его красоты «духовным зрением». </w:t>
            </w:r>
          </w:p>
        </w:tc>
      </w:tr>
      <w:tr w:rsidR="00F319CF" w:rsidRPr="00F319CF" w:rsidTr="00B438D9">
        <w:tc>
          <w:tcPr>
            <w:tcW w:w="4594"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Мамин портрет</w:t>
            </w:r>
          </w:p>
        </w:tc>
        <w:tc>
          <w:tcPr>
            <w:tcW w:w="5544"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Показать детям как один и тот же образ мамы преломляется в творчестве художников, композиторов. Формировать способности удивляться, радоваться и восхищаться разнообразием и многогранностью окружающего мира.</w:t>
            </w:r>
          </w:p>
        </w:tc>
      </w:tr>
      <w:tr w:rsidR="00F319CF" w:rsidRPr="00F319CF" w:rsidTr="00B438D9">
        <w:tc>
          <w:tcPr>
            <w:tcW w:w="4594"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Чтобы не было войны</w:t>
            </w:r>
          </w:p>
        </w:tc>
        <w:tc>
          <w:tcPr>
            <w:tcW w:w="5544"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Развивать у детей композиционные умения закреплять навык последовательного исполнения сюжета рисунка, поддерживать интерес детей к задуманному сюжету, воспитывать стремление достичь качественных результатов, учить видеть недостатки в работе и исправлять их.</w:t>
            </w:r>
          </w:p>
        </w:tc>
      </w:tr>
    </w:tbl>
    <w:p w:rsidR="00F319CF" w:rsidRDefault="00F319CF" w:rsidP="00F319CF">
      <w:pPr>
        <w:rPr>
          <w:rFonts w:ascii="Times New Roman" w:hAnsi="Times New Roman" w:cs="Times New Roman"/>
          <w:sz w:val="28"/>
          <w:szCs w:val="28"/>
        </w:rPr>
      </w:pPr>
    </w:p>
    <w:p w:rsidR="00F319CF" w:rsidRDefault="00F319CF" w:rsidP="00F319CF">
      <w:pPr>
        <w:rPr>
          <w:rFonts w:ascii="Times New Roman" w:hAnsi="Times New Roman" w:cs="Times New Roman"/>
          <w:sz w:val="28"/>
          <w:szCs w:val="28"/>
        </w:rPr>
      </w:pPr>
    </w:p>
    <w:p w:rsidR="00F319CF" w:rsidRDefault="00F319CF" w:rsidP="00F319CF">
      <w:pPr>
        <w:rPr>
          <w:rFonts w:ascii="Times New Roman" w:hAnsi="Times New Roman" w:cs="Times New Roman"/>
          <w:sz w:val="28"/>
          <w:szCs w:val="28"/>
        </w:rPr>
      </w:pPr>
    </w:p>
    <w:p w:rsidR="00F319CF" w:rsidRDefault="00F319CF" w:rsidP="00F319CF">
      <w:pPr>
        <w:rPr>
          <w:rFonts w:ascii="Times New Roman" w:hAnsi="Times New Roman" w:cs="Times New Roman"/>
          <w:sz w:val="28"/>
          <w:szCs w:val="28"/>
        </w:rPr>
      </w:pPr>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lastRenderedPageBreak/>
        <w:t>Художественное творчество и физическая культура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9"/>
        <w:gridCol w:w="5262"/>
      </w:tblGrid>
      <w:tr w:rsidR="00F319CF" w:rsidRPr="00F319CF" w:rsidTr="00B438D9">
        <w:tc>
          <w:tcPr>
            <w:tcW w:w="4594"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тема</w:t>
            </w:r>
          </w:p>
        </w:tc>
        <w:tc>
          <w:tcPr>
            <w:tcW w:w="5544"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Программное содержание</w:t>
            </w:r>
          </w:p>
        </w:tc>
      </w:tr>
      <w:tr w:rsidR="00F319CF" w:rsidRPr="00F319CF" w:rsidTr="00B438D9">
        <w:tc>
          <w:tcPr>
            <w:tcW w:w="4594"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«В гостях у пирата КУЗИ»</w:t>
            </w:r>
          </w:p>
        </w:tc>
        <w:tc>
          <w:tcPr>
            <w:tcW w:w="5544"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Закреплять полученные знания, умения детей в процессе игры. Воспитывать дух соревнования. Развивать умение заниматься в коллективе. Воспитывать чувство дружбы, ответственности.</w:t>
            </w:r>
          </w:p>
        </w:tc>
      </w:tr>
      <w:tr w:rsidR="00F319CF" w:rsidRPr="00F319CF" w:rsidTr="00B438D9">
        <w:tc>
          <w:tcPr>
            <w:tcW w:w="4594"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«Зов джунглей»</w:t>
            </w:r>
          </w:p>
        </w:tc>
        <w:tc>
          <w:tcPr>
            <w:tcW w:w="5544"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Воспитывать у детей стремление к познаниям. Воспитывать дух соревнования. Развивать связную речь, умение отвечать на вопросы полным и чётким ответом. Развивать умение слушать ответы друг друга, воспитывать дружеские чувства между детьми, сплачивать детский коллектив.</w:t>
            </w:r>
          </w:p>
        </w:tc>
      </w:tr>
      <w:tr w:rsidR="00F319CF" w:rsidRPr="00F319CF" w:rsidTr="00B438D9">
        <w:tc>
          <w:tcPr>
            <w:tcW w:w="4594"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«Страна веселых друзей»</w:t>
            </w:r>
          </w:p>
        </w:tc>
        <w:tc>
          <w:tcPr>
            <w:tcW w:w="5544"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Обобщить и применить знания детей об изобразительном искусстве, закреплять навыки в самостоятельной художественной деятельности, знания детей о средствах выразительности. Вызвать интерес, эмоциональный отклик к изобразительному искусству. Развивать чувство цвета, наблюдательность. Привитие детям интереса к музыке</w:t>
            </w:r>
            <w:proofErr w:type="gramStart"/>
            <w:r w:rsidRPr="00F319CF">
              <w:rPr>
                <w:rFonts w:ascii="Times New Roman" w:hAnsi="Times New Roman" w:cs="Times New Roman"/>
                <w:sz w:val="28"/>
                <w:szCs w:val="28"/>
              </w:rPr>
              <w:t>.</w:t>
            </w:r>
            <w:proofErr w:type="gramEnd"/>
            <w:r w:rsidRPr="00F319CF">
              <w:rPr>
                <w:rFonts w:ascii="Times New Roman" w:hAnsi="Times New Roman" w:cs="Times New Roman"/>
                <w:sz w:val="28"/>
                <w:szCs w:val="28"/>
              </w:rPr>
              <w:t xml:space="preserve"> </w:t>
            </w:r>
            <w:proofErr w:type="gramStart"/>
            <w:r w:rsidRPr="00F319CF">
              <w:rPr>
                <w:rFonts w:ascii="Times New Roman" w:hAnsi="Times New Roman" w:cs="Times New Roman"/>
                <w:sz w:val="28"/>
                <w:szCs w:val="28"/>
              </w:rPr>
              <w:t>в</w:t>
            </w:r>
            <w:proofErr w:type="gramEnd"/>
            <w:r w:rsidRPr="00F319CF">
              <w:rPr>
                <w:rFonts w:ascii="Times New Roman" w:hAnsi="Times New Roman" w:cs="Times New Roman"/>
                <w:sz w:val="28"/>
                <w:szCs w:val="28"/>
              </w:rPr>
              <w:t>оспитывать чувство дружбы, ответственности.</w:t>
            </w:r>
          </w:p>
        </w:tc>
      </w:tr>
    </w:tbl>
    <w:p w:rsidR="00F319CF" w:rsidRDefault="00F319CF" w:rsidP="00F319CF">
      <w:pPr>
        <w:rPr>
          <w:rFonts w:ascii="Times New Roman" w:hAnsi="Times New Roman" w:cs="Times New Roman"/>
          <w:sz w:val="28"/>
          <w:szCs w:val="28"/>
        </w:rPr>
      </w:pPr>
    </w:p>
    <w:p w:rsid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Художественное творчество и познание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0"/>
        <w:gridCol w:w="5241"/>
      </w:tblGrid>
      <w:tr w:rsidR="00F319CF" w:rsidRPr="00F319CF" w:rsidTr="00F319CF">
        <w:tc>
          <w:tcPr>
            <w:tcW w:w="4330"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тема</w:t>
            </w:r>
          </w:p>
        </w:tc>
        <w:tc>
          <w:tcPr>
            <w:tcW w:w="5241"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Программное содержание</w:t>
            </w:r>
          </w:p>
        </w:tc>
      </w:tr>
      <w:tr w:rsidR="00F319CF" w:rsidRPr="00F319CF" w:rsidTr="00F319CF">
        <w:tc>
          <w:tcPr>
            <w:tcW w:w="4330"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 КВН»</w:t>
            </w:r>
          </w:p>
        </w:tc>
        <w:tc>
          <w:tcPr>
            <w:tcW w:w="5241"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 xml:space="preserve">Развивать интерес детей к </w:t>
            </w:r>
            <w:proofErr w:type="spellStart"/>
            <w:r w:rsidRPr="00F319CF">
              <w:rPr>
                <w:rFonts w:ascii="Times New Roman" w:hAnsi="Times New Roman" w:cs="Times New Roman"/>
                <w:sz w:val="28"/>
                <w:szCs w:val="28"/>
                <w:u w:val="single"/>
              </w:rPr>
              <w:t>изодеятельности</w:t>
            </w:r>
            <w:proofErr w:type="spellEnd"/>
            <w:r w:rsidRPr="00F319CF">
              <w:rPr>
                <w:rFonts w:ascii="Times New Roman" w:hAnsi="Times New Roman" w:cs="Times New Roman"/>
                <w:sz w:val="28"/>
                <w:szCs w:val="28"/>
                <w:u w:val="single"/>
              </w:rPr>
              <w:t>. Обогащать знания детей об объектах живой и неживой природы. Воспитывать дружеские отношения, сплоченность.</w:t>
            </w:r>
          </w:p>
        </w:tc>
      </w:tr>
      <w:tr w:rsidR="00F319CF" w:rsidRPr="00F319CF" w:rsidTr="00F319CF">
        <w:tc>
          <w:tcPr>
            <w:tcW w:w="4330"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lastRenderedPageBreak/>
              <w:t>«Лес – наше богатство»</w:t>
            </w:r>
          </w:p>
        </w:tc>
        <w:tc>
          <w:tcPr>
            <w:tcW w:w="5241"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Познакомить детей с техникой рисования на ткани «батик». Учить создавать образ    сказочного леса, используя технику свободной росписи по ткани.</w:t>
            </w:r>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Закреплять представления детей об эмоционально выразительных возможностях цветовой гаммы.</w:t>
            </w:r>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Закреплять умение детей ориентироваться на листе бумаги в клетку, используя пространственные направления «вверх - вниз», «вправо влево». Продолжать развивать у детей зрительно - моторные координации. Отрабатывать умение создавать целостный образ, используя графическое средство выразительности линию. Закреплять навыки правильного владения предметами для письма и рисования (карандашом и кистью).</w:t>
            </w:r>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 xml:space="preserve">Развивать у дошкольников самостоятельность и художественно – творческие способности в процессе изобразительной деятельности. </w:t>
            </w:r>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Создать для детей ситуацию успеха, атмосферу радости и добра в ходе проблемно-игровой деятельности. Подвести детей к осознанному пониманию того, что, делая добро и принося радость окружающим, они сами становятся душевно богаче.</w:t>
            </w:r>
          </w:p>
          <w:p w:rsidR="00F319CF" w:rsidRPr="00F319CF" w:rsidRDefault="00F319CF" w:rsidP="00F319CF">
            <w:pPr>
              <w:rPr>
                <w:rFonts w:ascii="Times New Roman" w:hAnsi="Times New Roman" w:cs="Times New Roman"/>
                <w:sz w:val="28"/>
                <w:szCs w:val="28"/>
                <w:u w:val="single"/>
              </w:rPr>
            </w:pPr>
          </w:p>
        </w:tc>
      </w:tr>
      <w:tr w:rsidR="00F319CF" w:rsidRPr="00F319CF" w:rsidTr="00F319CF">
        <w:tc>
          <w:tcPr>
            <w:tcW w:w="4330"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«Путешествие в сказку»</w:t>
            </w:r>
          </w:p>
        </w:tc>
        <w:tc>
          <w:tcPr>
            <w:tcW w:w="5241"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 xml:space="preserve"> Содействовать развитию творчества в процессе выполнения творческого задания. Учить  включаться в совместную деятельность. Познакомить детей с жанрами живописи: портрет, </w:t>
            </w:r>
            <w:r w:rsidRPr="00F319CF">
              <w:rPr>
                <w:rFonts w:ascii="Times New Roman" w:hAnsi="Times New Roman" w:cs="Times New Roman"/>
                <w:sz w:val="28"/>
                <w:szCs w:val="28"/>
                <w:u w:val="single"/>
              </w:rPr>
              <w:lastRenderedPageBreak/>
              <w:t>пейзаж, натюрморт, уметь их различать среди картин. Развивать и поддерживать интерес к изобразительным заданиям.  Воспитывать желание проявлять заботу о других, желание заниматься.</w:t>
            </w:r>
          </w:p>
          <w:p w:rsidR="00F319CF" w:rsidRPr="00F319CF" w:rsidRDefault="00F319CF" w:rsidP="00F319CF">
            <w:pPr>
              <w:rPr>
                <w:rFonts w:ascii="Times New Roman" w:hAnsi="Times New Roman" w:cs="Times New Roman"/>
                <w:sz w:val="28"/>
                <w:szCs w:val="28"/>
                <w:u w:val="single"/>
              </w:rPr>
            </w:pPr>
          </w:p>
        </w:tc>
      </w:tr>
      <w:tr w:rsidR="00F319CF" w:rsidRPr="00F319CF" w:rsidTr="00F319CF">
        <w:tc>
          <w:tcPr>
            <w:tcW w:w="4330"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lastRenderedPageBreak/>
              <w:t>«Экзамен у Тюбика и Незнайки»</w:t>
            </w:r>
          </w:p>
        </w:tc>
        <w:tc>
          <w:tcPr>
            <w:tcW w:w="5241"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Вызвать интерес, эмоциональный отклик к изобразительному искусству. Закреплять знания детей о средствах выразительности в изобразительном искусстве, о жанрах живописи. Закреплять навыки в самостоятельной художественной деятельности, умение передавать в рисунке свое отношение к изображаемому объекту, добиваясь выразительности образа. Развивать чувство цвета, наблюдательность, умение сравнивать, умение высказывать собственное мнение. Развивать интеллектуально – творческие способности детей. Воспитывать положительные взаимоотношения у детей, чувство дружбы и ответственности.</w:t>
            </w:r>
          </w:p>
          <w:p w:rsidR="00F319CF" w:rsidRPr="00F319CF" w:rsidRDefault="00F319CF" w:rsidP="00F319CF">
            <w:pPr>
              <w:rPr>
                <w:rFonts w:ascii="Times New Roman" w:hAnsi="Times New Roman" w:cs="Times New Roman"/>
                <w:sz w:val="28"/>
                <w:szCs w:val="28"/>
                <w:u w:val="single"/>
              </w:rPr>
            </w:pPr>
          </w:p>
        </w:tc>
      </w:tr>
      <w:tr w:rsidR="00F319CF" w:rsidRPr="00F319CF" w:rsidTr="00F319CF">
        <w:tc>
          <w:tcPr>
            <w:tcW w:w="4330"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«Чтобы не было войны»</w:t>
            </w:r>
          </w:p>
        </w:tc>
        <w:tc>
          <w:tcPr>
            <w:tcW w:w="5241"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Развивать у детей композиционные умения закреплять навык последовательного исполнения сюжета рисунка, поддерживать интерес детей к задуманному сюжету, воспитывать стремление достичь качественных результатов, учить видеть недостатки в работе и исправлять их.</w:t>
            </w:r>
          </w:p>
        </w:tc>
      </w:tr>
      <w:tr w:rsidR="00F319CF" w:rsidRPr="00F319CF" w:rsidTr="00F319CF">
        <w:tc>
          <w:tcPr>
            <w:tcW w:w="4330"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«Поле чудес»</w:t>
            </w:r>
          </w:p>
        </w:tc>
        <w:tc>
          <w:tcPr>
            <w:tcW w:w="5241"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 xml:space="preserve">Обобщить представления и знания детей об изобразительном искусстве; </w:t>
            </w:r>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lastRenderedPageBreak/>
              <w:t>выявить умения устанавливать сходство и различие между предметами путем дорисовки;</w:t>
            </w:r>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учить детей выделять отличительные особенности при рассмотрении картин</w:t>
            </w:r>
            <w:proofErr w:type="gramStart"/>
            <w:r w:rsidRPr="00F319CF">
              <w:rPr>
                <w:rFonts w:ascii="Times New Roman" w:hAnsi="Times New Roman" w:cs="Times New Roman"/>
                <w:sz w:val="28"/>
                <w:szCs w:val="28"/>
                <w:u w:val="single"/>
              </w:rPr>
              <w:t xml:space="preserve"> ;</w:t>
            </w:r>
            <w:proofErr w:type="gramEnd"/>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развивать творческую фантазию, эстетические чувства;</w:t>
            </w:r>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совершенствовать технические навыки;</w:t>
            </w:r>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формировать художественное мышление;</w:t>
            </w:r>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учить видеть, понимать и любить и природу, и искусство.</w:t>
            </w:r>
          </w:p>
          <w:p w:rsidR="00F319CF" w:rsidRPr="00F319CF" w:rsidRDefault="00F319CF" w:rsidP="00F319CF">
            <w:pPr>
              <w:rPr>
                <w:rFonts w:ascii="Times New Roman" w:hAnsi="Times New Roman" w:cs="Times New Roman"/>
                <w:sz w:val="28"/>
                <w:szCs w:val="28"/>
                <w:u w:val="single"/>
              </w:rPr>
            </w:pPr>
          </w:p>
        </w:tc>
      </w:tr>
      <w:tr w:rsidR="00F319CF" w:rsidRPr="00F319CF" w:rsidTr="00F319CF">
        <w:tc>
          <w:tcPr>
            <w:tcW w:w="4330" w:type="dxa"/>
            <w:tcBorders>
              <w:right w:val="single" w:sz="4" w:space="0" w:color="auto"/>
            </w:tcBorders>
            <w:shd w:val="clear" w:color="auto" w:fill="auto"/>
          </w:tcPr>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lastRenderedPageBreak/>
              <w:t>«Цветочный мир»</w:t>
            </w:r>
          </w:p>
        </w:tc>
        <w:tc>
          <w:tcPr>
            <w:tcW w:w="5241" w:type="dxa"/>
            <w:tcBorders>
              <w:left w:val="single" w:sz="4" w:space="0" w:color="auto"/>
            </w:tcBorders>
            <w:shd w:val="clear" w:color="auto" w:fill="auto"/>
          </w:tcPr>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Учить видеть красоту натюрморта, общий колорит.</w:t>
            </w:r>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Продолжать учить действовать по словесной инструкции.</w:t>
            </w:r>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Развивать умение анализировать, делать выводы, сравнивать явления, признаки.</w:t>
            </w:r>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 xml:space="preserve">Развивать познавательный интерес к окружающему природному миру и </w:t>
            </w:r>
            <w:proofErr w:type="gramStart"/>
            <w:r w:rsidRPr="00F319CF">
              <w:rPr>
                <w:rFonts w:ascii="Times New Roman" w:hAnsi="Times New Roman" w:cs="Times New Roman"/>
                <w:sz w:val="28"/>
                <w:szCs w:val="28"/>
                <w:u w:val="single"/>
              </w:rPr>
              <w:t>познавательною</w:t>
            </w:r>
            <w:proofErr w:type="gramEnd"/>
            <w:r w:rsidRPr="00F319CF">
              <w:rPr>
                <w:rFonts w:ascii="Times New Roman" w:hAnsi="Times New Roman" w:cs="Times New Roman"/>
                <w:sz w:val="28"/>
                <w:szCs w:val="28"/>
                <w:u w:val="single"/>
              </w:rPr>
              <w:t xml:space="preserve"> активность.</w:t>
            </w:r>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Развивать зрительное внимание, ориентировку в пространстве, память, логическое мышление, воображение, мелкую моторику, речевую активность детей.</w:t>
            </w:r>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Вырабатывать умение договариваться о совместной работе, ее содержании.</w:t>
            </w:r>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Учить работать вместе, уступать друг другу, помогать, подсказывать.</w:t>
            </w:r>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u w:val="single"/>
              </w:rPr>
              <w:t xml:space="preserve">Вырабатывать умение радоваться </w:t>
            </w:r>
            <w:r w:rsidRPr="00F319CF">
              <w:rPr>
                <w:rFonts w:ascii="Times New Roman" w:hAnsi="Times New Roman" w:cs="Times New Roman"/>
                <w:sz w:val="28"/>
                <w:szCs w:val="28"/>
                <w:u w:val="single"/>
              </w:rPr>
              <w:lastRenderedPageBreak/>
              <w:t>успехам своих товарищей при создании работы.</w:t>
            </w:r>
          </w:p>
          <w:p w:rsidR="00F319CF" w:rsidRPr="00F319CF" w:rsidRDefault="00F319CF" w:rsidP="00F319CF">
            <w:pPr>
              <w:rPr>
                <w:rFonts w:ascii="Times New Roman" w:hAnsi="Times New Roman" w:cs="Times New Roman"/>
                <w:sz w:val="28"/>
                <w:szCs w:val="28"/>
                <w:u w:val="single"/>
              </w:rPr>
            </w:pPr>
          </w:p>
        </w:tc>
      </w:tr>
    </w:tbl>
    <w:p w:rsidR="00F319CF" w:rsidRDefault="00F319CF" w:rsidP="00F319CF">
      <w:pPr>
        <w:jc w:val="right"/>
        <w:rPr>
          <w:rFonts w:ascii="Times New Roman" w:hAnsi="Times New Roman" w:cs="Times New Roman"/>
          <w:b/>
          <w:color w:val="0070C0"/>
          <w:sz w:val="28"/>
          <w:szCs w:val="28"/>
          <w:u w:val="single"/>
        </w:rPr>
      </w:pPr>
    </w:p>
    <w:p w:rsidR="00F319CF" w:rsidRPr="00F319CF" w:rsidRDefault="00F319CF" w:rsidP="00F319CF">
      <w:pPr>
        <w:jc w:val="right"/>
        <w:rPr>
          <w:rFonts w:ascii="Times New Roman" w:hAnsi="Times New Roman" w:cs="Times New Roman"/>
          <w:b/>
          <w:color w:val="0070C0"/>
          <w:sz w:val="28"/>
          <w:szCs w:val="28"/>
          <w:u w:val="single"/>
        </w:rPr>
      </w:pPr>
      <w:r w:rsidRPr="00F319CF">
        <w:rPr>
          <w:rFonts w:ascii="Times New Roman" w:hAnsi="Times New Roman" w:cs="Times New Roman"/>
          <w:b/>
          <w:color w:val="0070C0"/>
          <w:sz w:val="28"/>
          <w:szCs w:val="28"/>
          <w:u w:val="single"/>
        </w:rPr>
        <w:t xml:space="preserve">«Только там, где есть содружество, </w:t>
      </w:r>
    </w:p>
    <w:p w:rsidR="00F319CF" w:rsidRDefault="00F319CF" w:rsidP="00F319CF">
      <w:pPr>
        <w:jc w:val="right"/>
        <w:rPr>
          <w:rFonts w:ascii="Times New Roman" w:hAnsi="Times New Roman" w:cs="Times New Roman"/>
          <w:b/>
          <w:color w:val="0070C0"/>
          <w:sz w:val="28"/>
          <w:szCs w:val="28"/>
          <w:u w:val="single"/>
        </w:rPr>
      </w:pPr>
      <w:r w:rsidRPr="00F319CF">
        <w:rPr>
          <w:rFonts w:ascii="Times New Roman" w:hAnsi="Times New Roman" w:cs="Times New Roman"/>
          <w:b/>
          <w:color w:val="0070C0"/>
          <w:sz w:val="28"/>
          <w:szCs w:val="28"/>
          <w:u w:val="single"/>
        </w:rPr>
        <w:t>возможно сотворчество»</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b/>
          <w:sz w:val="28"/>
          <w:szCs w:val="28"/>
        </w:rPr>
        <w:t>Работа с педагогами</w:t>
      </w:r>
      <w:r w:rsidRPr="00F319CF">
        <w:rPr>
          <w:rFonts w:ascii="Times New Roman" w:hAnsi="Times New Roman" w:cs="Times New Roman"/>
          <w:sz w:val="28"/>
          <w:szCs w:val="28"/>
        </w:rPr>
        <w:t xml:space="preserve"> предусматривает так же  беседы, консультации, участие педагогов в подготовке и проведении игровых мероприятий.</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b/>
          <w:sz w:val="28"/>
          <w:szCs w:val="28"/>
        </w:rPr>
        <w:t>Работа с родителями</w:t>
      </w:r>
      <w:r w:rsidRPr="00F319CF">
        <w:rPr>
          <w:rFonts w:ascii="Times New Roman" w:hAnsi="Times New Roman" w:cs="Times New Roman"/>
          <w:sz w:val="28"/>
          <w:szCs w:val="28"/>
        </w:rPr>
        <w:t xml:space="preserve"> неотъемлемая часть деятельности педагога. Связь между семьёй и педагогами строится на доверии. А взаимное доверие возникновение в результате эффективного обмена информацией. Для этого работу с родителями планирую четко и ясно. Для просвещения родителей, передачи необходимой информации по тому или иному вопросу, использую разные формы: индивидуальные и подгрупповые консультации, листы – памятки, папки – передвижки.</w:t>
      </w:r>
    </w:p>
    <w:p w:rsidR="00F319CF" w:rsidRPr="00F319CF" w:rsidRDefault="00F319CF" w:rsidP="00F319CF">
      <w:pPr>
        <w:rPr>
          <w:rFonts w:ascii="Times New Roman" w:hAnsi="Times New Roman" w:cs="Times New Roman"/>
          <w:sz w:val="28"/>
          <w:szCs w:val="28"/>
          <w:u w:val="single"/>
        </w:rPr>
      </w:pPr>
      <w:r w:rsidRPr="00F319CF">
        <w:rPr>
          <w:rFonts w:ascii="Times New Roman" w:hAnsi="Times New Roman" w:cs="Times New Roman"/>
          <w:sz w:val="28"/>
          <w:szCs w:val="28"/>
        </w:rPr>
        <w:t>С целью вовлечения родителей и детей в общее интересное дело, предполагающее непосредственное общение взрослых с ребёнком, организуются выставки рисунков, творческих работ. Родители привлекаются к подготовке  мероприятий, сами становятся активными их участниками. Это активизирует родителей, привлекая их к беседе, дискуссиям, спорам</w:t>
      </w:r>
      <w:r w:rsidRPr="00F319CF">
        <w:rPr>
          <w:rFonts w:ascii="Times New Roman" w:hAnsi="Times New Roman" w:cs="Times New Roman"/>
          <w:sz w:val="28"/>
          <w:szCs w:val="28"/>
          <w:u w:val="single"/>
        </w:rPr>
        <w:t xml:space="preserve">. </w:t>
      </w: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Pr="00F319CF" w:rsidRDefault="00F319CF" w:rsidP="00F319CF">
      <w:pPr>
        <w:rPr>
          <w:rFonts w:ascii="Times New Roman" w:hAnsi="Times New Roman" w:cs="Times New Roman"/>
          <w:b/>
          <w:color w:val="0070C0"/>
          <w:sz w:val="28"/>
          <w:szCs w:val="28"/>
          <w:u w:val="single"/>
        </w:rPr>
      </w:pPr>
      <w:r w:rsidRPr="00F319CF">
        <w:rPr>
          <w:rFonts w:ascii="Times New Roman" w:hAnsi="Times New Roman" w:cs="Times New Roman"/>
          <w:b/>
          <w:color w:val="0070C0"/>
          <w:sz w:val="28"/>
          <w:szCs w:val="28"/>
          <w:u w:val="single"/>
        </w:rPr>
        <w:lastRenderedPageBreak/>
        <w:t>Результативность</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 xml:space="preserve">Для фиксации и оценивания знаний детей применяю разнообразные формы контроля: диагностику, тестирование, беседы, мониторинг. Диаграмма мониторинга позволяет проследить развитие у детей в изобразительной деятельности  творческих способностей, умений, использование различных материалов, овладения различными техниками, проанализировать уровень </w:t>
      </w:r>
      <w:proofErr w:type="spellStart"/>
      <w:r w:rsidRPr="00F319CF">
        <w:rPr>
          <w:rFonts w:ascii="Times New Roman" w:hAnsi="Times New Roman" w:cs="Times New Roman"/>
          <w:sz w:val="28"/>
          <w:szCs w:val="28"/>
        </w:rPr>
        <w:t>сформированности</w:t>
      </w:r>
      <w:proofErr w:type="spellEnd"/>
      <w:r w:rsidRPr="00F319CF">
        <w:rPr>
          <w:rFonts w:ascii="Times New Roman" w:hAnsi="Times New Roman" w:cs="Times New Roman"/>
          <w:sz w:val="28"/>
          <w:szCs w:val="28"/>
        </w:rPr>
        <w:t xml:space="preserve"> изобразительных и конструктивных навыков и умений. Диагностические задания помогают глубже оценить художественно-эстетическое развитие дошкольников.</w:t>
      </w:r>
    </w:p>
    <w:p w:rsid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 xml:space="preserve">Мониторинг  провожу два раза в год: в начале года и в конце учебного года. До сентября 2011г для фиксации и оценивания знаний детей применяла диагностику Комаровой Т.С., а сейчас использую мониторинг качества освоения основной общеобразовательной программы дошкольного образования,   соответствующий новым Федеральным государственным требованиям.  По результатам видно, как повышался  уровень знаний и умений, творческих способностей  детей на протяжении последних 3-х лет.   Этому способствовали методы, формы организации детской деятельности, различные техники, которые я использовала в своей работе с детьми; взаимосвязь с родителями, другими педагогами, с детской школой искусств. Низкий уровень сохранился из-за часто болеющих, ослабленных детей, детей с плохо развитой мелкой моторикой рук, детей с </w:t>
      </w:r>
      <w:proofErr w:type="gramStart"/>
      <w:r w:rsidRPr="00F319CF">
        <w:rPr>
          <w:rFonts w:ascii="Times New Roman" w:hAnsi="Times New Roman" w:cs="Times New Roman"/>
          <w:sz w:val="28"/>
          <w:szCs w:val="28"/>
        </w:rPr>
        <w:t>индивидуальными</w:t>
      </w:r>
      <w:proofErr w:type="gramEnd"/>
      <w:r w:rsidRPr="00F319CF">
        <w:rPr>
          <w:rFonts w:ascii="Times New Roman" w:hAnsi="Times New Roman" w:cs="Times New Roman"/>
          <w:sz w:val="28"/>
          <w:szCs w:val="28"/>
        </w:rPr>
        <w:t xml:space="preserve"> </w:t>
      </w:r>
      <w:proofErr w:type="spellStart"/>
      <w:r w:rsidRPr="00F319CF">
        <w:rPr>
          <w:rFonts w:ascii="Times New Roman" w:hAnsi="Times New Roman" w:cs="Times New Roman"/>
          <w:sz w:val="28"/>
          <w:szCs w:val="28"/>
        </w:rPr>
        <w:t>особенностя</w:t>
      </w:r>
      <w:proofErr w:type="spellEnd"/>
      <w:r w:rsidRPr="00F319CF">
        <w:rPr>
          <w:rFonts w:ascii="Times New Roman" w:hAnsi="Times New Roman" w:cs="Times New Roman"/>
          <w:sz w:val="28"/>
          <w:szCs w:val="28"/>
        </w:rPr>
        <w:t xml:space="preserve">-ми. Полученные результаты подтвердили гипотезу: творческие способности дошкольника повышаются при включении игры в </w:t>
      </w:r>
      <w:proofErr w:type="spellStart"/>
      <w:r w:rsidRPr="00F319CF">
        <w:rPr>
          <w:rFonts w:ascii="Times New Roman" w:hAnsi="Times New Roman" w:cs="Times New Roman"/>
          <w:sz w:val="28"/>
          <w:szCs w:val="28"/>
        </w:rPr>
        <w:t>изодеятельность</w:t>
      </w:r>
      <w:proofErr w:type="spellEnd"/>
      <w:r w:rsidRPr="00F319CF">
        <w:rPr>
          <w:rFonts w:ascii="Times New Roman" w:hAnsi="Times New Roman" w:cs="Times New Roman"/>
          <w:sz w:val="28"/>
          <w:szCs w:val="28"/>
        </w:rPr>
        <w:t>. Это можно видеть ниже в таблице.</w:t>
      </w:r>
    </w:p>
    <w:p w:rsidR="00F319CF" w:rsidRDefault="00F319CF" w:rsidP="00F319CF">
      <w:pPr>
        <w:rPr>
          <w:rFonts w:ascii="Times New Roman" w:hAnsi="Times New Roman" w:cs="Times New Roman"/>
          <w:sz w:val="28"/>
          <w:szCs w:val="28"/>
        </w:rPr>
      </w:pPr>
      <w:r w:rsidRPr="00F319CF">
        <w:rPr>
          <w:rFonts w:ascii="Times New Roman" w:hAnsi="Times New Roman" w:cs="Times New Roman"/>
          <w:b/>
          <w:i/>
          <w:sz w:val="28"/>
          <w:szCs w:val="28"/>
          <w:u w:val="single"/>
        </w:rPr>
        <w:object w:dxaOrig="7203" w:dyaOrig="5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2.65pt;height:248.8pt" o:ole="">
            <v:imagedata r:id="rId5" o:title=""/>
          </v:shape>
          <o:OLEObject Type="Embed" ProgID="PowerPoint.Slide.12" ShapeID="_x0000_i1031" DrawAspect="Content" ObjectID="_1413487237" r:id="rId6"/>
        </w:object>
      </w:r>
    </w:p>
    <w:p w:rsidR="00F319CF" w:rsidRPr="00F319CF" w:rsidRDefault="00F319CF" w:rsidP="00F319CF">
      <w:pPr>
        <w:ind w:firstLine="708"/>
        <w:rPr>
          <w:rFonts w:ascii="Times New Roman" w:hAnsi="Times New Roman" w:cs="Times New Roman"/>
          <w:sz w:val="28"/>
          <w:szCs w:val="28"/>
        </w:rPr>
      </w:pPr>
      <w:r w:rsidRPr="00F319CF">
        <w:rPr>
          <w:rFonts w:ascii="Times New Roman" w:hAnsi="Times New Roman" w:cs="Times New Roman"/>
          <w:sz w:val="28"/>
          <w:szCs w:val="28"/>
        </w:rPr>
        <w:lastRenderedPageBreak/>
        <w:t>Работа в данном направлении  продолжается. Подводя итоги проделанной работы, можно отметить, что значительно возрос интерес родителей к тому, чем заняты дети в детском саду; все чаще возникает у родителей желание участвовать в играх и праздниках вместе с детьми.</w:t>
      </w:r>
    </w:p>
    <w:p w:rsidR="00F319CF" w:rsidRPr="00F319CF" w:rsidRDefault="00F319CF" w:rsidP="00F319CF">
      <w:pPr>
        <w:rPr>
          <w:rFonts w:ascii="Times New Roman" w:hAnsi="Times New Roman" w:cs="Times New Roman"/>
          <w:sz w:val="28"/>
          <w:szCs w:val="28"/>
        </w:rPr>
      </w:pPr>
    </w:p>
    <w:p w:rsidR="00F319CF" w:rsidRPr="00F319CF" w:rsidRDefault="00F319CF" w:rsidP="00F319CF">
      <w:pPr>
        <w:rPr>
          <w:rFonts w:ascii="Times New Roman" w:hAnsi="Times New Roman" w:cs="Times New Roman"/>
          <w:b/>
          <w:color w:val="0070C0"/>
          <w:sz w:val="28"/>
          <w:szCs w:val="28"/>
          <w:u w:val="single"/>
        </w:rPr>
      </w:pPr>
    </w:p>
    <w:p w:rsidR="00F319CF" w:rsidRPr="00F319CF" w:rsidRDefault="00F319CF" w:rsidP="00F319CF">
      <w:pPr>
        <w:rPr>
          <w:rFonts w:ascii="Times New Roman" w:hAnsi="Times New Roman" w:cs="Times New Roman"/>
          <w:b/>
          <w:color w:val="0070C0"/>
          <w:sz w:val="28"/>
          <w:szCs w:val="28"/>
          <w:u w:val="single"/>
        </w:rPr>
      </w:pPr>
    </w:p>
    <w:p w:rsidR="00F319CF" w:rsidRPr="00F319CF" w:rsidRDefault="00F319CF" w:rsidP="00F319CF">
      <w:pPr>
        <w:rPr>
          <w:rFonts w:ascii="Times New Roman" w:hAnsi="Times New Roman" w:cs="Times New Roman"/>
          <w:b/>
          <w:color w:val="0070C0"/>
          <w:sz w:val="28"/>
          <w:szCs w:val="28"/>
          <w:u w:val="single"/>
        </w:rPr>
      </w:pPr>
    </w:p>
    <w:p w:rsidR="00F319CF" w:rsidRPr="00F319CF" w:rsidRDefault="00F319CF" w:rsidP="00F319CF">
      <w:pPr>
        <w:rPr>
          <w:rFonts w:ascii="Times New Roman" w:hAnsi="Times New Roman" w:cs="Times New Roman"/>
          <w:b/>
          <w:color w:val="0070C0"/>
          <w:sz w:val="28"/>
          <w:szCs w:val="28"/>
          <w:u w:val="single"/>
        </w:rPr>
      </w:pPr>
    </w:p>
    <w:p w:rsidR="00F319CF" w:rsidRPr="00F319CF" w:rsidRDefault="00F319CF" w:rsidP="00F319CF">
      <w:pPr>
        <w:rPr>
          <w:rFonts w:ascii="Times New Roman" w:hAnsi="Times New Roman" w:cs="Times New Roman"/>
          <w:b/>
          <w:color w:val="0070C0"/>
          <w:sz w:val="28"/>
          <w:szCs w:val="28"/>
          <w:u w:val="single"/>
        </w:rPr>
      </w:pPr>
    </w:p>
    <w:p w:rsidR="00F319CF" w:rsidRPr="00F319CF" w:rsidRDefault="00F319CF" w:rsidP="00F319CF">
      <w:pPr>
        <w:rPr>
          <w:rFonts w:ascii="Times New Roman" w:hAnsi="Times New Roman" w:cs="Times New Roman"/>
          <w:b/>
          <w:color w:val="0070C0"/>
          <w:sz w:val="28"/>
          <w:szCs w:val="28"/>
          <w:u w:val="single"/>
        </w:rPr>
      </w:pPr>
    </w:p>
    <w:p w:rsidR="00F319CF" w:rsidRPr="00F319CF" w:rsidRDefault="00F319CF" w:rsidP="00F319CF">
      <w:pPr>
        <w:rPr>
          <w:rFonts w:ascii="Times New Roman" w:hAnsi="Times New Roman" w:cs="Times New Roman"/>
          <w:b/>
          <w:color w:val="0070C0"/>
          <w:sz w:val="28"/>
          <w:szCs w:val="28"/>
          <w:u w:val="single"/>
        </w:rPr>
      </w:pPr>
    </w:p>
    <w:p w:rsidR="00F319CF" w:rsidRPr="00F319CF" w:rsidRDefault="00F319CF" w:rsidP="00F319CF">
      <w:pPr>
        <w:rPr>
          <w:rFonts w:ascii="Times New Roman" w:hAnsi="Times New Roman" w:cs="Times New Roman"/>
          <w:b/>
          <w:color w:val="0070C0"/>
          <w:sz w:val="28"/>
          <w:szCs w:val="28"/>
          <w:u w:val="single"/>
        </w:rPr>
      </w:pPr>
    </w:p>
    <w:p w:rsidR="00F319CF" w:rsidRPr="00F319CF" w:rsidRDefault="00F319CF" w:rsidP="00F319CF">
      <w:pPr>
        <w:rPr>
          <w:rFonts w:ascii="Times New Roman" w:hAnsi="Times New Roman" w:cs="Times New Roman"/>
          <w:b/>
          <w:color w:val="0070C0"/>
          <w:sz w:val="28"/>
          <w:szCs w:val="28"/>
          <w:u w:val="single"/>
        </w:rPr>
      </w:pPr>
    </w:p>
    <w:p w:rsidR="00F319CF" w:rsidRP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Default="00F319CF" w:rsidP="00F319CF">
      <w:pPr>
        <w:rPr>
          <w:rFonts w:ascii="Times New Roman" w:hAnsi="Times New Roman" w:cs="Times New Roman"/>
          <w:b/>
          <w:color w:val="0070C0"/>
          <w:sz w:val="28"/>
          <w:szCs w:val="28"/>
          <w:u w:val="single"/>
        </w:rPr>
      </w:pPr>
    </w:p>
    <w:p w:rsidR="00F319CF" w:rsidRPr="00F319CF" w:rsidRDefault="00F319CF" w:rsidP="00F319CF">
      <w:pPr>
        <w:rPr>
          <w:rFonts w:ascii="Times New Roman" w:hAnsi="Times New Roman" w:cs="Times New Roman"/>
          <w:b/>
          <w:color w:val="0070C0"/>
          <w:sz w:val="28"/>
          <w:szCs w:val="28"/>
          <w:u w:val="single"/>
        </w:rPr>
      </w:pPr>
      <w:r w:rsidRPr="00F319CF">
        <w:rPr>
          <w:rFonts w:ascii="Times New Roman" w:hAnsi="Times New Roman" w:cs="Times New Roman"/>
          <w:b/>
          <w:color w:val="0070C0"/>
          <w:sz w:val="28"/>
          <w:szCs w:val="28"/>
          <w:u w:val="single"/>
        </w:rPr>
        <w:lastRenderedPageBreak/>
        <w:t>Адресная направленность</w:t>
      </w:r>
    </w:p>
    <w:p w:rsidR="00F319CF" w:rsidRPr="00F319CF" w:rsidRDefault="00F319CF" w:rsidP="00F319CF">
      <w:pPr>
        <w:rPr>
          <w:rFonts w:ascii="Times New Roman" w:hAnsi="Times New Roman" w:cs="Times New Roman"/>
          <w:b/>
          <w:color w:val="0070C0"/>
          <w:sz w:val="28"/>
          <w:szCs w:val="28"/>
          <w:u w:val="single"/>
        </w:rPr>
      </w:pP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Представленный опыт может быть использован воспитателями, студентами, проходящими педагогическую практику в ДОУ, так как предлагает интересные инновационные подходы к педагогической деятельности.</w:t>
      </w:r>
    </w:p>
    <w:p w:rsidR="00F319CF" w:rsidRPr="00F319CF" w:rsidRDefault="00F319CF" w:rsidP="00F319CF">
      <w:pPr>
        <w:rPr>
          <w:rFonts w:ascii="Times New Roman" w:hAnsi="Times New Roman" w:cs="Times New Roman"/>
          <w:sz w:val="28"/>
          <w:szCs w:val="28"/>
        </w:rPr>
      </w:pPr>
      <w:r w:rsidRPr="00F319CF">
        <w:rPr>
          <w:rFonts w:ascii="Times New Roman" w:hAnsi="Times New Roman" w:cs="Times New Roman"/>
          <w:sz w:val="28"/>
          <w:szCs w:val="28"/>
        </w:rPr>
        <w:tab/>
        <w:t>Однако в первую очередь данный опыт представляет практическую ценность для нашего ДОУ и для меня  в частности, так как идея ещё находится в самом начале развития и  поиск инновационных решений ещё не окончен. Применение данного опыта на практике не требует специального обучения, затрат и т.д. Необходимо продуманное планирование, заинтересованность педагога, творческий подход к решению поставленных задач и большая любовь к детям.</w:t>
      </w:r>
    </w:p>
    <w:p w:rsidR="00F319CF" w:rsidRPr="00F319CF" w:rsidRDefault="00F319CF" w:rsidP="00F319CF">
      <w:pPr>
        <w:rPr>
          <w:rFonts w:ascii="Times New Roman" w:hAnsi="Times New Roman" w:cs="Times New Roman"/>
          <w:sz w:val="28"/>
          <w:szCs w:val="28"/>
        </w:rPr>
      </w:pPr>
    </w:p>
    <w:p w:rsidR="00F319CF" w:rsidRPr="00F319CF" w:rsidRDefault="00F319CF" w:rsidP="00F319CF">
      <w:pPr>
        <w:rPr>
          <w:rFonts w:ascii="Times New Roman" w:hAnsi="Times New Roman" w:cs="Times New Roman"/>
          <w:b/>
          <w:color w:val="0070C0"/>
          <w:sz w:val="28"/>
          <w:szCs w:val="28"/>
          <w:u w:val="single"/>
        </w:rPr>
      </w:pPr>
    </w:p>
    <w:p w:rsidR="00F319CF" w:rsidRPr="00F319CF" w:rsidRDefault="00F319CF" w:rsidP="00F319CF">
      <w:pPr>
        <w:rPr>
          <w:rFonts w:ascii="Times New Roman" w:hAnsi="Times New Roman" w:cs="Times New Roman"/>
          <w:b/>
          <w:color w:val="0070C0"/>
          <w:sz w:val="28"/>
          <w:szCs w:val="28"/>
          <w:u w:val="single"/>
        </w:rPr>
      </w:pPr>
      <w:bookmarkStart w:id="0" w:name="_GoBack"/>
      <w:bookmarkEnd w:id="0"/>
    </w:p>
    <w:p w:rsidR="00F319CF" w:rsidRPr="00F319CF" w:rsidRDefault="00F319CF" w:rsidP="00F319CF">
      <w:pPr>
        <w:rPr>
          <w:rFonts w:ascii="Times New Roman" w:hAnsi="Times New Roman" w:cs="Times New Roman"/>
          <w:b/>
          <w:color w:val="0070C0"/>
          <w:sz w:val="28"/>
          <w:szCs w:val="28"/>
          <w:u w:val="single"/>
        </w:rPr>
      </w:pPr>
    </w:p>
    <w:p w:rsidR="00F319CF" w:rsidRPr="00F319CF" w:rsidRDefault="00F319CF" w:rsidP="00F319CF">
      <w:pPr>
        <w:rPr>
          <w:rFonts w:ascii="Times New Roman" w:hAnsi="Times New Roman" w:cs="Times New Roman"/>
          <w:b/>
          <w:color w:val="0070C0"/>
          <w:sz w:val="28"/>
          <w:szCs w:val="28"/>
          <w:u w:val="single"/>
        </w:rPr>
      </w:pPr>
    </w:p>
    <w:p w:rsidR="00F319CF" w:rsidRPr="00F319CF" w:rsidRDefault="00F319CF" w:rsidP="00F319CF">
      <w:pPr>
        <w:rPr>
          <w:rFonts w:ascii="Times New Roman" w:hAnsi="Times New Roman" w:cs="Times New Roman"/>
          <w:b/>
          <w:color w:val="0070C0"/>
          <w:sz w:val="28"/>
          <w:szCs w:val="28"/>
          <w:u w:val="single"/>
        </w:rPr>
      </w:pPr>
    </w:p>
    <w:p w:rsidR="00F319CF" w:rsidRPr="00F319CF" w:rsidRDefault="00F319CF" w:rsidP="00F319CF">
      <w:pPr>
        <w:rPr>
          <w:rFonts w:ascii="Times New Roman" w:hAnsi="Times New Roman" w:cs="Times New Roman"/>
          <w:b/>
          <w:color w:val="0070C0"/>
          <w:sz w:val="28"/>
          <w:szCs w:val="28"/>
          <w:u w:val="single"/>
        </w:rPr>
      </w:pPr>
    </w:p>
    <w:p w:rsidR="00F319CF" w:rsidRPr="00F319CF" w:rsidRDefault="00F319CF" w:rsidP="00F319CF">
      <w:pPr>
        <w:rPr>
          <w:rFonts w:ascii="Times New Roman" w:hAnsi="Times New Roman" w:cs="Times New Roman"/>
          <w:b/>
          <w:color w:val="0070C0"/>
          <w:sz w:val="28"/>
          <w:szCs w:val="28"/>
          <w:u w:val="single"/>
        </w:rPr>
      </w:pPr>
    </w:p>
    <w:p w:rsidR="00F319CF" w:rsidRPr="00F319CF" w:rsidRDefault="00F319CF" w:rsidP="00F319CF">
      <w:pPr>
        <w:rPr>
          <w:rFonts w:ascii="Times New Roman" w:hAnsi="Times New Roman" w:cs="Times New Roman"/>
          <w:b/>
          <w:color w:val="0070C0"/>
          <w:sz w:val="28"/>
          <w:szCs w:val="28"/>
          <w:u w:val="single"/>
        </w:rPr>
      </w:pPr>
    </w:p>
    <w:p w:rsidR="00F319CF" w:rsidRPr="00F319CF" w:rsidRDefault="00F319CF" w:rsidP="00F319CF">
      <w:pPr>
        <w:rPr>
          <w:rFonts w:ascii="Times New Roman" w:hAnsi="Times New Roman" w:cs="Times New Roman"/>
          <w:b/>
          <w:color w:val="0070C0"/>
          <w:sz w:val="28"/>
          <w:szCs w:val="28"/>
          <w:u w:val="single"/>
        </w:rPr>
      </w:pPr>
    </w:p>
    <w:sectPr w:rsidR="00F319CF" w:rsidRPr="00F31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63"/>
    <w:rsid w:val="00A22F2B"/>
    <w:rsid w:val="00B30B63"/>
    <w:rsid w:val="00F31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PowerPoint_Slide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2637</Words>
  <Characters>15037</Characters>
  <Application>Microsoft Office Word</Application>
  <DocSecurity>0</DocSecurity>
  <Lines>125</Lines>
  <Paragraphs>35</Paragraphs>
  <ScaleCrop>false</ScaleCrop>
  <Company/>
  <LinksUpToDate>false</LinksUpToDate>
  <CharactersWithSpaces>17639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arhangel</dc:creator>
  <cp:keywords/>
  <dc:description/>
  <cp:lastModifiedBy>arhangel</cp:lastModifiedBy>
  <cp:revision>2</cp:revision>
  <dcterms:created xsi:type="dcterms:W3CDTF">2012-11-03T18:27:00Z</dcterms:created>
  <dcterms:modified xsi:type="dcterms:W3CDTF">2012-11-03T18:34:00Z</dcterms:modified>
</cp:coreProperties>
</file>