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8D" w:rsidRPr="00E16E8D" w:rsidRDefault="00E16E8D" w:rsidP="00E16E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E8D">
        <w:rPr>
          <w:rFonts w:ascii="Times New Roman" w:hAnsi="Times New Roman" w:cs="Times New Roman"/>
          <w:b/>
          <w:sz w:val="24"/>
          <w:szCs w:val="24"/>
        </w:rPr>
        <w:t>Родительское собрание «Школьная готовность»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 xml:space="preserve">Время проведения: май 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>Форма проведения: встреча, дискуссия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>Цели: Подведение итогов совместной работы детского сада, семьи и школы по формированию готовности ребенка к школе и благополучной адаптации его к школьному обучению; формирование активной педагогической позиции родителей; вооружение родителей психолого-педагогическими знаниями и умениями по вопросу «школьная готовность».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>1. Вступительное    слово.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>2. Задание  Определение  степени  беспокойства  в связи с  приближающимся   школьным   обучением  сына  или  дочери.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>3.Выбор  факторов  успешной  подготовки  и адаптации  ребёнка  к школе.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>Диспут.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>4Выступление   воспитателей    подготовительной   группы.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>5.выступление   учителя   начальных  классов.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>6.Подведение   итогов   родительского    собрания. Принятие   решения.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 xml:space="preserve">                                           Ход    мер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16E8D">
        <w:rPr>
          <w:rFonts w:ascii="Times New Roman" w:hAnsi="Times New Roman" w:cs="Times New Roman"/>
          <w:sz w:val="24"/>
          <w:szCs w:val="24"/>
        </w:rPr>
        <w:t>приятия.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>1.Подготовительный    этап.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>Приглашение   учителей  начальных   классов.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>2оформление    наглядности  к  заданию.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 xml:space="preserve">3.Разработка  проекта  решения    родительского   собрания. 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>Вступительное   слово   ведущего.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 xml:space="preserve">Тема  нашего   собрания  Школьная  готовность  выбрана   не  случайно. Приближается   тот   день,  когда  ваш  ребёнок    впервые   войдёт  в школьный  класс. 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>И  сейчас   вас  волнуют  вопросы</w:t>
      </w:r>
      <w:proofErr w:type="gramStart"/>
      <w:r w:rsidRPr="00E16E8D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E16E8D">
        <w:rPr>
          <w:rFonts w:ascii="Times New Roman" w:hAnsi="Times New Roman" w:cs="Times New Roman"/>
          <w:sz w:val="24"/>
          <w:szCs w:val="24"/>
        </w:rPr>
        <w:t xml:space="preserve"> « А  готов   ли   мой  ребёнок    к  школе.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>Как  будет    учиться.  Как  ему   помочь</w:t>
      </w:r>
      <w:proofErr w:type="gramStart"/>
      <w:r w:rsidRPr="00E16E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6E8D">
        <w:rPr>
          <w:rFonts w:ascii="Times New Roman" w:hAnsi="Times New Roman" w:cs="Times New Roman"/>
          <w:sz w:val="24"/>
          <w:szCs w:val="24"/>
        </w:rPr>
        <w:t>если  он   встретит  первые   школьные   трудности. Нам  необходимо  общими    усилиями  найти   возможные   пути  преодоления   трудностей  в   период  адаптации  наших  детей    к   школе. Психолого-педагогический  феномен» готовность   ребёнка   к  школе» складывается   из  различных   видов  готовности: физической, личностной, мотивационн</w:t>
      </w:r>
      <w:proofErr w:type="gramStart"/>
      <w:r w:rsidRPr="00E16E8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16E8D">
        <w:rPr>
          <w:rFonts w:ascii="Times New Roman" w:hAnsi="Times New Roman" w:cs="Times New Roman"/>
          <w:sz w:val="24"/>
          <w:szCs w:val="24"/>
        </w:rPr>
        <w:t xml:space="preserve"> волевой, интеллектуальной,  специальной.  С6-7 лет  с ребёнком  происходят   значительные  перемены  - он стремительно   растёт</w:t>
      </w:r>
      <w:proofErr w:type="gramStart"/>
      <w:r w:rsidRPr="00E16E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6E8D">
        <w:rPr>
          <w:rFonts w:ascii="Times New Roman" w:hAnsi="Times New Roman" w:cs="Times New Roman"/>
          <w:sz w:val="24"/>
          <w:szCs w:val="24"/>
        </w:rPr>
        <w:t xml:space="preserve"> у него   меняется  поведение. Дети   уже  готовы расширить  круг  общения,   У  них   складывается   определенный Уровень  притязаний  и  даже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>амбиций. Главно</w:t>
      </w:r>
      <w:proofErr w:type="gramStart"/>
      <w:r w:rsidRPr="00E16E8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16E8D">
        <w:rPr>
          <w:rFonts w:ascii="Times New Roman" w:hAnsi="Times New Roman" w:cs="Times New Roman"/>
          <w:sz w:val="24"/>
          <w:szCs w:val="24"/>
        </w:rPr>
        <w:t xml:space="preserve"> у  них    формируется   внутренняя  готовность   быть  учеником, они  испытывают   потребность  в подчинении  правилам  и хотят  заниматься  общественно  значимым делом, польза  которого  признаётся  всеми взрослыми.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 xml:space="preserve">3.Проведение    практикума. </w:t>
      </w:r>
    </w:p>
    <w:p w:rsid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>Воспитатель   предлагает родителям   выполнить  задание: определить  степень  беспокойства  в связи  с  приближающимся  школьным  обучением  своего  сына или дочери. На  ваших  столах лежат  цветные  полоски. Воспитатель  просит  выбрать  и поднять полоску, обосновать свой  выбор.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E8D">
        <w:rPr>
          <w:rFonts w:ascii="Times New Roman" w:hAnsi="Times New Roman" w:cs="Times New Roman"/>
          <w:sz w:val="24"/>
          <w:szCs w:val="24"/>
        </w:rPr>
        <w:t>(На  столах  лежат:</w:t>
      </w:r>
      <w:proofErr w:type="gramEnd"/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>Чёрная  полоск</w:t>
      </w:r>
      <w:proofErr w:type="gramStart"/>
      <w:r w:rsidRPr="00E16E8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16E8D">
        <w:rPr>
          <w:rFonts w:ascii="Times New Roman" w:hAnsi="Times New Roman" w:cs="Times New Roman"/>
          <w:sz w:val="24"/>
          <w:szCs w:val="24"/>
        </w:rPr>
        <w:t xml:space="preserve"> сильное  беспокойство;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 xml:space="preserve">Синяя  полоска </w:t>
      </w:r>
      <w:proofErr w:type="gramStart"/>
      <w:r w:rsidRPr="00E16E8D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E16E8D">
        <w:rPr>
          <w:rFonts w:ascii="Times New Roman" w:hAnsi="Times New Roman" w:cs="Times New Roman"/>
          <w:sz w:val="24"/>
          <w:szCs w:val="24"/>
        </w:rPr>
        <w:t>меренное   беспокойство.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 xml:space="preserve">Красная  полоска </w:t>
      </w:r>
      <w:proofErr w:type="gramStart"/>
      <w:r w:rsidRPr="00E16E8D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E16E8D">
        <w:rPr>
          <w:rFonts w:ascii="Times New Roman" w:hAnsi="Times New Roman" w:cs="Times New Roman"/>
          <w:sz w:val="24"/>
          <w:szCs w:val="24"/>
        </w:rPr>
        <w:t>щущение радости, чувство  уверенности).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>От  кого или чего  зависит   нормализация  в улучшении  вашего самочувствия или  что  должно  измениться</w:t>
      </w:r>
      <w:proofErr w:type="gramStart"/>
      <w:r w:rsidRPr="00E16E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6E8D">
        <w:rPr>
          <w:rFonts w:ascii="Times New Roman" w:hAnsi="Times New Roman" w:cs="Times New Roman"/>
          <w:sz w:val="24"/>
          <w:szCs w:val="24"/>
        </w:rPr>
        <w:t>чтобы вы  чувствовали себя  лучше?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>(Высказывания  родителей.)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lastRenderedPageBreak/>
        <w:t>Обратите   внимание  - на нашем    демонстрационном  стенде  информация о факторах успешной подготовки и  адаптации  ребёнка  к  школе: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>Факторы    успешной  подготовки  и  адаптации  ребёнка  к  школе: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>1.Физическое   здоровье  ребёнка.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>2. Развитый интеллект ребенка.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>3. Умение ребенка общаться  со сверстниками и взрослыми.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 xml:space="preserve">4. Выносливость и работоспособность. 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>5. Умение ребенка считать и читать.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>6. Аккуратность и дисциплинированность.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>7. Хорошая память и внимание.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>8. Инициативность, воля и способность действовать самостоятельно.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 xml:space="preserve">Ведущий. Задание родителям. Выберите  три самых главных, на ваш взгляд, фактора. 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 xml:space="preserve">   По итогам выполненного  задания следует организовать короткий диспут  с участием педагогов детского сада и учителя школы.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E8D">
        <w:rPr>
          <w:rFonts w:ascii="Times New Roman" w:hAnsi="Times New Roman" w:cs="Times New Roman"/>
          <w:b/>
          <w:sz w:val="24"/>
          <w:szCs w:val="24"/>
        </w:rPr>
        <w:t>4. Этап педагогического всеобуча.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 xml:space="preserve">Ведущий. Современная специальная литература дает нам множество советов – как развивать речь ребенка, подготовить к обучению грамоте,  счету, письму, как проверить, нет ли у него нарушений, мешающих обучению и т.д. </w:t>
      </w:r>
      <w:proofErr w:type="gramStart"/>
      <w:r w:rsidRPr="00E16E8D">
        <w:rPr>
          <w:rFonts w:ascii="Times New Roman" w:hAnsi="Times New Roman" w:cs="Times New Roman"/>
          <w:sz w:val="24"/>
          <w:szCs w:val="24"/>
        </w:rPr>
        <w:t>Нам  кажется уместным  поговорить не столько об интеллектуальной, сколько о душевной, психологической готовности к школе, от которой зависят не только школьные успехи, но и самочувствие ребенка.</w:t>
      </w:r>
      <w:proofErr w:type="gramEnd"/>
      <w:r w:rsidRPr="00E16E8D">
        <w:rPr>
          <w:rFonts w:ascii="Times New Roman" w:hAnsi="Times New Roman" w:cs="Times New Roman"/>
          <w:sz w:val="24"/>
          <w:szCs w:val="24"/>
        </w:rPr>
        <w:t xml:space="preserve">   Все мы хотим, чтобы  наши  дети росли </w:t>
      </w:r>
      <w:proofErr w:type="gramStart"/>
      <w:r w:rsidRPr="00E16E8D">
        <w:rPr>
          <w:rFonts w:ascii="Times New Roman" w:hAnsi="Times New Roman" w:cs="Times New Roman"/>
          <w:sz w:val="24"/>
          <w:szCs w:val="24"/>
        </w:rPr>
        <w:t>здоровыми</w:t>
      </w:r>
      <w:proofErr w:type="gramEnd"/>
      <w:r w:rsidRPr="00E16E8D">
        <w:rPr>
          <w:rFonts w:ascii="Times New Roman" w:hAnsi="Times New Roman" w:cs="Times New Roman"/>
          <w:sz w:val="24"/>
          <w:szCs w:val="24"/>
        </w:rPr>
        <w:t xml:space="preserve">  и успешно учились. Но всегда ли мы ясно понимаем, как во многом это зависит от душевного  настроения ребенка. 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 xml:space="preserve">   Год   за годом мы все больше  убеждаемся в том, что многие дети вполне могли бы учиться хорошо, а некоторые – и очень хорошо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6E8D">
        <w:rPr>
          <w:rFonts w:ascii="Times New Roman" w:hAnsi="Times New Roman" w:cs="Times New Roman"/>
          <w:sz w:val="24"/>
          <w:szCs w:val="24"/>
        </w:rPr>
        <w:t xml:space="preserve"> если бы… хотели. Одни дети прямо говорят о своем нежелании учиться, другие испытывают непонятные для взрослых, а тем более для них самих трудности.  Не судить и карать нежелание, а понять его причины и помочь ребенку хотеть учиться -  вот наиболее эффективный  путь, хотя и требующий от взрослого  немалого душевного  участия и труда.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 xml:space="preserve">  Иногда источником отрицательных эмоций  становятся старшие брат или сестра, испытывающие  трудности в обучении. И вот шестилетний мальчик говорит: « Скоро я пойду в школу, и меня будут все время ругать, как Вовку». От этих слов до прямого нежелания </w:t>
      </w:r>
      <w:proofErr w:type="gramStart"/>
      <w:r w:rsidRPr="00E16E8D">
        <w:rPr>
          <w:rFonts w:ascii="Times New Roman" w:hAnsi="Times New Roman" w:cs="Times New Roman"/>
          <w:sz w:val="24"/>
          <w:szCs w:val="24"/>
        </w:rPr>
        <w:t>учиться-ровно</w:t>
      </w:r>
      <w:proofErr w:type="gramEnd"/>
      <w:r w:rsidRPr="00E16E8D">
        <w:rPr>
          <w:rFonts w:ascii="Times New Roman" w:hAnsi="Times New Roman" w:cs="Times New Roman"/>
          <w:sz w:val="24"/>
          <w:szCs w:val="24"/>
        </w:rPr>
        <w:t xml:space="preserve"> полшага.  Не столь уж редко и взрослые из самых  благих  убеждений  запугивают ребенка: «Ну, что ты вертишься? Вот подожди,  пойдешь в школу – там  учительница научит тебя сидеть  смирно!». Не  следует, однако  впадать  и  в  другую крайность, изображая школу местом сплошных радостей и успехов. Мы ведь еще не знаем, как пойдет  у ребенка учеба, как сложатся отношения со сверстниками  и учителями. Возможно, они будут не безоблачными. И тогда ребенок, ожидавший от  школы слишком много приятного и дающегося легко, рискует «сломаться» при первых столкновениях со школьной реальностью.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 xml:space="preserve">   Чтобы  сформировать   такую веру и такую готовность,  мы должны хорошо знать ребенка, трезво оценивать его способности и склонности, представлять  пределы его возможностей, все то, чем он одарен, что умеет и к чему склонен.  Иными  словами относиться  к нему как к себе; мы ведь себя ценим по тому, что можем и умеем, понимая, что мочь и уметь все невозможно. 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 xml:space="preserve">  Школьная готовность предполагает и готовность к большей, чем раньше,  самостоятельности ребенка, к сотрудничеству с чужим взрослым и сверстниками без непосредственной поддержки и защиты родителей.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lastRenderedPageBreak/>
        <w:t xml:space="preserve">- Я хочу задать вопрос вам, дорогие родители. Как вы </w:t>
      </w:r>
      <w:proofErr w:type="gramStart"/>
      <w:r w:rsidRPr="00E16E8D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E16E8D">
        <w:rPr>
          <w:rFonts w:ascii="Times New Roman" w:hAnsi="Times New Roman" w:cs="Times New Roman"/>
          <w:sz w:val="24"/>
          <w:szCs w:val="24"/>
        </w:rPr>
        <w:t xml:space="preserve"> что же должен уметь  ребенок к 1 сентября?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>(Следуют ответы родителей, ведущий  выслушивает  и обобщает их.)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 xml:space="preserve">  Кроме того, ребенок  должен   прекрасно  понимать, как нужно и можно вести себя  со сверстниками и как – </w:t>
      </w:r>
      <w:proofErr w:type="gramStart"/>
      <w:r w:rsidRPr="00E16E8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16E8D">
        <w:rPr>
          <w:rFonts w:ascii="Times New Roman" w:hAnsi="Times New Roman" w:cs="Times New Roman"/>
          <w:sz w:val="24"/>
          <w:szCs w:val="24"/>
        </w:rPr>
        <w:t xml:space="preserve"> взрослыми. Причем важно, чтобы  со сверстниками он общался на равных, но с уважением,  ведь это его друзья. 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 xml:space="preserve">  Не забывайте, что ребенок должен слушать и читать  добрые сказки,  смотреть  классические российские  и советские  мультики, слушать и петь песни  В. </w:t>
      </w:r>
      <w:proofErr w:type="spellStart"/>
      <w:r w:rsidRPr="00E16E8D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Pr="00E16E8D">
        <w:rPr>
          <w:rFonts w:ascii="Times New Roman" w:hAnsi="Times New Roman" w:cs="Times New Roman"/>
          <w:sz w:val="24"/>
          <w:szCs w:val="24"/>
        </w:rPr>
        <w:t xml:space="preserve">, Ю. </w:t>
      </w:r>
      <w:proofErr w:type="spellStart"/>
      <w:r w:rsidRPr="00E16E8D"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  <w:r w:rsidRPr="00E16E8D">
        <w:rPr>
          <w:rFonts w:ascii="Times New Roman" w:hAnsi="Times New Roman" w:cs="Times New Roman"/>
          <w:sz w:val="24"/>
          <w:szCs w:val="24"/>
        </w:rPr>
        <w:t xml:space="preserve"> и других наших прекрасных  композиторов: все те произведения, в которых воспевается добро, дружба, честность, порядочность.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 xml:space="preserve">    Детям надо знать, как обратиться к учителю, как ответить на вопрос, научите своих детей здороваться  и прощаться, говорить «спасибо» и «пожалуйста».  Обучение можно проводить  и дома в игровой форме. Например: «Мама </w:t>
      </w:r>
      <w:proofErr w:type="gramStart"/>
      <w:r w:rsidRPr="00E16E8D">
        <w:rPr>
          <w:rFonts w:ascii="Times New Roman" w:hAnsi="Times New Roman" w:cs="Times New Roman"/>
          <w:sz w:val="24"/>
          <w:szCs w:val="24"/>
        </w:rPr>
        <w:t>дома-просто</w:t>
      </w:r>
      <w:proofErr w:type="gramEnd"/>
      <w:r w:rsidRPr="00E16E8D">
        <w:rPr>
          <w:rFonts w:ascii="Times New Roman" w:hAnsi="Times New Roman" w:cs="Times New Roman"/>
          <w:sz w:val="24"/>
          <w:szCs w:val="24"/>
        </w:rPr>
        <w:t xml:space="preserve"> мама, добрая и ласковая, а на работе она -  врач, бухгалтер и поэтому становиться там другой – строгой, деловой, собранной. У тебя теперь тоже новая роль – роль школьника, и вести себя надо соответственно». 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 xml:space="preserve">  Особое внимание хочется обратить на вопросы  здоровья.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>В настоящее время практически нет абсолютно здоровых детей.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 xml:space="preserve">Надо уделять первостепенное  внимание   укреплению здоровья,  физическому развитию, закаливанию, развивать моторику, координацию,  необходимо не просто  гулять во дворе, а играть в подвижные игры.  Если ребенок  не будет обладать  физической силой  и выносливостью, то все остальные  его знания и умения практически лишены смысла. 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 xml:space="preserve">    Перед школой необходимо установить режим дня – часы отдыха, еды, занятий, прогулок. Отсутствие режима в первую очередь бьет по здоровью,  по неокрепшей  нервной системе. 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 xml:space="preserve">  Словосочетание «режим дня»  известно каждому присутствующему здесь  на родительском собрании, это «установленный порядок чего-нибудь» (С. Ожегов).  Особенно </w:t>
      </w:r>
      <w:proofErr w:type="gramStart"/>
      <w:r w:rsidRPr="00E16E8D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E16E8D">
        <w:rPr>
          <w:rFonts w:ascii="Times New Roman" w:hAnsi="Times New Roman" w:cs="Times New Roman"/>
          <w:sz w:val="24"/>
          <w:szCs w:val="24"/>
        </w:rPr>
        <w:t xml:space="preserve"> режим дня приобретает для первоклассника  не только из-за увеличения нагрузки, но еще и потому,  что у ребенка  появятся новые обязанности, которые потребуют от него большей собранности и дисциплинированности.  Режим  может  помочь  сохранить  нормальную  работоспособность  в  течение  дня и  всего  учебного  года</w:t>
      </w:r>
      <w:proofErr w:type="gramStart"/>
      <w:r w:rsidRPr="00E16E8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16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 xml:space="preserve">Согласно  исследованиям  врачей </w:t>
      </w:r>
      <w:proofErr w:type="gramStart"/>
      <w:r w:rsidRPr="00E16E8D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E16E8D">
        <w:rPr>
          <w:rFonts w:ascii="Times New Roman" w:hAnsi="Times New Roman" w:cs="Times New Roman"/>
          <w:sz w:val="24"/>
          <w:szCs w:val="24"/>
        </w:rPr>
        <w:t>игиенистов, работоспособность в течение  дня  не  одинакова. Так</w:t>
      </w:r>
      <w:proofErr w:type="gramStart"/>
      <w:r w:rsidRPr="00E16E8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16E8D">
        <w:rPr>
          <w:rFonts w:ascii="Times New Roman" w:hAnsi="Times New Roman" w:cs="Times New Roman"/>
          <w:sz w:val="24"/>
          <w:szCs w:val="24"/>
        </w:rPr>
        <w:t>можно  установить два  пика  трудоспособности. Первый  пик   приходится  на  промежуток времени с8.00  до 11.00  утра -  дети  в   это  время  будут  находиться  в школе</w:t>
      </w:r>
      <w:proofErr w:type="gramStart"/>
      <w:r w:rsidRPr="00E16E8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16E8D">
        <w:rPr>
          <w:rFonts w:ascii="Times New Roman" w:hAnsi="Times New Roman" w:cs="Times New Roman"/>
          <w:sz w:val="24"/>
          <w:szCs w:val="24"/>
        </w:rPr>
        <w:t>Затем  происходит  снижение  трудоспособности.   Второй   пик  приходится  на  промежуток  времени  между  16.00  и  18.00.   а  потом  следует  резкий  спад  трудоспособности.  Из  этих  данных  исследований  врачей   следует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E16E8D">
        <w:rPr>
          <w:rFonts w:ascii="Times New Roman" w:hAnsi="Times New Roman" w:cs="Times New Roman"/>
          <w:sz w:val="24"/>
          <w:szCs w:val="24"/>
        </w:rPr>
        <w:t xml:space="preserve">   что   жесткий   контроль  за  выполнением  домашних   заданий  после  18.00  пользы  не  приносит и  эта  работа  может  нанести  скорее  вред, чем  пользу  ребёнку. Как  же  должен  быть  распределён  обычный  день  первоклассника.  Для  нормального  развития  психики  ребёнку  необходимо  чувство  защищённости.  В  трудную  минуту  помогите. Защитите, не  отталкивайте  своего  малыша.  Ребёнок  в  этом  возрасте  ещё  не  способен  себя  оценить,  оценить  результаты  своей  работы.  Он  оценивает  только  свои  усилия.  Если  он  старался</w:t>
      </w:r>
      <w:proofErr w:type="gramStart"/>
      <w:r w:rsidRPr="00E16E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6E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6E8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E16E8D">
        <w:rPr>
          <w:rFonts w:ascii="Times New Roman" w:hAnsi="Times New Roman" w:cs="Times New Roman"/>
          <w:sz w:val="24"/>
          <w:szCs w:val="24"/>
        </w:rPr>
        <w:t>о всё,  что  он  сделал, ему  нравится.  Будьте  осторожны,  оценивая  работу  первоклашки. И еще, в силу незрелости мозга ваш ребенок пока очень плохо  понимает юмор.  Поэтому его нельзя поддразнивать, подшучивать над ним.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 xml:space="preserve">  Понаблюдайте за ребенком. Сколько времени он может заниматься с вами? Вырабатывайте усидчивость не спеша. Если  в результате он может работать    20-25 минут, очень хорошо. Помните, усидчивость  достигается не принуждением (элементы его нужны, но в мягкой форме), а живой заинтересованностью. 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 xml:space="preserve">   </w:t>
      </w:r>
      <w:r w:rsidRPr="00E16E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lastRenderedPageBreak/>
        <w:t xml:space="preserve">Заключительное </w:t>
      </w:r>
      <w:proofErr w:type="gramStart"/>
      <w:r w:rsidRPr="00E16E8D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E16E8D">
        <w:rPr>
          <w:rFonts w:ascii="Times New Roman" w:hAnsi="Times New Roman" w:cs="Times New Roman"/>
          <w:sz w:val="24"/>
          <w:szCs w:val="24"/>
        </w:rPr>
        <w:t>лово ведущего: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 xml:space="preserve">    Школьная готовность – это сплав знаний и навыков, необходимых  для  успешного обучения,  и способности к сотрудничеству  и преодолению  трудностей, положительного отношения к школе и учёбе. Важно душой  почувствовать  сложность  переживаний ребенка при столь разительном  изменении жизни, как поступление в школу, и помочь ему. Это, по всему прочему, не только увеличивает его готовность к школе, но сохранит ему здоровье. 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 xml:space="preserve">  И хочется закончить мудрыми советами Симона  Соловейчика из книги «Педагогика для всех».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 xml:space="preserve">   (Раздаем родителям памятки с мудрыми советами).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 xml:space="preserve">   Мудрые советы: 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 xml:space="preserve">  Подготовим маленького к самостоятельной жизни среди сверстников, попытаемся  научить его простым правилам детского общежития. 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>-не отнимай чужого, но и не все свое отдавай.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>- не дерись без обиды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>- не обижайся без дела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>- сам ни кому не приставай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>- зовут играть – иди, не зовут – попросись, это не стыдно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 xml:space="preserve">- из-за отметок не плачь, будь гордым. С учителем за отметки не спорь, и на учителя не обижайся 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>- не ябедничай  за спиной у товарищей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>- иди в школу, и пусть она тебя будет в радость, а я буду ждать и думать о тебе.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E8D">
        <w:rPr>
          <w:rFonts w:ascii="Times New Roman" w:hAnsi="Times New Roman" w:cs="Times New Roman"/>
          <w:b/>
          <w:sz w:val="24"/>
          <w:szCs w:val="24"/>
        </w:rPr>
        <w:t xml:space="preserve">7. Слово предоставляется  учителям. 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E8D">
        <w:rPr>
          <w:rFonts w:ascii="Times New Roman" w:hAnsi="Times New Roman" w:cs="Times New Roman"/>
          <w:b/>
          <w:sz w:val="24"/>
          <w:szCs w:val="24"/>
        </w:rPr>
        <w:t>8. Подведение итогов родительского собрания.</w:t>
      </w: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6E8D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 xml:space="preserve">  В заключение собрания используется </w:t>
      </w:r>
      <w:r w:rsidRPr="00E16E8D">
        <w:rPr>
          <w:rFonts w:ascii="Times New Roman" w:hAnsi="Times New Roman" w:cs="Times New Roman"/>
          <w:b/>
          <w:sz w:val="24"/>
          <w:szCs w:val="24"/>
        </w:rPr>
        <w:t>прием «Чудесная сумка»</w:t>
      </w:r>
      <w:r w:rsidRPr="00E16E8D">
        <w:rPr>
          <w:rFonts w:ascii="Times New Roman" w:hAnsi="Times New Roman" w:cs="Times New Roman"/>
          <w:sz w:val="24"/>
          <w:szCs w:val="24"/>
        </w:rPr>
        <w:t>.</w:t>
      </w:r>
    </w:p>
    <w:p w:rsidR="003D0B14" w:rsidRPr="00E16E8D" w:rsidRDefault="00E16E8D" w:rsidP="00E16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6E8D">
        <w:rPr>
          <w:rFonts w:ascii="Times New Roman" w:hAnsi="Times New Roman" w:cs="Times New Roman"/>
          <w:sz w:val="24"/>
          <w:szCs w:val="24"/>
        </w:rPr>
        <w:t xml:space="preserve">Воспитатель предлагает  участникам родительского собрания ответить, что они хотели бы положить в сумку и взять с собой в будущее из приобретенных знаний, умений и навыков. Зачитывается проект решения  родительского собрания и принимается решение.  </w:t>
      </w:r>
      <w:r w:rsidRPr="00E16E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E8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D0B14" w:rsidRPr="00E16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48"/>
    <w:rsid w:val="003D0B14"/>
    <w:rsid w:val="007E5848"/>
    <w:rsid w:val="00E1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E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E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1711</Words>
  <Characters>9758</Characters>
  <Application>Microsoft Office Word</Application>
  <DocSecurity>0</DocSecurity>
  <Lines>81</Lines>
  <Paragraphs>22</Paragraphs>
  <ScaleCrop>false</ScaleCrop>
  <Company>Krokoz™</Company>
  <LinksUpToDate>false</LinksUpToDate>
  <CharactersWithSpaces>11447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2015-02-01T16:26:00Z</dcterms:created>
  <dcterms:modified xsi:type="dcterms:W3CDTF">2015-02-01T16:28:00Z</dcterms:modified>
</cp:coreProperties>
</file>