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75" w:rsidRDefault="005870DF">
      <w:pPr>
        <w:pStyle w:val="1"/>
        <w:shd w:val="clear" w:color="auto" w:fill="auto"/>
        <w:spacing w:after="190"/>
        <w:ind w:left="20" w:right="20"/>
      </w:pPr>
      <w:r>
        <w:rPr>
          <w:rStyle w:val="a5"/>
        </w:rPr>
        <w:t xml:space="preserve">Образовательная область: </w:t>
      </w:r>
      <w:r>
        <w:t>Чтение художественной литературы. Русская народная песенка «Ладушки ,ладушки ...».</w:t>
      </w:r>
    </w:p>
    <w:p w:rsidR="00FC0875" w:rsidRDefault="005870DF">
      <w:pPr>
        <w:pStyle w:val="1"/>
        <w:shd w:val="clear" w:color="auto" w:fill="auto"/>
        <w:spacing w:after="153" w:line="230" w:lineRule="exact"/>
        <w:ind w:left="20"/>
      </w:pPr>
      <w:r>
        <w:t>Художественное творчество. Красивая чашка (в горошек).</w:t>
      </w:r>
    </w:p>
    <w:p w:rsidR="00FC0875" w:rsidRDefault="005870DF">
      <w:pPr>
        <w:pStyle w:val="1"/>
        <w:shd w:val="clear" w:color="auto" w:fill="auto"/>
        <w:spacing w:after="123" w:line="324" w:lineRule="exact"/>
        <w:ind w:left="20" w:right="20"/>
      </w:pPr>
      <w:r>
        <w:rPr>
          <w:rStyle w:val="a5"/>
        </w:rPr>
        <w:t xml:space="preserve">Виды детской деятельности: </w:t>
      </w:r>
      <w:r>
        <w:t>игровая, коммуникативная, продуктивная, восприятие художественной</w:t>
      </w:r>
      <w:r>
        <w:t xml:space="preserve"> литературы.</w:t>
      </w:r>
    </w:p>
    <w:p w:rsidR="00FC0875" w:rsidRDefault="005870DF">
      <w:pPr>
        <w:pStyle w:val="1"/>
        <w:shd w:val="clear" w:color="auto" w:fill="auto"/>
        <w:spacing w:after="123" w:line="320" w:lineRule="exact"/>
        <w:ind w:left="20" w:right="20"/>
      </w:pPr>
      <w:r>
        <w:rPr>
          <w:rStyle w:val="a5"/>
        </w:rPr>
        <w:t xml:space="preserve">Цели: </w:t>
      </w:r>
      <w:r>
        <w:t>напомнить содержание русской народной песенки; поощрять попытки выполнять движения, о которых говорится в песенке; учить договаривать слова, фразы; развивать моторику рук; совершенствовать умение рисовать тычком, стараясь равномерно расп</w:t>
      </w:r>
      <w:r>
        <w:t>оложить рисунок (горошинки) внутри контура.</w:t>
      </w:r>
    </w:p>
    <w:p w:rsidR="00FC0875" w:rsidRDefault="005870DF">
      <w:pPr>
        <w:pStyle w:val="11"/>
        <w:keepNext/>
        <w:keepLines/>
        <w:shd w:val="clear" w:color="auto" w:fill="auto"/>
        <w:spacing w:before="0"/>
        <w:ind w:left="1100" w:right="3360"/>
      </w:pPr>
      <w:bookmarkStart w:id="0" w:name="bookmark0"/>
      <w:r>
        <w:t>Содержание организованной деятельности детей 1. Организационный момент.</w:t>
      </w:r>
      <w:bookmarkEnd w:id="0"/>
    </w:p>
    <w:p w:rsidR="00FC0875" w:rsidRDefault="005870DF">
      <w:pPr>
        <w:pStyle w:val="1"/>
        <w:shd w:val="clear" w:color="auto" w:fill="auto"/>
        <w:spacing w:after="0"/>
        <w:ind w:left="1460"/>
        <w:jc w:val="left"/>
      </w:pPr>
      <w:r>
        <w:t>В гости к детям приходит бабушка (кукла би-ба-бо)</w:t>
      </w:r>
    </w:p>
    <w:p w:rsidR="00FC0875" w:rsidRDefault="005870DF">
      <w:pPr>
        <w:pStyle w:val="11"/>
        <w:keepNext/>
        <w:keepLines/>
        <w:numPr>
          <w:ilvl w:val="0"/>
          <w:numId w:val="1"/>
        </w:numPr>
        <w:shd w:val="clear" w:color="auto" w:fill="auto"/>
        <w:spacing w:before="0" w:after="120"/>
        <w:ind w:left="1100" w:firstLine="0"/>
        <w:jc w:val="both"/>
      </w:pPr>
      <w:bookmarkStart w:id="1" w:name="bookmark1"/>
      <w:r>
        <w:t xml:space="preserve"> Основная часть. Чтение потешки.</w:t>
      </w:r>
      <w:bookmarkEnd w:id="1"/>
    </w:p>
    <w:p w:rsidR="00FC0875" w:rsidRDefault="005870DF">
      <w:pPr>
        <w:pStyle w:val="1"/>
        <w:shd w:val="clear" w:color="auto" w:fill="auto"/>
        <w:spacing w:after="0"/>
        <w:ind w:left="1100" w:right="20"/>
      </w:pPr>
      <w:r>
        <w:rPr>
          <w:rStyle w:val="a6"/>
        </w:rPr>
        <w:t>Бабушка</w:t>
      </w:r>
      <w:r>
        <w:t xml:space="preserve">: сейчас я вам спою песенку про ладошки. Её знают </w:t>
      </w:r>
      <w:r>
        <w:t>все малыши. Я буду петь песенку, а вы повторяйте за мной слова и движения.</w:t>
      </w:r>
    </w:p>
    <w:p w:rsidR="00FC0875" w:rsidRDefault="005870DF">
      <w:pPr>
        <w:pStyle w:val="1"/>
        <w:shd w:val="clear" w:color="auto" w:fill="auto"/>
        <w:spacing w:after="319"/>
        <w:ind w:left="4260"/>
        <w:jc w:val="left"/>
      </w:pPr>
      <w:r>
        <w:t>Ладушки, ладушки!</w:t>
      </w:r>
    </w:p>
    <w:p w:rsidR="00FC0875" w:rsidRDefault="005870DF">
      <w:pPr>
        <w:pStyle w:val="1"/>
        <w:shd w:val="clear" w:color="auto" w:fill="auto"/>
        <w:tabs>
          <w:tab w:val="right" w:pos="5244"/>
          <w:tab w:val="left" w:pos="5447"/>
        </w:tabs>
        <w:spacing w:after="0" w:line="518" w:lineRule="exact"/>
        <w:ind w:left="1100"/>
      </w:pPr>
      <w:r>
        <w:t>Пекла бабка оладушки.</w:t>
      </w:r>
      <w:r>
        <w:tab/>
        <w:t>Дети</w:t>
      </w:r>
      <w:r>
        <w:tab/>
        <w:t>хлопают в ладошки.</w:t>
      </w:r>
    </w:p>
    <w:p w:rsidR="00FC0875" w:rsidRDefault="005870DF">
      <w:pPr>
        <w:pStyle w:val="1"/>
        <w:shd w:val="clear" w:color="auto" w:fill="auto"/>
        <w:spacing w:after="0" w:line="518" w:lineRule="exact"/>
        <w:ind w:left="1100"/>
      </w:pPr>
      <w:r>
        <w:t>Маслом поливала,</w:t>
      </w:r>
    </w:p>
    <w:p w:rsidR="00FC0875" w:rsidRDefault="005870DF">
      <w:pPr>
        <w:pStyle w:val="1"/>
        <w:shd w:val="clear" w:color="auto" w:fill="auto"/>
        <w:spacing w:after="0" w:line="518" w:lineRule="exact"/>
        <w:ind w:left="1100"/>
      </w:pPr>
      <w:r>
        <w:t>Детушкам давала.</w:t>
      </w:r>
    </w:p>
    <w:p w:rsidR="00FC0875" w:rsidRDefault="005870DF">
      <w:pPr>
        <w:pStyle w:val="1"/>
        <w:shd w:val="clear" w:color="auto" w:fill="auto"/>
        <w:spacing w:after="0" w:line="518" w:lineRule="exact"/>
        <w:ind w:left="1100"/>
      </w:pPr>
      <w:r>
        <w:t>Даше два, Паше два,</w:t>
      </w:r>
    </w:p>
    <w:p w:rsidR="00FC0875" w:rsidRDefault="005870DF">
      <w:pPr>
        <w:pStyle w:val="1"/>
        <w:shd w:val="clear" w:color="auto" w:fill="auto"/>
        <w:spacing w:after="0" w:line="518" w:lineRule="exact"/>
        <w:ind w:left="4540"/>
        <w:jc w:val="left"/>
      </w:pPr>
      <w:r>
        <w:t>Поворачиваются то в одну ,</w:t>
      </w:r>
    </w:p>
    <w:p w:rsidR="00FC0875" w:rsidRDefault="005870DF">
      <w:pPr>
        <w:pStyle w:val="1"/>
        <w:shd w:val="clear" w:color="auto" w:fill="auto"/>
        <w:spacing w:after="0" w:line="518" w:lineRule="exact"/>
        <w:ind w:left="5120" w:right="1340"/>
        <w:jc w:val="left"/>
      </w:pPr>
      <w:r>
        <w:t>то в другую стороны, как бы раздавая</w:t>
      </w:r>
      <w:r>
        <w:t xml:space="preserve"> оладушки.</w:t>
      </w:r>
    </w:p>
    <w:p w:rsidR="00FC0875" w:rsidRDefault="005870DF">
      <w:pPr>
        <w:pStyle w:val="1"/>
        <w:shd w:val="clear" w:color="auto" w:fill="auto"/>
        <w:spacing w:after="0" w:line="518" w:lineRule="exact"/>
        <w:ind w:left="1100"/>
      </w:pPr>
      <w:r>
        <w:t>Ване два, Тане два.</w:t>
      </w:r>
    </w:p>
    <w:p w:rsidR="00FC0875" w:rsidRDefault="005870DF">
      <w:pPr>
        <w:pStyle w:val="1"/>
        <w:framePr w:h="218" w:wrap="around" w:vAnchor="text" w:hAnchor="margin" w:x="5065" w:y="514"/>
        <w:shd w:val="clear" w:color="auto" w:fill="auto"/>
        <w:spacing w:after="0" w:line="210" w:lineRule="exact"/>
        <w:ind w:left="100"/>
        <w:jc w:val="left"/>
      </w:pPr>
      <w:r>
        <w:rPr>
          <w:rStyle w:val="Exact"/>
          <w:spacing w:val="0"/>
        </w:rPr>
        <w:t>Протягивая ладони, дети хлопают</w:t>
      </w:r>
    </w:p>
    <w:p w:rsidR="00FC0875" w:rsidRDefault="005870DF">
      <w:pPr>
        <w:pStyle w:val="1"/>
        <w:shd w:val="clear" w:color="auto" w:fill="auto"/>
        <w:spacing w:after="0" w:line="518" w:lineRule="exact"/>
        <w:ind w:left="20" w:right="2020"/>
      </w:pPr>
      <w:r>
        <w:t>Хороши оладушки У нашей бабушки! в ладоши.</w:t>
      </w:r>
    </w:p>
    <w:p w:rsidR="00FC0875" w:rsidRDefault="005870DF">
      <w:pPr>
        <w:pStyle w:val="1"/>
        <w:shd w:val="clear" w:color="auto" w:fill="auto"/>
        <w:spacing w:after="0" w:line="518" w:lineRule="exact"/>
        <w:ind w:left="20"/>
      </w:pPr>
      <w:r>
        <w:t>-Что делала бабушка? Кому бабушка пекла оладушки? Чем бабушка их поливала?</w:t>
      </w:r>
    </w:p>
    <w:p w:rsidR="00FC0875" w:rsidRDefault="005870DF">
      <w:pPr>
        <w:pStyle w:val="1"/>
        <w:shd w:val="clear" w:color="auto" w:fill="auto"/>
        <w:spacing w:line="320" w:lineRule="exact"/>
        <w:ind w:left="20" w:right="20"/>
      </w:pPr>
      <w:r>
        <w:t xml:space="preserve">Бабушка повторно поёт песенку «Ладушки », предлагая детям подпевать ей, </w:t>
      </w:r>
      <w:r>
        <w:t>договаривать фразы.</w:t>
      </w:r>
    </w:p>
    <w:p w:rsidR="00FC0875" w:rsidRDefault="005870DF">
      <w:pPr>
        <w:pStyle w:val="1"/>
        <w:shd w:val="clear" w:color="auto" w:fill="auto"/>
        <w:spacing w:after="192" w:line="320" w:lineRule="exact"/>
        <w:ind w:left="20" w:right="20"/>
      </w:pPr>
      <w:r>
        <w:rPr>
          <w:rStyle w:val="a6"/>
        </w:rPr>
        <w:t>Бабушка.</w:t>
      </w:r>
      <w:r>
        <w:t xml:space="preserve"> Как хороши оладушки с чаем! А куда наливают чай? (ответы детей). Чай пьют из чайных чашек. Я вам принесла нарисованные чашки на листке бумаги и предлагаю нарисовать на них кружочки -горошинки.</w:t>
      </w:r>
    </w:p>
    <w:p w:rsidR="00FC0875" w:rsidRDefault="005870DF">
      <w:pPr>
        <w:pStyle w:val="1"/>
        <w:shd w:val="clear" w:color="auto" w:fill="auto"/>
        <w:spacing w:after="0" w:line="230" w:lineRule="exact"/>
        <w:ind w:left="20"/>
      </w:pPr>
      <w:r>
        <w:t>Воспитатель показывает детям приём</w:t>
      </w:r>
      <w:r>
        <w:t xml:space="preserve"> рисования тычком.</w:t>
      </w:r>
    </w:p>
    <w:sectPr w:rsidR="00FC0875" w:rsidSect="00FC0875">
      <w:type w:val="continuous"/>
      <w:pgSz w:w="11909" w:h="16838"/>
      <w:pgMar w:top="1190" w:right="1265" w:bottom="1190" w:left="12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0DF" w:rsidRDefault="005870DF" w:rsidP="00FC0875">
      <w:r>
        <w:separator/>
      </w:r>
    </w:p>
  </w:endnote>
  <w:endnote w:type="continuationSeparator" w:id="1">
    <w:p w:rsidR="005870DF" w:rsidRDefault="005870DF" w:rsidP="00FC0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0DF" w:rsidRDefault="005870DF"/>
  </w:footnote>
  <w:footnote w:type="continuationSeparator" w:id="1">
    <w:p w:rsidR="005870DF" w:rsidRDefault="005870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392D"/>
    <w:multiLevelType w:val="multilevel"/>
    <w:tmpl w:val="32B23E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C0875"/>
    <w:rsid w:val="005870DF"/>
    <w:rsid w:val="00A31A4F"/>
    <w:rsid w:val="00FC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08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0875"/>
    <w:rPr>
      <w:color w:val="0066CC"/>
      <w:u w:val="single"/>
    </w:rPr>
  </w:style>
  <w:style w:type="character" w:customStyle="1" w:styleId="Exact">
    <w:name w:val="Основной текст Exact"/>
    <w:basedOn w:val="a0"/>
    <w:rsid w:val="00FC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FC0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FC087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">
    <w:name w:val="Заголовок №1_"/>
    <w:basedOn w:val="a0"/>
    <w:link w:val="11"/>
    <w:rsid w:val="00FC0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Курсив"/>
    <w:basedOn w:val="a4"/>
    <w:rsid w:val="00FC0875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FC0875"/>
    <w:pPr>
      <w:shd w:val="clear" w:color="auto" w:fill="FFFFFF"/>
      <w:spacing w:after="12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FC0875"/>
    <w:pPr>
      <w:shd w:val="clear" w:color="auto" w:fill="FFFFFF"/>
      <w:spacing w:before="120" w:line="317" w:lineRule="exact"/>
      <w:ind w:hanging="36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Нр</cp:lastModifiedBy>
  <cp:revision>2</cp:revision>
  <dcterms:created xsi:type="dcterms:W3CDTF">2012-10-25T14:04:00Z</dcterms:created>
  <dcterms:modified xsi:type="dcterms:W3CDTF">2012-10-25T14:05:00Z</dcterms:modified>
</cp:coreProperties>
</file>