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F3" w:rsidRPr="007A0EF3" w:rsidRDefault="007A0EF3" w:rsidP="007A0EF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-1-</w:t>
      </w:r>
    </w:p>
    <w:p w:rsidR="00515B0A" w:rsidRDefault="00EF579C" w:rsidP="00EF579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Экскурсия</w:t>
      </w:r>
      <w:r w:rsidR="00515B0A">
        <w:rPr>
          <w:sz w:val="36"/>
          <w:szCs w:val="36"/>
        </w:rPr>
        <w:t xml:space="preserve"> – как эффективная форма </w:t>
      </w:r>
    </w:p>
    <w:p w:rsidR="00515B0A" w:rsidRDefault="00515B0A" w:rsidP="00EF579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работы </w:t>
      </w:r>
      <w:r w:rsidR="00EF579C">
        <w:rPr>
          <w:sz w:val="36"/>
          <w:szCs w:val="36"/>
        </w:rPr>
        <w:t xml:space="preserve"> по</w:t>
      </w:r>
      <w:r>
        <w:rPr>
          <w:sz w:val="36"/>
          <w:szCs w:val="36"/>
        </w:rPr>
        <w:t xml:space="preserve"> профилактике   дорожно-транспортного травматизма</w:t>
      </w:r>
    </w:p>
    <w:p w:rsidR="00515B0A" w:rsidRDefault="00515B0A" w:rsidP="00515B0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у детей дошкольного возраста.</w:t>
      </w:r>
    </w:p>
    <w:p w:rsidR="0066658E" w:rsidRDefault="0066658E" w:rsidP="0066658E">
      <w:pPr>
        <w:spacing w:after="0"/>
        <w:jc w:val="both"/>
        <w:rPr>
          <w:sz w:val="28"/>
          <w:szCs w:val="28"/>
        </w:rPr>
      </w:pPr>
    </w:p>
    <w:p w:rsidR="0066658E" w:rsidRDefault="0066658E" w:rsidP="0066658E">
      <w:pPr>
        <w:spacing w:after="0"/>
        <w:jc w:val="both"/>
        <w:rPr>
          <w:sz w:val="28"/>
          <w:szCs w:val="28"/>
        </w:rPr>
      </w:pPr>
    </w:p>
    <w:p w:rsidR="0066658E" w:rsidRDefault="0066658E" w:rsidP="006665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107E">
        <w:rPr>
          <w:sz w:val="28"/>
          <w:szCs w:val="28"/>
        </w:rPr>
        <w:t>Ежегодно на дорогах России погибают дети в результате дорожно-транспортного происшествия. И хотя всем понятно, что это происходит из-за незнания и сознательного несоблюдения детьми  Правил дорожного движения, тем не менее</w:t>
      </w:r>
      <w:r w:rsidR="00D95DC3">
        <w:rPr>
          <w:sz w:val="28"/>
          <w:szCs w:val="28"/>
        </w:rPr>
        <w:t>,</w:t>
      </w:r>
      <w:r w:rsidR="0043107E">
        <w:rPr>
          <w:sz w:val="28"/>
          <w:szCs w:val="28"/>
        </w:rPr>
        <w:t xml:space="preserve"> жуткий результат, о чем свидетельствует статистика, получаем в связи с  недисциплинированностью на дорогах, спровоцированной примером взрослых, пренебрегающих правилами. </w:t>
      </w:r>
    </w:p>
    <w:p w:rsidR="00515B0A" w:rsidRDefault="0043107E" w:rsidP="00F84FE1">
      <w:pPr>
        <w:spacing w:after="0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Привить навыки безопасного поведения на дороге, только рассуждая об осторожности, нельзя. Безопасному поведению нужно </w:t>
      </w:r>
      <w:r w:rsidR="00F84FE1">
        <w:rPr>
          <w:sz w:val="28"/>
          <w:szCs w:val="28"/>
        </w:rPr>
        <w:t>учить с того момента, когда ребенок начинает ходить самостоятельно.</w:t>
      </w:r>
    </w:p>
    <w:p w:rsidR="00EF579C" w:rsidRDefault="00EF579C" w:rsidP="00515B0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F579C">
        <w:rPr>
          <w:sz w:val="28"/>
          <w:szCs w:val="28"/>
        </w:rPr>
        <w:t>Обеспечение здоровья детей</w:t>
      </w:r>
      <w:r>
        <w:rPr>
          <w:sz w:val="28"/>
          <w:szCs w:val="28"/>
        </w:rPr>
        <w:t xml:space="preserve"> – главная задача всего цивилизованного общества. Большую роль в решении этой проблемы имеет организация ра</w:t>
      </w:r>
      <w:r w:rsidR="00220AE0">
        <w:rPr>
          <w:sz w:val="28"/>
          <w:szCs w:val="28"/>
        </w:rPr>
        <w:t xml:space="preserve">боты  по предупреждению </w:t>
      </w:r>
      <w:r>
        <w:rPr>
          <w:sz w:val="28"/>
          <w:szCs w:val="28"/>
        </w:rPr>
        <w:t xml:space="preserve"> дорожно-транспортного травматизма в детском саду. Обучение детей безопасному поведению на дороге достаточно сложный процесс, ведь </w:t>
      </w:r>
      <w:r w:rsidRPr="00EF579C">
        <w:rPr>
          <w:b/>
          <w:sz w:val="28"/>
          <w:szCs w:val="28"/>
        </w:rPr>
        <w:t xml:space="preserve">детских </w:t>
      </w:r>
      <w:r>
        <w:rPr>
          <w:sz w:val="28"/>
          <w:szCs w:val="28"/>
        </w:rPr>
        <w:t xml:space="preserve">правил дорожного движения  </w:t>
      </w:r>
      <w:r>
        <w:rPr>
          <w:b/>
          <w:sz w:val="28"/>
          <w:szCs w:val="28"/>
        </w:rPr>
        <w:t xml:space="preserve">нет! </w:t>
      </w:r>
      <w:r w:rsidR="00F84FE1" w:rsidRPr="00F84FE1">
        <w:rPr>
          <w:sz w:val="28"/>
          <w:szCs w:val="28"/>
        </w:rPr>
        <w:t>Предоставленные</w:t>
      </w:r>
      <w:r w:rsidR="00F84FE1">
        <w:rPr>
          <w:sz w:val="28"/>
          <w:szCs w:val="28"/>
        </w:rPr>
        <w:t xml:space="preserve"> самим себе дети мало считаются с реальными опасностями на дороге. Объясняется это тем, что они не умеют управлять своим поведением:</w:t>
      </w:r>
    </w:p>
    <w:p w:rsidR="00F84FE1" w:rsidRDefault="00F84FE1" w:rsidP="00515B0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3E0723">
        <w:rPr>
          <w:sz w:val="28"/>
          <w:szCs w:val="28"/>
        </w:rPr>
        <w:t>не в состоянии определить расстояние до приближающегося транспорта и его скорость;</w:t>
      </w:r>
    </w:p>
    <w:p w:rsidR="003E0723" w:rsidRDefault="003E0723" w:rsidP="00515B0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   переоценивают свои возможности (считают себя ловкими и быстрыми);</w:t>
      </w:r>
    </w:p>
    <w:p w:rsidR="003E0723" w:rsidRDefault="003E0723" w:rsidP="00515B0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не выработана способность </w:t>
      </w:r>
      <w:proofErr w:type="gramStart"/>
      <w:r>
        <w:rPr>
          <w:sz w:val="28"/>
          <w:szCs w:val="28"/>
        </w:rPr>
        <w:t>предвидеть</w:t>
      </w:r>
      <w:proofErr w:type="gramEnd"/>
      <w:r>
        <w:rPr>
          <w:sz w:val="28"/>
          <w:szCs w:val="28"/>
        </w:rPr>
        <w:t xml:space="preserve">  возникновение опасности (могут затеять игру у проезжей части, выехать на велосипеде).</w:t>
      </w:r>
    </w:p>
    <w:p w:rsidR="003E0723" w:rsidRPr="00F84FE1" w:rsidRDefault="003E0723" w:rsidP="00515B0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Возраст, когда ребенок начинает самостоятельно передвигаться по улице, точно определить невозможно. Бесспорно одно – дошкольника никогда не следует оставлять одного на дороге!</w:t>
      </w:r>
    </w:p>
    <w:p w:rsidR="007A0EF3" w:rsidRDefault="00EF579C" w:rsidP="00515B0A">
      <w:pPr>
        <w:spacing w:after="0"/>
        <w:jc w:val="both"/>
        <w:rPr>
          <w:sz w:val="28"/>
          <w:szCs w:val="28"/>
        </w:rPr>
      </w:pPr>
      <w:r w:rsidRPr="00F866FE">
        <w:rPr>
          <w:sz w:val="28"/>
          <w:szCs w:val="28"/>
        </w:rPr>
        <w:t xml:space="preserve">     </w:t>
      </w:r>
      <w:r w:rsidR="00F866FE" w:rsidRPr="00F866FE">
        <w:rPr>
          <w:sz w:val="28"/>
          <w:szCs w:val="28"/>
        </w:rPr>
        <w:t>Знакомя</w:t>
      </w:r>
      <w:r w:rsidR="00F866FE">
        <w:rPr>
          <w:sz w:val="28"/>
          <w:szCs w:val="28"/>
        </w:rPr>
        <w:t xml:space="preserve"> детей с правилами  дорожного движения, следует помнить, что эта работа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  <w:r w:rsidR="00584E62">
        <w:rPr>
          <w:sz w:val="28"/>
          <w:szCs w:val="28"/>
        </w:rPr>
        <w:t xml:space="preserve"> Обучение детей не ограничивается занятиями. Более того, как отмечала в свое время А.П. Усова, </w:t>
      </w:r>
      <w:r w:rsidR="00C31B39">
        <w:rPr>
          <w:sz w:val="28"/>
          <w:szCs w:val="28"/>
        </w:rPr>
        <w:t xml:space="preserve">значительной частью знаний и умений ребенок овладевает без специального обучения, в повседневном общении </w:t>
      </w:r>
      <w:proofErr w:type="gramStart"/>
      <w:r w:rsidR="00C31B39">
        <w:rPr>
          <w:sz w:val="28"/>
          <w:szCs w:val="28"/>
        </w:rPr>
        <w:t>со</w:t>
      </w:r>
      <w:proofErr w:type="gramEnd"/>
      <w:r w:rsidR="00C31B39">
        <w:rPr>
          <w:sz w:val="28"/>
          <w:szCs w:val="28"/>
        </w:rPr>
        <w:t xml:space="preserve"> взрослыми</w:t>
      </w:r>
      <w:r w:rsidR="001919B3">
        <w:rPr>
          <w:sz w:val="28"/>
          <w:szCs w:val="28"/>
        </w:rPr>
        <w:t>, сверстниками, в ходе игр, наблюдений.</w:t>
      </w:r>
      <w:r w:rsidR="008A7C47">
        <w:rPr>
          <w:sz w:val="28"/>
          <w:szCs w:val="28"/>
        </w:rPr>
        <w:t xml:space="preserve">  Поэтому задача педагога – помочь ребенку приобрести полноценные знания о правилах дорожного движения </w:t>
      </w:r>
    </w:p>
    <w:p w:rsidR="007A0EF3" w:rsidRPr="007A0EF3" w:rsidRDefault="007A0EF3" w:rsidP="007A0EF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-2-</w:t>
      </w:r>
    </w:p>
    <w:p w:rsidR="00F866FE" w:rsidRDefault="008A7C47" w:rsidP="00515B0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вне занятий.</w:t>
      </w:r>
      <w:r w:rsidR="00F866FE">
        <w:rPr>
          <w:sz w:val="28"/>
          <w:szCs w:val="28"/>
        </w:rPr>
        <w:t xml:space="preserve"> Самой эффективной</w:t>
      </w:r>
      <w:r w:rsidR="00B66CFE">
        <w:rPr>
          <w:sz w:val="28"/>
          <w:szCs w:val="28"/>
        </w:rPr>
        <w:t xml:space="preserve"> формой</w:t>
      </w:r>
      <w:r w:rsidR="00F866FE">
        <w:rPr>
          <w:sz w:val="28"/>
          <w:szCs w:val="28"/>
        </w:rPr>
        <w:t xml:space="preserve"> работ</w:t>
      </w:r>
      <w:r w:rsidR="00B66CFE">
        <w:rPr>
          <w:sz w:val="28"/>
          <w:szCs w:val="28"/>
        </w:rPr>
        <w:t>ы</w:t>
      </w:r>
      <w:r w:rsidR="00F866FE">
        <w:rPr>
          <w:sz w:val="28"/>
          <w:szCs w:val="28"/>
        </w:rPr>
        <w:t xml:space="preserve"> в</w:t>
      </w:r>
      <w:r w:rsidR="001919B3">
        <w:rPr>
          <w:sz w:val="28"/>
          <w:szCs w:val="28"/>
        </w:rPr>
        <w:t xml:space="preserve"> обучении детей безопасному поведению на дороге являются экскурсии</w:t>
      </w:r>
      <w:r w:rsidR="00F866FE">
        <w:rPr>
          <w:sz w:val="28"/>
          <w:szCs w:val="28"/>
        </w:rPr>
        <w:t xml:space="preserve"> по улицам города, к светофору, пешеходному переходу.</w:t>
      </w:r>
    </w:p>
    <w:p w:rsidR="00F61FFC" w:rsidRDefault="003876FD" w:rsidP="00515B0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561B">
        <w:rPr>
          <w:sz w:val="28"/>
          <w:szCs w:val="28"/>
        </w:rPr>
        <w:t>Согласно экскурсионной программе</w:t>
      </w:r>
      <w:r>
        <w:rPr>
          <w:sz w:val="28"/>
          <w:szCs w:val="28"/>
        </w:rPr>
        <w:t xml:space="preserve">, которая имеется в детском саду «Сказка», </w:t>
      </w:r>
      <w:r w:rsidR="00F866FE">
        <w:rPr>
          <w:sz w:val="28"/>
          <w:szCs w:val="28"/>
        </w:rPr>
        <w:t xml:space="preserve"> дети среднего и старш</w:t>
      </w:r>
      <w:r>
        <w:rPr>
          <w:sz w:val="28"/>
          <w:szCs w:val="28"/>
        </w:rPr>
        <w:t>его возраста</w:t>
      </w:r>
      <w:r w:rsidR="00F866FE">
        <w:rPr>
          <w:sz w:val="28"/>
          <w:szCs w:val="28"/>
        </w:rPr>
        <w:t xml:space="preserve"> </w:t>
      </w:r>
      <w:r w:rsidR="005C561B">
        <w:rPr>
          <w:sz w:val="28"/>
          <w:szCs w:val="28"/>
        </w:rPr>
        <w:t>ежегодно совершают  экскурсии</w:t>
      </w:r>
      <w:r>
        <w:rPr>
          <w:sz w:val="28"/>
          <w:szCs w:val="28"/>
        </w:rPr>
        <w:t>, реализуя задачи по профилактике дорожно-транспортного травматизма.</w:t>
      </w:r>
      <w:r w:rsidR="00F866F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Такая форма работы с детьми дает</w:t>
      </w:r>
      <w:r w:rsidR="00F866FE">
        <w:rPr>
          <w:sz w:val="28"/>
          <w:szCs w:val="28"/>
        </w:rPr>
        <w:t xml:space="preserve"> возможность</w:t>
      </w:r>
      <w:r w:rsidR="00F35880">
        <w:rPr>
          <w:sz w:val="28"/>
          <w:szCs w:val="28"/>
        </w:rPr>
        <w:t xml:space="preserve"> закрепить и расширить  знания</w:t>
      </w:r>
      <w:r w:rsidR="0053600B">
        <w:rPr>
          <w:sz w:val="28"/>
          <w:szCs w:val="28"/>
        </w:rPr>
        <w:t>:</w:t>
      </w:r>
      <w:r w:rsidR="00F35880">
        <w:rPr>
          <w:sz w:val="28"/>
          <w:szCs w:val="28"/>
        </w:rPr>
        <w:t xml:space="preserve"> о правилах дорожного движения, дорожных знаках, правилах перехода через проезжую часть улицы</w:t>
      </w:r>
      <w:r w:rsidR="0053600B">
        <w:rPr>
          <w:sz w:val="28"/>
          <w:szCs w:val="28"/>
        </w:rPr>
        <w:t>;</w:t>
      </w:r>
      <w:r w:rsidR="00F35880">
        <w:rPr>
          <w:sz w:val="28"/>
          <w:szCs w:val="28"/>
        </w:rPr>
        <w:t xml:space="preserve"> получит</w:t>
      </w:r>
      <w:r w:rsidR="0053600B">
        <w:rPr>
          <w:sz w:val="28"/>
          <w:szCs w:val="28"/>
        </w:rPr>
        <w:t>ь информацию о работе светофора;</w:t>
      </w:r>
      <w:r w:rsidR="00F35880">
        <w:rPr>
          <w:sz w:val="28"/>
          <w:szCs w:val="28"/>
        </w:rPr>
        <w:t xml:space="preserve"> узнать о назнач</w:t>
      </w:r>
      <w:r w:rsidR="0053600B">
        <w:rPr>
          <w:sz w:val="28"/>
          <w:szCs w:val="28"/>
        </w:rPr>
        <w:t xml:space="preserve">ении незнакомых дорожных знаков; наблюдать за различными видами наземного транспорта, </w:t>
      </w:r>
      <w:r w:rsidR="00074FE0">
        <w:rPr>
          <w:sz w:val="28"/>
          <w:szCs w:val="28"/>
        </w:rPr>
        <w:t xml:space="preserve"> познакомиться с понятием «Перекресток», «Островок безопасности», «Площадь»,</w:t>
      </w:r>
      <w:r w:rsidR="00BF02C4">
        <w:rPr>
          <w:sz w:val="28"/>
          <w:szCs w:val="28"/>
        </w:rPr>
        <w:t xml:space="preserve"> «Бульвар», «Тротуар», «Проезжая часть», «</w:t>
      </w:r>
      <w:proofErr w:type="spellStart"/>
      <w:r w:rsidR="00BF02C4">
        <w:rPr>
          <w:sz w:val="28"/>
          <w:szCs w:val="28"/>
        </w:rPr>
        <w:t>Поребрик</w:t>
      </w:r>
      <w:proofErr w:type="spellEnd"/>
      <w:r w:rsidR="00BF02C4">
        <w:rPr>
          <w:sz w:val="28"/>
          <w:szCs w:val="28"/>
        </w:rPr>
        <w:t>», «Квартал»;</w:t>
      </w:r>
      <w:proofErr w:type="gramEnd"/>
      <w:r w:rsidR="00BF02C4">
        <w:rPr>
          <w:sz w:val="28"/>
          <w:szCs w:val="28"/>
        </w:rPr>
        <w:t xml:space="preserve"> </w:t>
      </w:r>
      <w:r w:rsidR="0053600B">
        <w:rPr>
          <w:sz w:val="28"/>
          <w:szCs w:val="28"/>
        </w:rPr>
        <w:t>получить заряд бодрости от прогулки на свежем воздухе, полюбоваться  достопримечательностями  родного города Нарьян-Мара. Согласно ФГОС  дошкольного образо</w:t>
      </w:r>
      <w:r w:rsidR="00394190">
        <w:rPr>
          <w:sz w:val="28"/>
          <w:szCs w:val="28"/>
        </w:rPr>
        <w:t>в</w:t>
      </w:r>
      <w:r>
        <w:rPr>
          <w:sz w:val="28"/>
          <w:szCs w:val="28"/>
        </w:rPr>
        <w:t xml:space="preserve">ания, </w:t>
      </w:r>
      <w:r w:rsidR="0053600B">
        <w:rPr>
          <w:sz w:val="28"/>
          <w:szCs w:val="28"/>
        </w:rPr>
        <w:t>экскурсия</w:t>
      </w:r>
      <w:r w:rsidR="00394190">
        <w:rPr>
          <w:sz w:val="28"/>
          <w:szCs w:val="28"/>
        </w:rPr>
        <w:t xml:space="preserve"> решает задачи всех направлений развития и образования детей  дошкольного возраста: познавательного, социально-коммуникативного, речевого, физического, художественно-эстетического развития. </w:t>
      </w:r>
      <w:r w:rsidR="0053600B">
        <w:rPr>
          <w:sz w:val="28"/>
          <w:szCs w:val="28"/>
        </w:rPr>
        <w:t xml:space="preserve"> </w:t>
      </w:r>
    </w:p>
    <w:p w:rsidR="00676A19" w:rsidRDefault="00F61FFC" w:rsidP="00515B0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Словарь  С.И.Ожегова объясняет: экскурсия – это посещение чего-либо с образовательной  целью</w:t>
      </w:r>
      <w:r w:rsidR="00171840">
        <w:rPr>
          <w:sz w:val="28"/>
          <w:szCs w:val="28"/>
        </w:rPr>
        <w:t>. Дошкольная педагогика</w:t>
      </w:r>
      <w:r>
        <w:rPr>
          <w:sz w:val="28"/>
          <w:szCs w:val="28"/>
        </w:rPr>
        <w:t xml:space="preserve"> под редакцией С.А. Козловой</w:t>
      </w:r>
      <w:r w:rsidR="00171840">
        <w:rPr>
          <w:sz w:val="28"/>
          <w:szCs w:val="28"/>
        </w:rPr>
        <w:t xml:space="preserve"> считает, что экскурсия  представляет собой особый вид занятий, который дает возможность в естественной обстановке знакомить детей с природными, культурными объектами, с дея</w:t>
      </w:r>
      <w:r w:rsidR="00676A19">
        <w:rPr>
          <w:sz w:val="28"/>
          <w:szCs w:val="28"/>
        </w:rPr>
        <w:t>тельностью взрослых. В</w:t>
      </w:r>
      <w:r w:rsidR="00171840">
        <w:rPr>
          <w:sz w:val="28"/>
          <w:szCs w:val="28"/>
        </w:rPr>
        <w:t>о время экскурсий  дошкольники начинают познавать мир во всем его многообразии, развитии, наблюдают взаимную связь явлений.</w:t>
      </w:r>
    </w:p>
    <w:p w:rsidR="005C561B" w:rsidRDefault="00676A19" w:rsidP="00515B0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Содержание экскурсий определяется программой, по которой работает дошкольное учреждение. Важен учет краеведческого принципа и принципа сезонности</w:t>
      </w:r>
      <w:r w:rsidR="00DE3B96">
        <w:rPr>
          <w:sz w:val="28"/>
          <w:szCs w:val="28"/>
        </w:rPr>
        <w:t>.</w:t>
      </w:r>
      <w:r w:rsidR="00CC1B11">
        <w:rPr>
          <w:sz w:val="28"/>
          <w:szCs w:val="28"/>
        </w:rPr>
        <w:t xml:space="preserve"> </w:t>
      </w:r>
      <w:r w:rsidR="005C561B">
        <w:rPr>
          <w:sz w:val="28"/>
          <w:szCs w:val="28"/>
        </w:rPr>
        <w:t>Маршрут экскурсий должен иметь описание и утверждается руководителем детского учреждения.</w:t>
      </w:r>
      <w:r w:rsidR="0066658E">
        <w:rPr>
          <w:sz w:val="28"/>
          <w:szCs w:val="28"/>
        </w:rPr>
        <w:t xml:space="preserve"> Как правило</w:t>
      </w:r>
      <w:r w:rsidR="00BF02C4">
        <w:rPr>
          <w:sz w:val="28"/>
          <w:szCs w:val="28"/>
        </w:rPr>
        <w:t>,</w:t>
      </w:r>
      <w:r w:rsidR="0066658E">
        <w:rPr>
          <w:sz w:val="28"/>
          <w:szCs w:val="28"/>
        </w:rPr>
        <w:t xml:space="preserve"> группу детей на экскурсии сопровождают два педагога, обязательными атрибутами безопасности является наличие сигнальных красных флажков.</w:t>
      </w:r>
    </w:p>
    <w:p w:rsidR="002F4F40" w:rsidRDefault="005C561B" w:rsidP="00515B0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4F40">
        <w:rPr>
          <w:sz w:val="28"/>
          <w:szCs w:val="28"/>
        </w:rPr>
        <w:t xml:space="preserve">При планировании экскурсий необходимо </w:t>
      </w:r>
      <w:r w:rsidR="00686B82">
        <w:rPr>
          <w:sz w:val="28"/>
          <w:szCs w:val="28"/>
        </w:rPr>
        <w:t>и</w:t>
      </w:r>
      <w:r w:rsidR="002F4F40">
        <w:rPr>
          <w:sz w:val="28"/>
          <w:szCs w:val="28"/>
        </w:rPr>
        <w:t>меть в виду следующие требования:</w:t>
      </w:r>
    </w:p>
    <w:p w:rsidR="002F4F40" w:rsidRDefault="002F4F40" w:rsidP="00515B0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экскурсия должна обеспечивать первоначальное яркое, целостное восприятие предметов и явлений, что диктуется особой ролью эмоционального фактора в  пробуждении и развитии </w:t>
      </w:r>
      <w:r w:rsidR="00686B82">
        <w:rPr>
          <w:sz w:val="28"/>
          <w:szCs w:val="28"/>
        </w:rPr>
        <w:t>у детей любознательности;</w:t>
      </w:r>
    </w:p>
    <w:p w:rsidR="00286303" w:rsidRDefault="00286303" w:rsidP="007A0EF3">
      <w:pPr>
        <w:spacing w:after="0"/>
        <w:jc w:val="center"/>
        <w:rPr>
          <w:sz w:val="24"/>
          <w:szCs w:val="24"/>
        </w:rPr>
      </w:pPr>
    </w:p>
    <w:p w:rsidR="00286303" w:rsidRDefault="00286303" w:rsidP="007A0EF3">
      <w:pPr>
        <w:spacing w:after="0"/>
        <w:jc w:val="center"/>
        <w:rPr>
          <w:sz w:val="24"/>
          <w:szCs w:val="24"/>
        </w:rPr>
      </w:pPr>
    </w:p>
    <w:p w:rsidR="00286303" w:rsidRDefault="00286303" w:rsidP="007A0EF3">
      <w:pPr>
        <w:spacing w:after="0"/>
        <w:jc w:val="center"/>
        <w:rPr>
          <w:sz w:val="24"/>
          <w:szCs w:val="24"/>
        </w:rPr>
      </w:pPr>
    </w:p>
    <w:p w:rsidR="00286303" w:rsidRDefault="00286303" w:rsidP="007A0EF3">
      <w:pPr>
        <w:spacing w:after="0"/>
        <w:jc w:val="center"/>
        <w:rPr>
          <w:sz w:val="24"/>
          <w:szCs w:val="24"/>
        </w:rPr>
      </w:pPr>
    </w:p>
    <w:p w:rsidR="00286303" w:rsidRDefault="00286303" w:rsidP="007A0EF3">
      <w:pPr>
        <w:spacing w:after="0"/>
        <w:jc w:val="center"/>
        <w:rPr>
          <w:sz w:val="24"/>
          <w:szCs w:val="24"/>
        </w:rPr>
      </w:pPr>
    </w:p>
    <w:p w:rsidR="007A0EF3" w:rsidRPr="007A0EF3" w:rsidRDefault="007A0EF3" w:rsidP="007A0EF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-3-</w:t>
      </w:r>
    </w:p>
    <w:p w:rsidR="002F4F40" w:rsidRDefault="002F4F40" w:rsidP="00515B0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 для расширения, углубления, обобщения представлений детей об объекте или явлении проводятся повторные экскурсии с некоторыми усложнениями</w:t>
      </w:r>
      <w:r w:rsidR="00686B82">
        <w:rPr>
          <w:sz w:val="28"/>
          <w:szCs w:val="28"/>
        </w:rPr>
        <w:t>;</w:t>
      </w:r>
    </w:p>
    <w:p w:rsidR="00686B82" w:rsidRDefault="002F4F40" w:rsidP="00515B0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</w:t>
      </w:r>
      <w:r w:rsidR="00686B82">
        <w:rPr>
          <w:sz w:val="28"/>
          <w:szCs w:val="28"/>
        </w:rPr>
        <w:t>на каждой экскурсии образовательные и воспитательные задачи следует решать в единстве;</w:t>
      </w:r>
    </w:p>
    <w:p w:rsidR="00686B82" w:rsidRDefault="00686B82" w:rsidP="00515B0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    постепенное усложнение программного материала должно происходить в двух направлениях: за счет расширения круга наблюдаемых объектов, явлений и за счет углубления и обобщения  знаний  об одних и тех же явлениях.</w:t>
      </w:r>
    </w:p>
    <w:p w:rsidR="00686B82" w:rsidRDefault="00686B82" w:rsidP="00515B0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Экскурсия имеет </w:t>
      </w:r>
      <w:r w:rsidRPr="00686B82">
        <w:rPr>
          <w:i/>
          <w:sz w:val="28"/>
          <w:szCs w:val="28"/>
        </w:rPr>
        <w:t>структурные части</w:t>
      </w:r>
      <w:proofErr w:type="gramStart"/>
      <w:r w:rsidR="005C561B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</w:p>
    <w:p w:rsidR="00686B82" w:rsidRDefault="00686B82" w:rsidP="00515B0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подготовительный этап;</w:t>
      </w:r>
    </w:p>
    <w:p w:rsidR="00220AE0" w:rsidRDefault="00686B82" w:rsidP="00515B0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20AE0">
        <w:rPr>
          <w:sz w:val="28"/>
          <w:szCs w:val="28"/>
        </w:rPr>
        <w:t>ход экскурсии;</w:t>
      </w:r>
    </w:p>
    <w:p w:rsidR="00220AE0" w:rsidRDefault="00220AE0" w:rsidP="00515B0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последующая </w:t>
      </w:r>
      <w:proofErr w:type="spellStart"/>
      <w:r>
        <w:rPr>
          <w:sz w:val="28"/>
          <w:szCs w:val="28"/>
        </w:rPr>
        <w:t>послеэкскурсионная</w:t>
      </w:r>
      <w:proofErr w:type="spellEnd"/>
      <w:r>
        <w:rPr>
          <w:sz w:val="28"/>
          <w:szCs w:val="28"/>
        </w:rPr>
        <w:t xml:space="preserve"> работа.</w:t>
      </w:r>
    </w:p>
    <w:p w:rsidR="00EF579C" w:rsidRDefault="00B8686F" w:rsidP="00515B0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20AE0">
        <w:rPr>
          <w:sz w:val="28"/>
          <w:szCs w:val="28"/>
        </w:rPr>
        <w:t xml:space="preserve">В </w:t>
      </w:r>
      <w:r w:rsidR="00F866FE">
        <w:rPr>
          <w:sz w:val="28"/>
          <w:szCs w:val="28"/>
        </w:rPr>
        <w:t xml:space="preserve"> </w:t>
      </w:r>
      <w:r w:rsidR="00220AE0" w:rsidRPr="00220AE0">
        <w:rPr>
          <w:i/>
          <w:sz w:val="28"/>
          <w:szCs w:val="28"/>
        </w:rPr>
        <w:t>подготовительный этап</w:t>
      </w:r>
      <w:r w:rsidR="00220AE0">
        <w:rPr>
          <w:i/>
          <w:sz w:val="28"/>
          <w:szCs w:val="28"/>
        </w:rPr>
        <w:t xml:space="preserve"> </w:t>
      </w:r>
      <w:r w:rsidR="00220AE0">
        <w:rPr>
          <w:sz w:val="28"/>
          <w:szCs w:val="28"/>
        </w:rPr>
        <w:t>входят подготовка педагога и подготовка детей. Намечается тема экскурсии,  программное содержание, сроки проведения, место проведения</w:t>
      </w:r>
      <w:r w:rsidR="00437E23">
        <w:rPr>
          <w:sz w:val="28"/>
          <w:szCs w:val="28"/>
        </w:rPr>
        <w:t>, которое предварительно осматривается педагогом. Уточняется объем знаний для усвоения, формулируются примерные вопросы, подбирается фрагменты из художественной литературы, решаются организационные вопросы: каким маршрутом вести, где провести наблюдения, отдых, игру.</w:t>
      </w:r>
    </w:p>
    <w:p w:rsidR="0021784D" w:rsidRDefault="0021784D" w:rsidP="00515B0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Подготовка детей к предстоящей экскурсии необходима в силу того, что учебная деятельность будет протекать в особых условиях. Результаты зависят от психологической установки, которая создается в предварительной беседе с детьми</w:t>
      </w:r>
      <w:r w:rsidR="00B8686F">
        <w:rPr>
          <w:sz w:val="28"/>
          <w:szCs w:val="28"/>
        </w:rPr>
        <w:t xml:space="preserve"> </w:t>
      </w:r>
    </w:p>
    <w:p w:rsidR="00B8686F" w:rsidRDefault="00B8686F" w:rsidP="00515B0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сообщение о новых, интересных предметах и явлениях, с которыми им предстоит встретиться (островок безопасности, новые дорожные знаки, новый транспорт в городе);</w:t>
      </w:r>
    </w:p>
    <w:p w:rsidR="00B8686F" w:rsidRDefault="00B8686F" w:rsidP="00515B0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  актуализация опыта детей (какие знаки знаете, как помогают дорожные знаки пешеходам);</w:t>
      </w:r>
    </w:p>
    <w:p w:rsidR="00B8686F" w:rsidRDefault="00B8686F" w:rsidP="00515B0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  использование произведений искусства (художественная литература,</w:t>
      </w:r>
      <w:r w:rsidR="00372B7A">
        <w:rPr>
          <w:sz w:val="28"/>
          <w:szCs w:val="28"/>
        </w:rPr>
        <w:t xml:space="preserve"> например, отрывок из сказки К.И. Чуковского «Айболит» про зайчика, попавшего под трамвай;</w:t>
      </w:r>
      <w:r>
        <w:rPr>
          <w:sz w:val="28"/>
          <w:szCs w:val="28"/>
        </w:rPr>
        <w:t xml:space="preserve"> репродукции картин и т.д.).</w:t>
      </w:r>
    </w:p>
    <w:p w:rsidR="00372B7A" w:rsidRDefault="00372B7A" w:rsidP="00515B0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ходе самой экскурсии используются различные методы обучения, но ведущим является наблюдение. Непосредственное восприятие можно усилить художественным словом</w:t>
      </w:r>
      <w:r w:rsidR="00E81527">
        <w:rPr>
          <w:sz w:val="28"/>
          <w:szCs w:val="28"/>
        </w:rPr>
        <w:t>:</w:t>
      </w:r>
    </w:p>
    <w:p w:rsidR="00E81527" w:rsidRDefault="00E81527" w:rsidP="00E8152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Чтобы улицей бурливой,</w:t>
      </w:r>
    </w:p>
    <w:p w:rsidR="00E81527" w:rsidRDefault="00E81527" w:rsidP="00E8152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Шумной, звонкой, говорливой</w:t>
      </w:r>
    </w:p>
    <w:p w:rsidR="00E81527" w:rsidRDefault="00E81527" w:rsidP="00E8152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проехать, и пройти –</w:t>
      </w:r>
    </w:p>
    <w:p w:rsidR="00E81527" w:rsidRDefault="00E81527" w:rsidP="00E8152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Будь внимателен в пути.</w:t>
      </w:r>
    </w:p>
    <w:p w:rsidR="00E81527" w:rsidRDefault="00E81527" w:rsidP="00E8152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Есть на каждом перекрестке</w:t>
      </w:r>
    </w:p>
    <w:p w:rsidR="00E81527" w:rsidRDefault="00E81527" w:rsidP="00E8152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Пешеходный переход,</w:t>
      </w:r>
    </w:p>
    <w:p w:rsidR="00E81527" w:rsidRDefault="007A0EF3" w:rsidP="007A0EF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81527">
        <w:rPr>
          <w:sz w:val="28"/>
          <w:szCs w:val="28"/>
        </w:rPr>
        <w:t>ерейти дорогу просто</w:t>
      </w:r>
      <w:r>
        <w:rPr>
          <w:sz w:val="28"/>
          <w:szCs w:val="28"/>
        </w:rPr>
        <w:t xml:space="preserve"> з</w:t>
      </w:r>
      <w:r w:rsidR="00E81527">
        <w:rPr>
          <w:sz w:val="28"/>
          <w:szCs w:val="28"/>
        </w:rPr>
        <w:t xml:space="preserve">десь без риска и хлопот.      </w:t>
      </w:r>
    </w:p>
    <w:p w:rsidR="007A0EF3" w:rsidRPr="007A0EF3" w:rsidRDefault="007A0EF3" w:rsidP="007A0EF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-4-</w:t>
      </w:r>
    </w:p>
    <w:p w:rsidR="00E81527" w:rsidRDefault="00E81527" w:rsidP="00E815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целостного восприятия объекта (явления) переходим к анализу, что дает основу для углубленного познания. При этом используются вопросы разных типов:</w:t>
      </w:r>
    </w:p>
    <w:p w:rsidR="00E81527" w:rsidRDefault="00E81527" w:rsidP="00E815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нацеливающие на внимание (как называется, какого цвета, для чего это надо делать);</w:t>
      </w:r>
    </w:p>
    <w:p w:rsidR="00E81527" w:rsidRDefault="00E81527" w:rsidP="00E815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proofErr w:type="gramStart"/>
      <w:r>
        <w:rPr>
          <w:sz w:val="28"/>
          <w:szCs w:val="28"/>
        </w:rPr>
        <w:t>активизирующие</w:t>
      </w:r>
      <w:proofErr w:type="gramEnd"/>
      <w:r>
        <w:rPr>
          <w:sz w:val="28"/>
          <w:szCs w:val="28"/>
        </w:rPr>
        <w:t xml:space="preserve"> мышление</w:t>
      </w:r>
      <w:r w:rsidR="00BA1A1F">
        <w:rPr>
          <w:sz w:val="28"/>
          <w:szCs w:val="28"/>
        </w:rPr>
        <w:t xml:space="preserve"> (сравнение, сопоставление, обобщение);</w:t>
      </w:r>
    </w:p>
    <w:p w:rsidR="00BA1A1F" w:rsidRDefault="00BA1A1F" w:rsidP="00E815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 стимулирующие деятел</w:t>
      </w:r>
      <w:r w:rsidR="0066658E">
        <w:rPr>
          <w:sz w:val="28"/>
          <w:szCs w:val="28"/>
        </w:rPr>
        <w:t>ьность воображения, побуждающие</w:t>
      </w:r>
      <w:r>
        <w:rPr>
          <w:sz w:val="28"/>
          <w:szCs w:val="28"/>
        </w:rPr>
        <w:t xml:space="preserve"> к выводам.</w:t>
      </w:r>
    </w:p>
    <w:p w:rsidR="00BA1A1F" w:rsidRDefault="00BA1A1F" w:rsidP="00E815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 пояснения на экскурсии должны быть краткими</w:t>
      </w:r>
      <w:r w:rsidR="00F10A77">
        <w:rPr>
          <w:sz w:val="28"/>
          <w:szCs w:val="28"/>
        </w:rPr>
        <w:t>,</w:t>
      </w:r>
      <w:r w:rsidR="0066658E">
        <w:rPr>
          <w:sz w:val="28"/>
          <w:szCs w:val="28"/>
        </w:rPr>
        <w:t xml:space="preserve"> </w:t>
      </w:r>
      <w:r>
        <w:rPr>
          <w:sz w:val="28"/>
          <w:szCs w:val="28"/>
        </w:rPr>
        <w:t>точными. В процессе экскурсии важно поддерживать мыслительную активность детей, стимулировать познавательный поиск (предложить задавать вопросы, что кажется непонятным,  что их очень заинтересовало, и они хотят еще раз пронаблюдать, какие детям вспоминаются стихи, загадки, пословицы, соответствующие этому наблюдению).</w:t>
      </w:r>
    </w:p>
    <w:p w:rsidR="00BA1A1F" w:rsidRDefault="00BA1A1F" w:rsidP="00E815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заключительном этапе экскурсии</w:t>
      </w:r>
      <w:r w:rsidR="00F77F39">
        <w:rPr>
          <w:sz w:val="28"/>
          <w:szCs w:val="28"/>
        </w:rPr>
        <w:t xml:space="preserve"> подводится итог: что увидели, что было очень интересным, что понравилось.</w:t>
      </w:r>
    </w:p>
    <w:p w:rsidR="00F77F39" w:rsidRDefault="00F77F39" w:rsidP="00E815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Послеэкскурсионная</w:t>
      </w:r>
      <w:proofErr w:type="spellEnd"/>
      <w:r>
        <w:rPr>
          <w:sz w:val="28"/>
          <w:szCs w:val="28"/>
        </w:rPr>
        <w:t xml:space="preserve"> работа направлена на систематизацию знаний, на упрочение чувств отношений: изображение в рисунках улицы города, дорожных знаков, светофора, пешеходов; оформление альбома «Правила дорожного движения»; о</w:t>
      </w:r>
      <w:r w:rsidR="00E7295A">
        <w:rPr>
          <w:sz w:val="28"/>
          <w:szCs w:val="28"/>
        </w:rPr>
        <w:t>рганизация сюжетно-ролевой игры;</w:t>
      </w:r>
      <w:r>
        <w:rPr>
          <w:sz w:val="28"/>
          <w:szCs w:val="28"/>
        </w:rPr>
        <w:t xml:space="preserve"> чтение художественной литературы</w:t>
      </w:r>
      <w:proofErr w:type="gramStart"/>
      <w:r w:rsidR="00F10A77">
        <w:rPr>
          <w:sz w:val="28"/>
          <w:szCs w:val="28"/>
        </w:rPr>
        <w:t>,</w:t>
      </w:r>
      <w:r w:rsidR="00E7295A">
        <w:rPr>
          <w:sz w:val="28"/>
          <w:szCs w:val="28"/>
        </w:rPr>
        <w:t>;</w:t>
      </w:r>
      <w:r w:rsidR="00F10A77">
        <w:rPr>
          <w:sz w:val="28"/>
          <w:szCs w:val="28"/>
        </w:rPr>
        <w:t xml:space="preserve"> </w:t>
      </w:r>
      <w:proofErr w:type="gramEnd"/>
      <w:r w:rsidR="00F10A77">
        <w:rPr>
          <w:sz w:val="28"/>
          <w:szCs w:val="28"/>
        </w:rPr>
        <w:t xml:space="preserve">изготовление макета улицы с проезжей частью, </w:t>
      </w:r>
      <w:r w:rsidR="00E7295A">
        <w:rPr>
          <w:sz w:val="28"/>
          <w:szCs w:val="28"/>
        </w:rPr>
        <w:t>тротуаром, пешеходным переходом; беседа в уголке безопасности.</w:t>
      </w:r>
    </w:p>
    <w:p w:rsidR="00BF02C4" w:rsidRDefault="00AA0EC6" w:rsidP="00E815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751B">
        <w:rPr>
          <w:sz w:val="28"/>
          <w:szCs w:val="28"/>
        </w:rPr>
        <w:t xml:space="preserve">Правила дорожного движения едины для всех.   Очень важно выработать и систематически закреплять алгоритм </w:t>
      </w:r>
      <w:r w:rsidR="0053751B">
        <w:rPr>
          <w:b/>
          <w:sz w:val="28"/>
          <w:szCs w:val="28"/>
        </w:rPr>
        <w:t xml:space="preserve">« остановись – посмотри – перейди». </w:t>
      </w:r>
      <w:r w:rsidR="0053751B">
        <w:rPr>
          <w:sz w:val="28"/>
          <w:szCs w:val="28"/>
        </w:rPr>
        <w:t xml:space="preserve"> </w:t>
      </w:r>
      <w:proofErr w:type="gramStart"/>
      <w:r w:rsidR="0053751B">
        <w:rPr>
          <w:sz w:val="28"/>
          <w:szCs w:val="28"/>
        </w:rPr>
        <w:t xml:space="preserve">Так требование </w:t>
      </w:r>
      <w:r w:rsidR="0053751B" w:rsidRPr="00ED5EF4">
        <w:rPr>
          <w:b/>
          <w:sz w:val="28"/>
          <w:szCs w:val="28"/>
        </w:rPr>
        <w:t>«</w:t>
      </w:r>
      <w:r w:rsidR="0053751B" w:rsidRPr="00ED5EF4">
        <w:rPr>
          <w:sz w:val="28"/>
          <w:szCs w:val="28"/>
        </w:rPr>
        <w:t>остановись</w:t>
      </w:r>
      <w:r w:rsidR="0053751B" w:rsidRPr="00ED5EF4">
        <w:rPr>
          <w:b/>
          <w:sz w:val="28"/>
          <w:szCs w:val="28"/>
        </w:rPr>
        <w:t>»</w:t>
      </w:r>
      <w:r w:rsidR="0053751B">
        <w:rPr>
          <w:sz w:val="28"/>
          <w:szCs w:val="28"/>
        </w:rPr>
        <w:t xml:space="preserve"> предполагает, прежде всего, ознакомление с понятием «дорога» и ее элементами (проезжая часть, </w:t>
      </w:r>
      <w:proofErr w:type="spellStart"/>
      <w:r w:rsidR="0053751B">
        <w:rPr>
          <w:sz w:val="28"/>
          <w:szCs w:val="28"/>
        </w:rPr>
        <w:t>поребрик</w:t>
      </w:r>
      <w:proofErr w:type="spellEnd"/>
      <w:r w:rsidR="0053751B">
        <w:rPr>
          <w:sz w:val="28"/>
          <w:szCs w:val="28"/>
        </w:rPr>
        <w:t>, тротуар – в младшем возрасте; многополосное</w:t>
      </w:r>
      <w:r w:rsidR="00ED5EF4">
        <w:rPr>
          <w:sz w:val="28"/>
          <w:szCs w:val="28"/>
        </w:rPr>
        <w:t xml:space="preserve"> движение – в подготовительной).</w:t>
      </w:r>
      <w:proofErr w:type="gramEnd"/>
      <w:r w:rsidR="00ED5EF4">
        <w:rPr>
          <w:sz w:val="28"/>
          <w:szCs w:val="28"/>
        </w:rPr>
        <w:t xml:space="preserve"> Чтобы ребенок  смог остановиться  у </w:t>
      </w:r>
      <w:proofErr w:type="spellStart"/>
      <w:r w:rsidR="00ED5EF4">
        <w:rPr>
          <w:sz w:val="28"/>
          <w:szCs w:val="28"/>
        </w:rPr>
        <w:t>поребрика</w:t>
      </w:r>
      <w:proofErr w:type="spellEnd"/>
      <w:r w:rsidR="00ED5EF4">
        <w:rPr>
          <w:sz w:val="28"/>
          <w:szCs w:val="28"/>
        </w:rPr>
        <w:t xml:space="preserve">, он должен четко научиться выделять этот элемент дороги. </w:t>
      </w:r>
      <w:proofErr w:type="gramStart"/>
      <w:r w:rsidR="00ED5EF4">
        <w:rPr>
          <w:sz w:val="28"/>
          <w:szCs w:val="28"/>
        </w:rPr>
        <w:t xml:space="preserve">Выполнив это требование </w:t>
      </w:r>
      <w:r w:rsidR="00ED5EF4" w:rsidRPr="00ED5EF4">
        <w:rPr>
          <w:b/>
          <w:sz w:val="28"/>
          <w:szCs w:val="28"/>
        </w:rPr>
        <w:t>«остановись»</w:t>
      </w:r>
      <w:r w:rsidR="00ED5EF4">
        <w:rPr>
          <w:sz w:val="28"/>
          <w:szCs w:val="28"/>
        </w:rPr>
        <w:t xml:space="preserve"> маленький пешеход должен оценить окружающую обстановку (т. е. </w:t>
      </w:r>
      <w:r w:rsidR="00ED5EF4" w:rsidRPr="008532B1">
        <w:rPr>
          <w:b/>
          <w:sz w:val="28"/>
          <w:szCs w:val="28"/>
        </w:rPr>
        <w:t>«посмотри».</w:t>
      </w:r>
      <w:proofErr w:type="gramEnd"/>
      <w:r w:rsidR="00ED5EF4">
        <w:rPr>
          <w:sz w:val="28"/>
          <w:szCs w:val="28"/>
        </w:rPr>
        <w:t xml:space="preserve"> </w:t>
      </w:r>
      <w:proofErr w:type="gramStart"/>
      <w:r w:rsidR="00ED5EF4">
        <w:rPr>
          <w:sz w:val="28"/>
          <w:szCs w:val="28"/>
        </w:rPr>
        <w:t xml:space="preserve">Заключительный этап алгоритма </w:t>
      </w:r>
      <w:r w:rsidR="00ED5EF4" w:rsidRPr="00ED5EF4">
        <w:rPr>
          <w:b/>
          <w:sz w:val="28"/>
          <w:szCs w:val="28"/>
        </w:rPr>
        <w:t>«перейди»</w:t>
      </w:r>
      <w:r w:rsidR="0053751B" w:rsidRPr="00ED5EF4">
        <w:rPr>
          <w:b/>
          <w:sz w:val="28"/>
          <w:szCs w:val="28"/>
        </w:rPr>
        <w:t xml:space="preserve"> </w:t>
      </w:r>
      <w:r w:rsidR="00ED5EF4">
        <w:rPr>
          <w:b/>
          <w:sz w:val="28"/>
          <w:szCs w:val="28"/>
        </w:rPr>
        <w:t xml:space="preserve"> </w:t>
      </w:r>
      <w:r w:rsidR="00ED5EF4" w:rsidRPr="00ED5EF4">
        <w:rPr>
          <w:sz w:val="28"/>
          <w:szCs w:val="28"/>
        </w:rPr>
        <w:t>учит ребенка правилам перехода</w:t>
      </w:r>
      <w:r w:rsidR="00ED5EF4">
        <w:rPr>
          <w:sz w:val="28"/>
          <w:szCs w:val="28"/>
        </w:rPr>
        <w:t xml:space="preserve"> проезжей части (обязательно три фиксации поворота головы: в сторону движущегося транспорта - налево, в противоположную и опять в сторону транспорта </w:t>
      </w:r>
      <w:r w:rsidR="008532B1">
        <w:rPr>
          <w:sz w:val="28"/>
          <w:szCs w:val="28"/>
        </w:rPr>
        <w:t>–</w:t>
      </w:r>
      <w:r w:rsidR="00ED5EF4">
        <w:rPr>
          <w:sz w:val="28"/>
          <w:szCs w:val="28"/>
        </w:rPr>
        <w:t xml:space="preserve"> направо</w:t>
      </w:r>
      <w:r w:rsidR="008532B1">
        <w:rPr>
          <w:sz w:val="28"/>
          <w:szCs w:val="28"/>
        </w:rPr>
        <w:t>).</w:t>
      </w:r>
      <w:proofErr w:type="gramEnd"/>
    </w:p>
    <w:p w:rsidR="008532B1" w:rsidRPr="00ED5EF4" w:rsidRDefault="008532B1" w:rsidP="00E815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423E">
        <w:rPr>
          <w:sz w:val="28"/>
          <w:szCs w:val="28"/>
        </w:rPr>
        <w:t xml:space="preserve">  </w:t>
      </w:r>
      <w:r>
        <w:rPr>
          <w:sz w:val="28"/>
          <w:szCs w:val="28"/>
        </w:rPr>
        <w:t>Итак, знакомить детей с правилами дорожного движения, формировать у них навыки правильного поведения на дороге необходимо</w:t>
      </w:r>
      <w:r w:rsidR="00B9423E">
        <w:rPr>
          <w:sz w:val="28"/>
          <w:szCs w:val="28"/>
        </w:rPr>
        <w:t xml:space="preserve"> в системе, с самого раннего детства, так, как знания, полученные в детстве, наиболее прочные; правила, усвоенные ребенком, впоследствии становятся нормой поведения, а их соблюдение – потребностью человека. </w:t>
      </w:r>
    </w:p>
    <w:p w:rsidR="0066658E" w:rsidRDefault="0066658E" w:rsidP="00E81527">
      <w:pPr>
        <w:spacing w:after="0"/>
        <w:jc w:val="both"/>
        <w:rPr>
          <w:sz w:val="28"/>
          <w:szCs w:val="28"/>
        </w:rPr>
      </w:pPr>
    </w:p>
    <w:p w:rsidR="0066658E" w:rsidRDefault="0066658E" w:rsidP="00E81527">
      <w:pPr>
        <w:spacing w:after="0"/>
        <w:jc w:val="both"/>
        <w:rPr>
          <w:sz w:val="28"/>
          <w:szCs w:val="28"/>
        </w:rPr>
      </w:pPr>
    </w:p>
    <w:p w:rsidR="002058FC" w:rsidRDefault="002058FC" w:rsidP="00E81527">
      <w:pPr>
        <w:spacing w:after="0"/>
        <w:jc w:val="both"/>
        <w:rPr>
          <w:sz w:val="28"/>
          <w:szCs w:val="28"/>
        </w:rPr>
      </w:pPr>
    </w:p>
    <w:p w:rsidR="002058FC" w:rsidRDefault="002058FC" w:rsidP="00E81527">
      <w:pPr>
        <w:spacing w:after="0"/>
        <w:jc w:val="both"/>
        <w:rPr>
          <w:sz w:val="28"/>
          <w:szCs w:val="28"/>
        </w:rPr>
      </w:pPr>
    </w:p>
    <w:p w:rsidR="00CD7402" w:rsidRDefault="002058FC" w:rsidP="002058FC">
      <w:pPr>
        <w:spacing w:after="0"/>
        <w:jc w:val="center"/>
        <w:rPr>
          <w:b/>
          <w:sz w:val="36"/>
          <w:szCs w:val="36"/>
        </w:rPr>
      </w:pPr>
      <w:r w:rsidRPr="002058FC">
        <w:rPr>
          <w:b/>
          <w:sz w:val="36"/>
          <w:szCs w:val="36"/>
        </w:rPr>
        <w:t>Загадки.</w:t>
      </w:r>
    </w:p>
    <w:p w:rsidR="002058FC" w:rsidRDefault="002058FC" w:rsidP="002058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два ряда дома стоят-</w:t>
      </w:r>
    </w:p>
    <w:p w:rsidR="002058FC" w:rsidRDefault="002058FC" w:rsidP="002058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квадратными глазами </w:t>
      </w:r>
    </w:p>
    <w:p w:rsidR="002058FC" w:rsidRDefault="002058FC" w:rsidP="002058FC">
      <w:pPr>
        <w:spacing w:after="0"/>
        <w:rPr>
          <w:sz w:val="28"/>
          <w:szCs w:val="28"/>
        </w:rPr>
      </w:pPr>
      <w:r>
        <w:rPr>
          <w:sz w:val="28"/>
          <w:szCs w:val="28"/>
        </w:rPr>
        <w:t>Друг на друга глядят</w:t>
      </w:r>
    </w:p>
    <w:p w:rsidR="002058FC" w:rsidRPr="002058FC" w:rsidRDefault="002058FC" w:rsidP="002058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(улица)</w:t>
      </w:r>
    </w:p>
    <w:p w:rsidR="002058FC" w:rsidRDefault="002058FC" w:rsidP="00CD740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Стоп машина, стоп мотор.</w:t>
      </w:r>
    </w:p>
    <w:p w:rsidR="002058FC" w:rsidRDefault="002058FC" w:rsidP="00CD740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Тормози скорей шофер!</w:t>
      </w:r>
    </w:p>
    <w:p w:rsidR="002058FC" w:rsidRDefault="002058FC" w:rsidP="00CD740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Внимание, глядит в упор</w:t>
      </w:r>
    </w:p>
    <w:p w:rsidR="002058FC" w:rsidRDefault="002058FC" w:rsidP="00CD740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вас трехглазый  взор:</w:t>
      </w:r>
    </w:p>
    <w:p w:rsidR="002058FC" w:rsidRDefault="002058FC" w:rsidP="00CD740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Зеленый, желтый, красный-</w:t>
      </w:r>
    </w:p>
    <w:p w:rsidR="002058FC" w:rsidRDefault="002058FC" w:rsidP="00CD740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Он приказ дает вам ясный.</w:t>
      </w:r>
    </w:p>
    <w:p w:rsidR="002058FC" w:rsidRDefault="002058FC" w:rsidP="00CD740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 светофор)</w:t>
      </w:r>
    </w:p>
    <w:p w:rsidR="002058FC" w:rsidRDefault="002058FC" w:rsidP="002058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Спозаранку за окошком </w:t>
      </w:r>
    </w:p>
    <w:p w:rsidR="002058FC" w:rsidRDefault="002058FC" w:rsidP="002058FC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Стук и звон, и кутерьма.</w:t>
      </w:r>
    </w:p>
    <w:p w:rsidR="002058FC" w:rsidRDefault="002058FC" w:rsidP="002058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 прямым стальным дорожкам </w:t>
      </w:r>
    </w:p>
    <w:p w:rsidR="002058FC" w:rsidRDefault="002058FC" w:rsidP="002058FC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Ходят яркие дома.</w:t>
      </w:r>
    </w:p>
    <w:p w:rsidR="002058FC" w:rsidRDefault="002058FC" w:rsidP="002058FC">
      <w:pPr>
        <w:spacing w:after="0"/>
        <w:rPr>
          <w:sz w:val="28"/>
          <w:szCs w:val="28"/>
        </w:rPr>
      </w:pPr>
      <w:r>
        <w:rPr>
          <w:sz w:val="28"/>
          <w:szCs w:val="28"/>
        </w:rPr>
        <w:t>(трамвай)</w:t>
      </w:r>
    </w:p>
    <w:p w:rsidR="002058FC" w:rsidRDefault="002058FC" w:rsidP="00CD740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Удивительный вагон!</w:t>
      </w:r>
    </w:p>
    <w:p w:rsidR="002058FC" w:rsidRDefault="002058FC" w:rsidP="00CD740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Посудите сами:</w:t>
      </w:r>
    </w:p>
    <w:p w:rsidR="002058FC" w:rsidRDefault="002058FC" w:rsidP="00CD740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Рельсы в воздухе, а он</w:t>
      </w:r>
    </w:p>
    <w:p w:rsidR="002058FC" w:rsidRDefault="002058FC" w:rsidP="00CD740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Держит их руками.</w:t>
      </w:r>
    </w:p>
    <w:p w:rsidR="002058FC" w:rsidRDefault="002058FC" w:rsidP="00CD740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(троллейбус)</w:t>
      </w:r>
    </w:p>
    <w:p w:rsidR="002058FC" w:rsidRDefault="002058FC" w:rsidP="002058F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Этот конь не ест овса.</w:t>
      </w:r>
    </w:p>
    <w:p w:rsidR="002058FC" w:rsidRDefault="002058FC" w:rsidP="002058F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Вместо ног два колеса.</w:t>
      </w:r>
    </w:p>
    <w:p w:rsidR="002058FC" w:rsidRDefault="002058FC" w:rsidP="002058F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Сядь верхом и мчись на нем,</w:t>
      </w:r>
    </w:p>
    <w:p w:rsidR="002058FC" w:rsidRDefault="002058FC" w:rsidP="002058F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Только лучше правь рулем.</w:t>
      </w:r>
    </w:p>
    <w:p w:rsidR="002058FC" w:rsidRDefault="002058FC" w:rsidP="002058F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(велосипед)</w:t>
      </w:r>
    </w:p>
    <w:p w:rsidR="002058FC" w:rsidRDefault="0040219A" w:rsidP="0040219A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за чудо - яркий дом</w:t>
      </w:r>
    </w:p>
    <w:p w:rsidR="0040219A" w:rsidRDefault="0040219A" w:rsidP="0040219A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Ребятишек полон он.</w:t>
      </w:r>
    </w:p>
    <w:p w:rsidR="0040219A" w:rsidRDefault="0040219A" w:rsidP="0040219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Носит обувь из резины</w:t>
      </w:r>
    </w:p>
    <w:p w:rsidR="0040219A" w:rsidRDefault="0040219A" w:rsidP="0040219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питается бензином.</w:t>
      </w:r>
    </w:p>
    <w:p w:rsidR="0040219A" w:rsidRDefault="0040219A" w:rsidP="0040219A">
      <w:pPr>
        <w:spacing w:after="0"/>
        <w:rPr>
          <w:sz w:val="28"/>
          <w:szCs w:val="28"/>
        </w:rPr>
      </w:pPr>
      <w:r>
        <w:rPr>
          <w:sz w:val="28"/>
          <w:szCs w:val="28"/>
        </w:rPr>
        <w:t>(автобус)</w:t>
      </w:r>
    </w:p>
    <w:p w:rsidR="00CD7402" w:rsidRDefault="00CD7402" w:rsidP="00CD740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Для этого коня еда- бензин и масло и вода.</w:t>
      </w:r>
    </w:p>
    <w:p w:rsidR="00CD7402" w:rsidRDefault="00CD7402" w:rsidP="00CD740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лугу он не пасется, по дороге он несется.</w:t>
      </w:r>
    </w:p>
    <w:p w:rsidR="00CD7402" w:rsidRDefault="00CD7402" w:rsidP="00CD740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Чтобы я тебя повез, ему не нужен овес.</w:t>
      </w:r>
    </w:p>
    <w:p w:rsidR="00CD7402" w:rsidRDefault="00CD7402" w:rsidP="00CD740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Накорми меня бензином, на колеса дай резину</w:t>
      </w:r>
    </w:p>
    <w:p w:rsidR="00CD7402" w:rsidRDefault="00CD7402" w:rsidP="00CD740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тогда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поднявши пыль, побежит…(автомобиль)</w:t>
      </w:r>
    </w:p>
    <w:p w:rsidR="00BB3ADC" w:rsidRDefault="00BB3ADC" w:rsidP="00CD7402">
      <w:pPr>
        <w:spacing w:after="0"/>
        <w:jc w:val="center"/>
        <w:rPr>
          <w:sz w:val="28"/>
          <w:szCs w:val="28"/>
        </w:rPr>
      </w:pPr>
    </w:p>
    <w:p w:rsidR="00BB3ADC" w:rsidRDefault="00BB3ADC" w:rsidP="00CD7402">
      <w:pPr>
        <w:spacing w:after="0"/>
        <w:jc w:val="center"/>
        <w:rPr>
          <w:sz w:val="28"/>
          <w:szCs w:val="28"/>
        </w:rPr>
      </w:pPr>
    </w:p>
    <w:p w:rsidR="00BB3ADC" w:rsidRDefault="00BB3ADC" w:rsidP="00CD7402">
      <w:pPr>
        <w:spacing w:after="0"/>
        <w:jc w:val="center"/>
        <w:rPr>
          <w:sz w:val="28"/>
          <w:szCs w:val="28"/>
        </w:rPr>
      </w:pPr>
    </w:p>
    <w:p w:rsidR="00BB3ADC" w:rsidRDefault="00BB3ADC" w:rsidP="00CD7402">
      <w:pPr>
        <w:spacing w:after="0"/>
        <w:jc w:val="center"/>
        <w:rPr>
          <w:sz w:val="28"/>
          <w:szCs w:val="28"/>
        </w:rPr>
      </w:pPr>
    </w:p>
    <w:p w:rsidR="00BB3ADC" w:rsidRDefault="00BB3ADC" w:rsidP="00CD7402">
      <w:pPr>
        <w:spacing w:after="0"/>
        <w:jc w:val="center"/>
        <w:rPr>
          <w:sz w:val="28"/>
          <w:szCs w:val="28"/>
        </w:rPr>
      </w:pPr>
    </w:p>
    <w:p w:rsidR="00BB3ADC" w:rsidRDefault="00BB3ADC" w:rsidP="00CD7402">
      <w:pPr>
        <w:spacing w:after="0"/>
        <w:jc w:val="center"/>
        <w:rPr>
          <w:b/>
          <w:sz w:val="28"/>
          <w:szCs w:val="28"/>
        </w:rPr>
      </w:pPr>
      <w:r w:rsidRPr="00BB3ADC">
        <w:rPr>
          <w:b/>
          <w:sz w:val="28"/>
          <w:szCs w:val="28"/>
        </w:rPr>
        <w:t>Город, в котором</w:t>
      </w:r>
    </w:p>
    <w:p w:rsidR="00BB3ADC" w:rsidRDefault="00BB3ADC" w:rsidP="00CD740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BB3ADC">
        <w:rPr>
          <w:b/>
          <w:sz w:val="28"/>
          <w:szCs w:val="28"/>
        </w:rPr>
        <w:t>ы с вами живем</w:t>
      </w:r>
    </w:p>
    <w:p w:rsidR="00BB3ADC" w:rsidRDefault="00BB3ADC" w:rsidP="00CD740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Можно по праву</w:t>
      </w:r>
    </w:p>
    <w:p w:rsidR="00BB3ADC" w:rsidRDefault="00BB3ADC" w:rsidP="00CD740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Сравнить с букварем.</w:t>
      </w:r>
    </w:p>
    <w:p w:rsidR="00BB3ADC" w:rsidRDefault="00BB3ADC" w:rsidP="00CD740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Азбукой улиц, дорог</w:t>
      </w:r>
    </w:p>
    <w:p w:rsidR="00BB3ADC" w:rsidRDefault="00BB3ADC" w:rsidP="00CD740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дает нам </w:t>
      </w:r>
    </w:p>
    <w:p w:rsidR="00BB3ADC" w:rsidRDefault="00BB3ADC" w:rsidP="00CD740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 время урок.</w:t>
      </w:r>
    </w:p>
    <w:p w:rsidR="00BB3ADC" w:rsidRDefault="00BB3ADC" w:rsidP="00CD740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Азбуку города </w:t>
      </w:r>
    </w:p>
    <w:p w:rsidR="00BB3ADC" w:rsidRDefault="00BB3ADC" w:rsidP="00CD740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Помни всегда</w:t>
      </w:r>
    </w:p>
    <w:p w:rsidR="00BB3ADC" w:rsidRDefault="00BB3ADC" w:rsidP="00CD740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Чтоб не случилась </w:t>
      </w:r>
    </w:p>
    <w:p w:rsidR="00BB3ADC" w:rsidRDefault="00BB3ADC" w:rsidP="00CD740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тобою беда!</w:t>
      </w:r>
    </w:p>
    <w:p w:rsidR="00BB3ADC" w:rsidRDefault="00BB3ADC" w:rsidP="00CD7402">
      <w:pPr>
        <w:spacing w:after="0"/>
        <w:jc w:val="center"/>
        <w:rPr>
          <w:b/>
          <w:sz w:val="28"/>
          <w:szCs w:val="28"/>
        </w:rPr>
      </w:pPr>
    </w:p>
    <w:p w:rsidR="00BB3ADC" w:rsidRDefault="00BB3ADC" w:rsidP="00CD7402">
      <w:pPr>
        <w:spacing w:after="0"/>
        <w:jc w:val="center"/>
        <w:rPr>
          <w:b/>
          <w:sz w:val="28"/>
          <w:szCs w:val="28"/>
        </w:rPr>
      </w:pPr>
    </w:p>
    <w:p w:rsidR="00BB3ADC" w:rsidRDefault="00BB3ADC" w:rsidP="00CD7402">
      <w:pPr>
        <w:spacing w:after="0"/>
        <w:jc w:val="center"/>
        <w:rPr>
          <w:b/>
          <w:sz w:val="28"/>
          <w:szCs w:val="28"/>
        </w:rPr>
      </w:pPr>
    </w:p>
    <w:p w:rsidR="00BB3ADC" w:rsidRDefault="00BB3ADC" w:rsidP="00CD740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Чтоб не случилось столкновение,</w:t>
      </w:r>
    </w:p>
    <w:p w:rsidR="00BB3ADC" w:rsidRDefault="00BB3ADC" w:rsidP="00CD740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 даем предупреждение!</w:t>
      </w:r>
    </w:p>
    <w:p w:rsidR="00BB3ADC" w:rsidRDefault="00BB3ADC" w:rsidP="00CD7402">
      <w:pPr>
        <w:spacing w:after="0"/>
        <w:jc w:val="center"/>
        <w:rPr>
          <w:b/>
          <w:sz w:val="28"/>
          <w:szCs w:val="28"/>
        </w:rPr>
      </w:pPr>
    </w:p>
    <w:p w:rsidR="00BB3ADC" w:rsidRDefault="00BB3ADC" w:rsidP="00CD7402">
      <w:pPr>
        <w:spacing w:after="0"/>
        <w:jc w:val="center"/>
        <w:rPr>
          <w:b/>
          <w:sz w:val="28"/>
          <w:szCs w:val="28"/>
        </w:rPr>
      </w:pPr>
    </w:p>
    <w:p w:rsidR="00BB3ADC" w:rsidRDefault="00BB3ADC" w:rsidP="00CD740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 требуем особое поведение,</w:t>
      </w:r>
    </w:p>
    <w:p w:rsidR="00BB3ADC" w:rsidRDefault="00BB3ADC" w:rsidP="00CD740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Запрещаем всяческое движение!</w:t>
      </w:r>
    </w:p>
    <w:p w:rsidR="00BB3ADC" w:rsidRDefault="00BB3ADC" w:rsidP="00CD7402">
      <w:pPr>
        <w:spacing w:after="0"/>
        <w:jc w:val="center"/>
        <w:rPr>
          <w:b/>
          <w:sz w:val="28"/>
          <w:szCs w:val="28"/>
        </w:rPr>
      </w:pPr>
    </w:p>
    <w:p w:rsidR="00BB3ADC" w:rsidRDefault="00BB3ADC" w:rsidP="00CD7402">
      <w:pPr>
        <w:spacing w:after="0"/>
        <w:jc w:val="center"/>
        <w:rPr>
          <w:b/>
          <w:sz w:val="28"/>
          <w:szCs w:val="28"/>
        </w:rPr>
      </w:pPr>
    </w:p>
    <w:p w:rsidR="00BB3ADC" w:rsidRDefault="00DC2338" w:rsidP="00CD740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 вам укажем заранее.</w:t>
      </w:r>
    </w:p>
    <w:p w:rsidR="00DC2338" w:rsidRPr="00BB3ADC" w:rsidRDefault="00DC2338" w:rsidP="00CD740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Где телефон, а где вкусное питание!</w:t>
      </w:r>
    </w:p>
    <w:p w:rsidR="00CD7402" w:rsidRPr="00BB3ADC" w:rsidRDefault="00CD7402" w:rsidP="00CD7402">
      <w:pPr>
        <w:spacing w:after="0"/>
        <w:jc w:val="center"/>
        <w:rPr>
          <w:b/>
          <w:sz w:val="28"/>
          <w:szCs w:val="28"/>
        </w:rPr>
      </w:pPr>
      <w:r w:rsidRPr="00BB3ADC">
        <w:rPr>
          <w:b/>
          <w:sz w:val="28"/>
          <w:szCs w:val="28"/>
        </w:rPr>
        <w:t xml:space="preserve">  </w:t>
      </w:r>
    </w:p>
    <w:p w:rsidR="0040219A" w:rsidRPr="00BB3ADC" w:rsidRDefault="0040219A" w:rsidP="0040219A">
      <w:pPr>
        <w:spacing w:after="0"/>
        <w:rPr>
          <w:b/>
          <w:sz w:val="28"/>
          <w:szCs w:val="28"/>
        </w:rPr>
      </w:pPr>
    </w:p>
    <w:p w:rsidR="002058FC" w:rsidRPr="00BB3ADC" w:rsidRDefault="002058FC" w:rsidP="00E81527">
      <w:pPr>
        <w:spacing w:after="0"/>
        <w:jc w:val="both"/>
        <w:rPr>
          <w:b/>
          <w:sz w:val="28"/>
          <w:szCs w:val="28"/>
        </w:rPr>
      </w:pPr>
    </w:p>
    <w:p w:rsidR="002058FC" w:rsidRPr="00BB3ADC" w:rsidRDefault="002058FC" w:rsidP="00E81527">
      <w:pPr>
        <w:spacing w:after="0"/>
        <w:jc w:val="both"/>
        <w:rPr>
          <w:b/>
          <w:sz w:val="28"/>
          <w:szCs w:val="28"/>
        </w:rPr>
      </w:pPr>
    </w:p>
    <w:p w:rsidR="002058FC" w:rsidRDefault="002058FC" w:rsidP="00E81527">
      <w:pPr>
        <w:spacing w:after="0"/>
        <w:jc w:val="both"/>
        <w:rPr>
          <w:sz w:val="28"/>
          <w:szCs w:val="28"/>
        </w:rPr>
      </w:pPr>
    </w:p>
    <w:p w:rsidR="002058FC" w:rsidRDefault="002058FC" w:rsidP="00E81527">
      <w:pPr>
        <w:spacing w:after="0"/>
        <w:jc w:val="both"/>
        <w:rPr>
          <w:sz w:val="28"/>
          <w:szCs w:val="28"/>
        </w:rPr>
      </w:pPr>
    </w:p>
    <w:p w:rsidR="002058FC" w:rsidRDefault="002058FC" w:rsidP="00E81527">
      <w:pPr>
        <w:spacing w:after="0"/>
        <w:jc w:val="both"/>
        <w:rPr>
          <w:sz w:val="28"/>
          <w:szCs w:val="28"/>
        </w:rPr>
      </w:pPr>
    </w:p>
    <w:p w:rsidR="002058FC" w:rsidRPr="00220AE0" w:rsidRDefault="002058FC" w:rsidP="00E81527">
      <w:pPr>
        <w:spacing w:after="0"/>
        <w:jc w:val="both"/>
        <w:rPr>
          <w:sz w:val="28"/>
          <w:szCs w:val="28"/>
        </w:rPr>
      </w:pPr>
    </w:p>
    <w:sectPr w:rsidR="002058FC" w:rsidRPr="00220AE0" w:rsidSect="00EF5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79C"/>
    <w:rsid w:val="00000F3F"/>
    <w:rsid w:val="00074FE0"/>
    <w:rsid w:val="00171840"/>
    <w:rsid w:val="001919B3"/>
    <w:rsid w:val="002058FC"/>
    <w:rsid w:val="0021784D"/>
    <w:rsid w:val="00220AE0"/>
    <w:rsid w:val="00286303"/>
    <w:rsid w:val="002F4F40"/>
    <w:rsid w:val="003505EB"/>
    <w:rsid w:val="00372B7A"/>
    <w:rsid w:val="003876FD"/>
    <w:rsid w:val="00394190"/>
    <w:rsid w:val="003E0723"/>
    <w:rsid w:val="0040219A"/>
    <w:rsid w:val="0043107E"/>
    <w:rsid w:val="00437E23"/>
    <w:rsid w:val="00515B0A"/>
    <w:rsid w:val="0053600B"/>
    <w:rsid w:val="0053751B"/>
    <w:rsid w:val="00554821"/>
    <w:rsid w:val="00584E62"/>
    <w:rsid w:val="005C561B"/>
    <w:rsid w:val="0066658E"/>
    <w:rsid w:val="00676A19"/>
    <w:rsid w:val="00686B82"/>
    <w:rsid w:val="00790893"/>
    <w:rsid w:val="007A0EF3"/>
    <w:rsid w:val="007C500F"/>
    <w:rsid w:val="00811A0C"/>
    <w:rsid w:val="00821B97"/>
    <w:rsid w:val="008532B1"/>
    <w:rsid w:val="008A7C47"/>
    <w:rsid w:val="009347F1"/>
    <w:rsid w:val="00962B3B"/>
    <w:rsid w:val="009C5F13"/>
    <w:rsid w:val="00AA0EC6"/>
    <w:rsid w:val="00B66CFE"/>
    <w:rsid w:val="00B8686F"/>
    <w:rsid w:val="00B9423E"/>
    <w:rsid w:val="00BA1A1F"/>
    <w:rsid w:val="00BB3ADC"/>
    <w:rsid w:val="00BF02C4"/>
    <w:rsid w:val="00C31B39"/>
    <w:rsid w:val="00CC1B11"/>
    <w:rsid w:val="00CD7402"/>
    <w:rsid w:val="00D95DC3"/>
    <w:rsid w:val="00DA30DE"/>
    <w:rsid w:val="00DC2338"/>
    <w:rsid w:val="00DE04B9"/>
    <w:rsid w:val="00DE3B96"/>
    <w:rsid w:val="00E7295A"/>
    <w:rsid w:val="00E81527"/>
    <w:rsid w:val="00ED5EF4"/>
    <w:rsid w:val="00EF579C"/>
    <w:rsid w:val="00F10A77"/>
    <w:rsid w:val="00F35880"/>
    <w:rsid w:val="00F61FFC"/>
    <w:rsid w:val="00F77F39"/>
    <w:rsid w:val="00F84FE1"/>
    <w:rsid w:val="00F8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E932A-1C53-4938-B034-DF14CC27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Чепахина</cp:lastModifiedBy>
  <cp:revision>13</cp:revision>
  <cp:lastPrinted>2014-12-03T10:49:00Z</cp:lastPrinted>
  <dcterms:created xsi:type="dcterms:W3CDTF">2013-10-29T14:46:00Z</dcterms:created>
  <dcterms:modified xsi:type="dcterms:W3CDTF">2014-12-03T10:50:00Z</dcterms:modified>
</cp:coreProperties>
</file>