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B" w:rsidRDefault="00D5754B" w:rsidP="00D5754B">
      <w:pPr>
        <w:jc w:val="center"/>
      </w:pP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5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№15 «Лужок» </w:t>
      </w:r>
      <w:proofErr w:type="gramStart"/>
      <w:r w:rsidRPr="00F24C5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24C57">
        <w:rPr>
          <w:rFonts w:ascii="Times New Roman" w:hAnsi="Times New Roman" w:cs="Times New Roman"/>
          <w:b/>
          <w:sz w:val="28"/>
          <w:szCs w:val="28"/>
        </w:rPr>
        <w:t>. Вольска Саратовской области»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5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интегрированного занятия</w:t>
      </w:r>
      <w:r w:rsidRPr="00F24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целостной картины мира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5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  <w:r w:rsidRPr="00F24C57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Мак</w:t>
      </w:r>
      <w:r w:rsidRPr="00F24C57">
        <w:rPr>
          <w:rFonts w:ascii="Times New Roman" w:hAnsi="Times New Roman" w:cs="Times New Roman"/>
          <w:b/>
          <w:sz w:val="28"/>
          <w:szCs w:val="28"/>
        </w:rPr>
        <w:t>»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5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 гости к матрёшке</w:t>
      </w:r>
      <w:r w:rsidRPr="00F24C57">
        <w:rPr>
          <w:rFonts w:ascii="Times New Roman" w:hAnsi="Times New Roman" w:cs="Times New Roman"/>
          <w:b/>
          <w:sz w:val="28"/>
          <w:szCs w:val="28"/>
        </w:rPr>
        <w:t>»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24C57">
        <w:rPr>
          <w:rFonts w:ascii="Times New Roman" w:hAnsi="Times New Roman" w:cs="Times New Roman"/>
          <w:b/>
          <w:sz w:val="28"/>
          <w:szCs w:val="28"/>
        </w:rPr>
        <w:t>а конкурс методических разработок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57">
        <w:rPr>
          <w:rFonts w:ascii="Times New Roman" w:hAnsi="Times New Roman" w:cs="Times New Roman"/>
          <w:b/>
          <w:sz w:val="28"/>
          <w:szCs w:val="28"/>
        </w:rPr>
        <w:t>«Педагогический олимп.    Дошкольное образование»</w:t>
      </w: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Pr="00F24C57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24C57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Переходцева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Валерьевна.</w:t>
      </w:r>
    </w:p>
    <w:p w:rsidR="00D5754B" w:rsidRPr="0028680C" w:rsidRDefault="00D5754B" w:rsidP="00D5754B">
      <w:pPr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D5754B" w:rsidRDefault="00D5754B" w:rsidP="00D5754B"/>
    <w:p w:rsidR="00D5754B" w:rsidRDefault="00D5754B" w:rsidP="00D57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B" w:rsidRDefault="00D5754B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4B" w:rsidRDefault="00D5754B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03E" w:rsidRPr="004016D7" w:rsidRDefault="00CB203E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занятия:</w:t>
      </w:r>
    </w:p>
    <w:p w:rsidR="00CB203E" w:rsidRPr="004016D7" w:rsidRDefault="00CB203E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народной игрушкой – матрёшкой через интеграцию </w:t>
      </w:r>
      <w:r w:rsidR="00FD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«Музыка» и «Художественное творчество»</w:t>
      </w:r>
    </w:p>
    <w:p w:rsidR="004016D7" w:rsidRDefault="004016D7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03E" w:rsidRPr="004016D7" w:rsidRDefault="00CB203E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016D7" w:rsidRDefault="004016D7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 с историей матрёшки.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плоскостную игрушку – матрёшку.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эмоциональную отзывчивость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народного характера.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к народному творчеству.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5.Развивать творческие способности детей через приобщение к народному творчеству и прикладному искусству.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Воспитывать любовь к народному искусству.</w:t>
      </w:r>
    </w:p>
    <w:p w:rsidR="004016D7" w:rsidRDefault="004016D7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3E" w:rsidRPr="004016D7" w:rsidRDefault="00CB203E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средства обучения:</w:t>
      </w:r>
    </w:p>
    <w:p w:rsidR="00CB203E" w:rsidRPr="004016D7" w:rsidRDefault="00CB203E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Образно-художественная, игровая, практическая, музыкальные, наглядные.</w:t>
      </w:r>
    </w:p>
    <w:p w:rsidR="004016D7" w:rsidRDefault="004016D7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03E" w:rsidRPr="004016D7" w:rsidRDefault="00CB203E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CB203E" w:rsidRPr="004016D7" w:rsidRDefault="00CB203E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(русская народная мелодия «Русская изба»,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песни «Поезд», русская народная мелодия «На горе то калина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Ю. Чичикова, русская народная мелодия «Колпачок», песня Ю.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Вережникова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матрёшка», песня «Матрёшки» музыка З. Левиной слова З. Петровой, русские народные мелодии в записи, русская народная мелодия в обработке Т. Ломовой, русская народная песня «Русская матрёшка»)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(презентация «Русская матрёшка»), костюм Матрёшки, платки для девочек, музыкальные инструменты (ложки, бубен большой, бубен малый, деревянная доска), домик для Матрёшки, заборчик, лавочка.</w:t>
      </w:r>
    </w:p>
    <w:p w:rsidR="004016D7" w:rsidRDefault="004016D7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03E" w:rsidRPr="004016D7" w:rsidRDefault="00CB203E" w:rsidP="004016D7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CB203E" w:rsidRDefault="00CB203E" w:rsidP="004016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окна столы, на которых лежат заготовки матрёшек. В центре зала стоит домик матрёшки. Возле домика лавочка, забор и клумба с цветами.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блок. Организационный.</w:t>
      </w:r>
    </w:p>
    <w:p w:rsidR="00A9014D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фонограмму русской народной мелодии «Русская изба» дети заходят в зал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рассаживаются на стульчиках.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4016D7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детишки,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видеть всех вас я</w:t>
      </w:r>
      <w:proofErr w:type="gram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зале у меня.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ходить в гости?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9014D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любим!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вам предлагаю отправиться в гости, а вот к кому пойдём – догадайтесь сами.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загадаю вам загадку, а вам нужно будет отгадать её.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про матрёшку</w:t>
      </w:r>
    </w:p>
    <w:p w:rsidR="00FB295E" w:rsidRPr="004016D7" w:rsidRDefault="00FB295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Толстушка покупается,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средине открывается -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Племяшка улыбается.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Племяшка открывается -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в ней вмещается.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тётя называется?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матрёшка!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близкий будет, что же, не беда!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музыкой нам весело, хорошо всегда!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что,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 дорогу?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чём мы поедем в гости?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паровозе!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мною становитесь,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повернитесь!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ваш новый паровоз,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Ничего, что нет колёс!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мы пойдём,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вагончиком вагон.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песни «Поезд» </w:t>
      </w:r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Суворова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музыкально-ритмические упражнения. Дети замечают домик, из которого выходит матрёшка.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блок. Познавательно-развлекательный.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Матрёшка:</w:t>
      </w:r>
    </w:p>
    <w:p w:rsidR="007514CD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матрёшка!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Матрёшка: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Ой, да я </w:t>
      </w:r>
      <w:bookmarkStart w:id="0" w:name="YANDEX_8"/>
      <w:bookmarkEnd w:id="0"/>
      <w:r w:rsidR="002D347C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матрешка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YANDEX_9"/>
      <w:bookmarkEnd w:id="1"/>
      <w:r w:rsidR="002D347C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я матрешка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Хоть и неуклюжая немножко,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Но на празднике </w:t>
      </w:r>
      <w:proofErr w:type="gramStart"/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</w:t>
      </w:r>
      <w:proofErr w:type="gramEnd"/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нашем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Обязательно попляшем.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Ой, да я, круглолица,</w:t>
      </w:r>
    </w:p>
    <w:p w:rsidR="00FB295E" w:rsidRPr="004016D7" w:rsidRDefault="00826F44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Очень знаменитая</w:t>
      </w:r>
      <w:r w:rsidR="00FB295E"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сестрица.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я</w:t>
      </w:r>
      <w:r w:rsidR="00992975"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умею</w:t>
      </w:r>
      <w:r w:rsidRPr="004016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раскрываться,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Друг из друга выниматься.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Ой, да балалайка, балалайка,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Ну-ка, веселее заиграй-ка!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Поиграй-ка, не ломайся,</w:t>
      </w:r>
    </w:p>
    <w:p w:rsidR="00FB295E" w:rsidRPr="004016D7" w:rsidRDefault="00FB295E" w:rsidP="004016D7">
      <w:pPr>
        <w:keepNext/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Для </w:t>
      </w:r>
      <w:bookmarkStart w:id="2" w:name="YANDEX_10"/>
      <w:bookmarkEnd w:id="2"/>
      <w:r w:rsidR="00992975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матрешки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постарайся!</w:t>
      </w:r>
    </w:p>
    <w:p w:rsidR="00992975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русская народная мелодия </w:t>
      </w:r>
      <w:r w:rsidR="00992975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«</w:t>
      </w:r>
      <w:proofErr w:type="gramStart"/>
      <w:r w:rsidR="00992975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992975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 во городе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выполняет танцевальные движения, дети хлопают в ладоши.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я в домике была, а с подружками своими.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2975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Отдаёт воспитателю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матрёшку – игрушку.)</w:t>
      </w:r>
    </w:p>
    <w:p w:rsidR="00A9014D" w:rsidRPr="004016D7" w:rsidRDefault="00A9014D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же они, подружки твои? Ребята вы видите подружек?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матрёшку раскрыть и подружек достать.</w:t>
      </w:r>
    </w:p>
    <w:p w:rsidR="00CB203E" w:rsidRPr="004016D7" w:rsidRDefault="00992975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матрёшку и расставляет всех матрёшек на стол.)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знаете о такой русской народной игрушке, как матрёшка?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992975" w:rsidRPr="004016D7" w:rsidRDefault="00992975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с ней играть,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даже открывать.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Приоткрой ее немножко,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Там внутри - ещё матрешка!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чуть поменьше ростом,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В остальном - двойняшки просто!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третью мы искать,</w:t>
      </w:r>
      <w:r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 целых  пять!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матрешек – все в одной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спрятаться порой.</w:t>
      </w:r>
      <w:r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ребёнок:</w:t>
      </w:r>
    </w:p>
    <w:p w:rsidR="002E5E52" w:rsidRPr="004016D7" w:rsidRDefault="00992975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Эти русские</w:t>
      </w:r>
      <w:r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16D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матрешки</w:t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одежки,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секреты мастерицы,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старшей прячутся сестрицы.</w:t>
      </w:r>
      <w:proofErr w:type="gramEnd"/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их там не поймешь,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младшей не найдешь</w:t>
      </w:r>
    </w:p>
    <w:p w:rsidR="002E5E52" w:rsidRPr="004016D7" w:rsidRDefault="002E5E52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2E5E52" w:rsidRPr="004016D7" w:rsidRDefault="002E5E52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-Ой</w:t>
      </w:r>
      <w:r w:rsid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барышня-матрёшка,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Я возьму тебя в ладошки,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мне тех девчат,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внутри тебя сидят!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Ой ты барышня-матрёшка,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Разноцветная одёжка,</w:t>
      </w:r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весь огромный мир</w:t>
      </w:r>
      <w:proofErr w:type="gramStart"/>
      <w:r w:rsidRPr="004016D7">
        <w:rPr>
          <w:rFonts w:ascii="Times New Roman" w:hAnsi="Times New Roman" w:cs="Times New Roman"/>
          <w:sz w:val="28"/>
          <w:szCs w:val="28"/>
        </w:rPr>
        <w:br/>
      </w:r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тот русский сувенир!</w:t>
      </w:r>
      <w:r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5E52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E5E52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2D347C" w:rsidRPr="004016D7" w:rsidRDefault="002E5E52" w:rsidP="004016D7">
      <w:pPr>
        <w:keepNext/>
        <w:widowControl w:val="0"/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ребятки! А теперь я расскажу вам немного об истории создания</w:t>
      </w:r>
    </w:p>
    <w:p w:rsidR="00826F44" w:rsidRPr="004016D7" w:rsidRDefault="00826F44" w:rsidP="004016D7">
      <w:pPr>
        <w:keepNext/>
        <w:framePr w:hSpace="180" w:wrap="around" w:vAnchor="page" w:hAnchor="page" w:x="1621" w:y="8311"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Знаменитая русская матрёшка, известная далеко за пределами России, имеет почти столетнюю историю. За этот, сравнительно небольшой исторический период, она стала одним из всеобъемлющих образов России, символом русского народного искусства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 «Русская матрёшка»)  Наиболее известны три вида матрёшек: Семёновская матрёшка,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 и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Полхов-Майданская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названия зависят от того места, где их расписывают.</w:t>
      </w:r>
    </w:p>
    <w:p w:rsidR="00D04168" w:rsidRPr="004016D7" w:rsidRDefault="002D347C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рассмотрим все три вида матрёшек.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2 презентации «Русская матрёшка»)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Семёнов есть центр по росписи матрёшек.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Отсюда и название – Семёновская матрёшка.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 росписи этой игрушки в том, что вес</w:t>
      </w:r>
      <w:r w:rsidR="00826F4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фартук этой матрёшки занимают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букеты цветов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 «Семёновская матрёшка»)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Русская деревянная расписная кукла появилась в России в 90х годах XIX века. Эту куклу назвали матрёшкой. Сделано это было не случайно. Имя Матрена, Матрёша считалось одним из наиболее распространённых женских имён. Это имя ассоциировалось с матерью многочисленного семейства, обладавшей хорошим здоровьем и дородной фигурой.  И по сей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 остаётся символом материнства, плодородия, поскольку кукла с многочисленным кукольным семейством прекрасно выражает образную основу этого древнейшего символа человеческой культуры. 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Первая русская матрёшка, выточенная по эскизам С.В. Малютина лучшим игрушечником из Сергиева Посада В.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Звёздочкиным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восьмиместная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разъёмной деревянной куклы была  подсказана С.В. Малютину японской игрушкой, привезённой с острова Хонсю женой С.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Мамонтова. Это была фигура добродушного лысого старика, мудреца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Фукуруму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находилось ещё несколько фигурок, вложенных одна в другую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 «Сергиево посадская матрёшка»)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Матрёшечка</w:t>
      </w:r>
      <w:proofErr w:type="spellEnd"/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матрёшка»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ребятки не зевайте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кружочек все вставайте.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Хотите поиграть немножко?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Нарядитесь тогда вы матрёшкой.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детей выбирают 3-х матрёшек.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на головах завязывают платочки.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приседают в центре круга, который образуют другие дети. Дети идут по кругу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песню «Матрёшка» на мотив русской народной песни «Колпачок»:</w:t>
      </w:r>
    </w:p>
    <w:p w:rsidR="00CB203E" w:rsidRPr="004016D7" w:rsidRDefault="002E5E52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proofErr w:type="spell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матрёшечка</w:t>
      </w:r>
      <w:proofErr w:type="spell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матрёшка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Аленький </w:t>
      </w:r>
      <w:r w:rsidR="004016D7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платочек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Сарафан в </w:t>
      </w:r>
      <w:r w:rsidR="004016D7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кормили,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поили.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ноги по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анцевать заставили.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Танцуй сколько хочешь,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</w:t>
      </w:r>
      <w:proofErr w:type="gram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захочешь.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7514CD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матрёшка из села Загорск</w:t>
      </w:r>
      <w:r w:rsidR="00A2697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2697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A2697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матрёшка. </w:t>
      </w:r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упоминании о «</w:t>
      </w:r>
      <w:proofErr w:type="spell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загорской</w:t>
      </w:r>
      <w:proofErr w:type="spell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» матрешке перед глазами встает изображение круглолицей девушки в платке и прикрытом передником сарафане, расписанных сочно и ярко несложными цветами, листочками и точками.</w:t>
      </w:r>
      <w:r w:rsidR="00A2697E"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697E" w:rsidRPr="004016D7">
        <w:rPr>
          <w:rFonts w:ascii="Times New Roman" w:hAnsi="Times New Roman" w:cs="Times New Roman"/>
          <w:sz w:val="28"/>
          <w:szCs w:val="28"/>
        </w:rPr>
        <w:br/>
      </w:r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В росписи матрёшки обычно используются три – четыре цвета – красный или оранжевый, желтый, зеленый и синий – с добавлением чёрного для обводки тонкими линиями лица и контуров одежды</w:t>
      </w:r>
      <w:proofErr w:type="gram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EA4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845EA4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 «</w:t>
      </w:r>
      <w:proofErr w:type="spellStart"/>
      <w:r w:rsidR="00845EA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845EA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</w:t>
      </w:r>
      <w:r w:rsidR="00845EA4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845EA4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третья матрёшка из села </w:t>
      </w:r>
      <w:proofErr w:type="spell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Майдан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формой </w:t>
      </w:r>
      <w:proofErr w:type="spell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полховская</w:t>
      </w:r>
      <w:proofErr w:type="spell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матрёшка заметно отличается от своих </w:t>
      </w:r>
      <w:proofErr w:type="spell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сергиевских</w:t>
      </w:r>
      <w:proofErr w:type="spell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семёновских матрёшек. Кроме того, удивляет ее необыкновенное многообразие от многоместных, подчеркнуто вытянутых по вертикали матрёшек с маленькой, жестко очерченной головкой до примитивных одноместных матрёшек – столбиков и толстеньких, похожих на грибки, куколок.</w:t>
      </w:r>
      <w:r w:rsidR="00A2697E"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697E" w:rsidRPr="004016D7">
        <w:rPr>
          <w:rFonts w:ascii="Times New Roman" w:hAnsi="Times New Roman" w:cs="Times New Roman"/>
          <w:sz w:val="28"/>
          <w:szCs w:val="28"/>
        </w:rPr>
        <w:br/>
      </w:r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Роспись </w:t>
      </w:r>
      <w:proofErr w:type="spell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полховских</w:t>
      </w:r>
      <w:proofErr w:type="spell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матрёшек строится на сочетании </w:t>
      </w:r>
      <w:proofErr w:type="spellStart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малиново</w:t>
      </w:r>
      <w:proofErr w:type="spellEnd"/>
      <w:r w:rsidR="00A2697E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красного, зеленого и чёрного цветов по предварительно нанесенному тушью контуру.</w:t>
      </w:r>
      <w:r w:rsidR="00A2697E" w:rsidRPr="00401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697E" w:rsidRPr="004016D7">
        <w:rPr>
          <w:rFonts w:ascii="Times New Roman" w:hAnsi="Times New Roman" w:cs="Times New Roman"/>
          <w:sz w:val="28"/>
          <w:szCs w:val="28"/>
        </w:rPr>
        <w:br/>
      </w:r>
      <w:r w:rsidR="00845EA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«</w:t>
      </w:r>
      <w:proofErr w:type="spellStart"/>
      <w:r w:rsidR="00845EA4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полховская</w:t>
      </w:r>
      <w:proofErr w:type="spellEnd"/>
      <w:r w:rsidR="00845EA4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матрёшка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45EA4" w:rsidRPr="004016D7" w:rsidRDefault="00845EA4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Матрёшка.</w:t>
      </w: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матрёшечка</w:t>
      </w:r>
      <w:proofErr w:type="spell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матрёшка.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не р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ассказать!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любят со мной 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</w:t>
      </w:r>
      <w:proofErr w:type="gram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садике играть!</w:t>
      </w:r>
    </w:p>
    <w:p w:rsid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песенку споём про матрёшек.</w:t>
      </w:r>
    </w:p>
    <w:p w:rsidR="00177BC4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3C4362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 песню </w:t>
      </w:r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«Матрёшки» муз.</w:t>
      </w:r>
      <w:proofErr w:type="gramEnd"/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Бурцевой</w:t>
      </w:r>
    </w:p>
    <w:p w:rsidR="00177BC4" w:rsidRPr="004016D7" w:rsidRDefault="00177BC4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лавке на прилавке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матрёшечки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стоят,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Удивляет, завлекает затейливый наряд!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Сарафаны расписные, щёчки зорькою горят,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Матрёшки, как живые, шлют улыбки всем подряд.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Дуся, Маня, Груша, Марина, Вера, Ксюша,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Дуняша, Катя, Зина, Наташа, Таня, Нина…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Знамениты и пригожи эти крошечки–</w:t>
      </w:r>
      <w:proofErr w:type="gramStart"/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усские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матрёшечки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вокруг довольны, покупкам нет цены,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Покупатели, как дети, в матрёшек влюблены!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матрёшки и по кругу, и шеренгами стоят,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Похожи друг на друга, будто все они родня.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Дуся, Маня, Груша, Марина, Вера, Ксюша,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Дуняша, Катя, Зина, Наташа, Таня, Нина…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Впереди стоят большие, сзади крошечки–</w:t>
      </w:r>
      <w:proofErr w:type="gramStart"/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усские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матрёшечки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Белым пароходом плывёт за океан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Наша русская матрёшка– </w:t>
      </w:r>
      <w:proofErr w:type="gram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</w:t>
      </w:r>
      <w:proofErr w:type="gram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сёлый сарафан.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теперь диктует моду симпатичный сувенир: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Матрёшек хороводы покорили целый мир!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Дуся, Маня, Груша, Марина, Вера, Ксюша,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Дуняша, Катя, Зина, Наташа, Таня, Нина…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 напомнят о России эти крошечки–</w:t>
      </w:r>
      <w:proofErr w:type="gramStart"/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усские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матрёшечки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 напомнят о России эти крошечки–</w:t>
      </w:r>
      <w:proofErr w:type="gramStart"/>
      <w:r w:rsidRPr="004016D7">
        <w:rPr>
          <w:rFonts w:ascii="Times New Roman" w:hAnsi="Times New Roman" w:cs="Times New Roman"/>
          <w:i/>
          <w:sz w:val="28"/>
          <w:szCs w:val="28"/>
        </w:rPr>
        <w:br/>
      </w:r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усские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матрёшечки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7514CD" w:rsidRPr="004016D7" w:rsidRDefault="003C4362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CD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исполнения  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дети усаживаются за столы, на которых лежат заготовки для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изготовления плоскостной матрёшки.</w:t>
      </w:r>
      <w:r w:rsidR="007514CD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4016D7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4CD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глаза.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Позабудьте заботы, усталость,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начнутся сейчас чудеса!</w:t>
      </w:r>
    </w:p>
    <w:p w:rsidR="003C4362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сделаем каждый свою матрёшку.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блок. Продуктивный.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«Матрёшка»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усаживаются за столы, на которых лежат заготовки для изготовления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плоскостной матрёшки.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матрёшки будут плоскостными, а 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зготавливать мы их будем с помощью пластилина,</w:t>
      </w:r>
      <w:r w:rsid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гороха, кофейных зёрен. Приступаем к работе.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русские народные мелодии в записи </w:t>
      </w:r>
      <w:r w:rsidR="003C4362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изготавливают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плоскостных матрёшек.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блок. Рефлексия.</w:t>
      </w:r>
    </w:p>
    <w:p w:rsidR="00A9014D" w:rsidRPr="004016D7" w:rsidRDefault="00A9014D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матрёшки наши готовы.</w:t>
      </w:r>
    </w:p>
    <w:p w:rsidR="00CB203E" w:rsidRPr="004016D7" w:rsidRDefault="007514CD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ребятки не хочется плясать</w:t>
      </w:r>
      <w:proofErr w:type="gramStart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CB203E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матрёшек друг другу показать.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перепляс под русскую народную</w:t>
      </w:r>
      <w:r w:rsidR="003C4362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</w:t>
      </w:r>
    </w:p>
    <w:p w:rsidR="00A9014D" w:rsidRPr="004016D7" w:rsidRDefault="00A9014D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ребятки я хочу у вас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узнали вы сегодня?</w:t>
      </w:r>
    </w:p>
    <w:p w:rsidR="003C4362" w:rsidRPr="004016D7" w:rsidRDefault="003C4362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матрёшкой исполняют песню «Русская матрёшка» муз.</w:t>
      </w:r>
      <w:proofErr w:type="gramEnd"/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BC4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Варламова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Вы слышали, ребятки,</w:t>
      </w:r>
      <w:r w:rsidRPr="004016D7">
        <w:rPr>
          <w:i/>
          <w:sz w:val="28"/>
          <w:szCs w:val="28"/>
        </w:rPr>
        <w:br/>
        <w:t>Про разные загадки,</w:t>
      </w:r>
      <w:r w:rsidRPr="004016D7">
        <w:rPr>
          <w:i/>
          <w:sz w:val="28"/>
          <w:szCs w:val="28"/>
        </w:rPr>
        <w:br/>
        <w:t>Нас нужно без оглядки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обрать и разобрать.</w:t>
      </w:r>
      <w:r w:rsidRPr="004016D7">
        <w:rPr>
          <w:i/>
          <w:sz w:val="28"/>
          <w:szCs w:val="28"/>
        </w:rPr>
        <w:br/>
        <w:t>Какие мы простые,</w:t>
      </w:r>
      <w:r w:rsidRPr="004016D7">
        <w:rPr>
          <w:i/>
          <w:sz w:val="28"/>
          <w:szCs w:val="28"/>
        </w:rPr>
        <w:br/>
        <w:t>Такие и смешные,</w:t>
      </w:r>
      <w:r w:rsidRPr="004016D7">
        <w:rPr>
          <w:i/>
          <w:sz w:val="28"/>
          <w:szCs w:val="28"/>
        </w:rPr>
        <w:br/>
        <w:t>Но любит вся Россия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 xml:space="preserve"> матрёшками играть.</w:t>
      </w:r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  <w:r w:rsidRPr="004016D7">
        <w:rPr>
          <w:i/>
          <w:sz w:val="28"/>
          <w:szCs w:val="28"/>
        </w:rPr>
        <w:br/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Вторая пол-одежки</w:t>
      </w:r>
      <w:r w:rsidRPr="004016D7">
        <w:rPr>
          <w:i/>
          <w:sz w:val="28"/>
          <w:szCs w:val="28"/>
        </w:rPr>
        <w:br/>
        <w:t>Запрятана в обложке,</w:t>
      </w:r>
      <w:r w:rsidRPr="004016D7">
        <w:rPr>
          <w:i/>
          <w:sz w:val="28"/>
          <w:szCs w:val="28"/>
        </w:rPr>
        <w:br/>
        <w:t>И если понемножку</w:t>
      </w:r>
      <w:r w:rsidRPr="004016D7">
        <w:rPr>
          <w:i/>
          <w:sz w:val="28"/>
          <w:szCs w:val="28"/>
        </w:rPr>
        <w:br/>
        <w:t>Их станем разбирать,</w:t>
      </w:r>
      <w:r w:rsidRPr="004016D7">
        <w:rPr>
          <w:i/>
          <w:sz w:val="28"/>
          <w:szCs w:val="28"/>
        </w:rPr>
        <w:br/>
        <w:t>То снова всё и снова</w:t>
      </w:r>
      <w:r w:rsidRPr="004016D7">
        <w:rPr>
          <w:i/>
          <w:sz w:val="28"/>
          <w:szCs w:val="28"/>
        </w:rPr>
        <w:br/>
        <w:t>Матрёшку видишь новой,</w:t>
      </w:r>
      <w:r w:rsidRPr="004016D7">
        <w:rPr>
          <w:i/>
          <w:sz w:val="28"/>
          <w:szCs w:val="28"/>
        </w:rPr>
        <w:br/>
        <w:t>А где её основа,</w:t>
      </w:r>
      <w:r w:rsidRPr="004016D7">
        <w:rPr>
          <w:i/>
          <w:sz w:val="28"/>
          <w:szCs w:val="28"/>
        </w:rPr>
        <w:br/>
        <w:t>Никак не угадать.</w:t>
      </w:r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  <w:r w:rsidRPr="004016D7">
        <w:rPr>
          <w:i/>
          <w:sz w:val="28"/>
          <w:szCs w:val="28"/>
        </w:rPr>
        <w:br/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Вы слышали, ребятки,</w:t>
      </w:r>
      <w:r w:rsidRPr="004016D7">
        <w:rPr>
          <w:i/>
          <w:sz w:val="28"/>
          <w:szCs w:val="28"/>
        </w:rPr>
        <w:br/>
        <w:t>Для вас мы не загадки,</w:t>
      </w:r>
      <w:r w:rsidRPr="004016D7">
        <w:rPr>
          <w:i/>
          <w:sz w:val="28"/>
          <w:szCs w:val="28"/>
        </w:rPr>
        <w:br/>
      </w:r>
      <w:r w:rsidRPr="004016D7">
        <w:rPr>
          <w:i/>
          <w:sz w:val="28"/>
          <w:szCs w:val="28"/>
        </w:rPr>
        <w:lastRenderedPageBreak/>
        <w:t>Нас можно без оглядки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обрать и разобрать.</w:t>
      </w:r>
      <w:r w:rsidRPr="004016D7">
        <w:rPr>
          <w:i/>
          <w:sz w:val="28"/>
          <w:szCs w:val="28"/>
        </w:rPr>
        <w:br/>
        <w:t>Ну, что ж, повеселимся,</w:t>
      </w:r>
      <w:r w:rsidRPr="004016D7">
        <w:rPr>
          <w:i/>
          <w:sz w:val="28"/>
          <w:szCs w:val="28"/>
        </w:rPr>
        <w:br/>
        <w:t>Затеи не боимся</w:t>
      </w:r>
      <w:proofErr w:type="gramStart"/>
      <w:r w:rsidRPr="004016D7">
        <w:rPr>
          <w:i/>
          <w:sz w:val="28"/>
          <w:szCs w:val="28"/>
        </w:rPr>
        <w:br/>
        <w:t>И</w:t>
      </w:r>
      <w:proofErr w:type="gramEnd"/>
      <w:r w:rsidRPr="004016D7">
        <w:rPr>
          <w:i/>
          <w:sz w:val="28"/>
          <w:szCs w:val="28"/>
        </w:rPr>
        <w:t xml:space="preserve"> сразу согласимся</w:t>
      </w:r>
      <w:r w:rsidRPr="004016D7">
        <w:rPr>
          <w:i/>
          <w:sz w:val="28"/>
          <w:szCs w:val="28"/>
        </w:rPr>
        <w:br/>
        <w:t>В матрёшек поиграть.</w:t>
      </w:r>
    </w:p>
    <w:p w:rsidR="00177BC4" w:rsidRPr="004016D7" w:rsidRDefault="00177BC4" w:rsidP="004016D7">
      <w:pPr>
        <w:pStyle w:val="a3"/>
        <w:keepNext/>
        <w:widowControl w:val="0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4016D7">
        <w:rPr>
          <w:i/>
          <w:sz w:val="28"/>
          <w:szCs w:val="28"/>
        </w:rPr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  <w:r w:rsidRPr="004016D7">
        <w:rPr>
          <w:i/>
          <w:sz w:val="28"/>
          <w:szCs w:val="28"/>
        </w:rPr>
        <w:br/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  <w:r w:rsidRPr="004016D7">
        <w:rPr>
          <w:i/>
          <w:sz w:val="28"/>
          <w:szCs w:val="28"/>
        </w:rPr>
        <w:br/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  <w:r w:rsidRPr="004016D7">
        <w:rPr>
          <w:i/>
          <w:sz w:val="28"/>
          <w:szCs w:val="28"/>
        </w:rPr>
        <w:br/>
        <w:t>Я русская матрёшка,</w:t>
      </w:r>
      <w:r w:rsidRPr="004016D7">
        <w:rPr>
          <w:i/>
          <w:sz w:val="28"/>
          <w:szCs w:val="28"/>
        </w:rPr>
        <w:br/>
        <w:t>Собою хороша,</w:t>
      </w:r>
      <w:r w:rsidRPr="004016D7">
        <w:rPr>
          <w:i/>
          <w:sz w:val="28"/>
          <w:szCs w:val="28"/>
        </w:rPr>
        <w:br/>
        <w:t>За тысячью одёжек</w:t>
      </w:r>
      <w:proofErr w:type="gramStart"/>
      <w:r w:rsidRPr="004016D7">
        <w:rPr>
          <w:i/>
          <w:sz w:val="28"/>
          <w:szCs w:val="28"/>
        </w:rPr>
        <w:br/>
        <w:t>С</w:t>
      </w:r>
      <w:proofErr w:type="gramEnd"/>
      <w:r w:rsidRPr="004016D7">
        <w:rPr>
          <w:i/>
          <w:sz w:val="28"/>
          <w:szCs w:val="28"/>
        </w:rPr>
        <w:t>идит моя душа.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ребята в гостях у Матрёшки?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понравилось.</w:t>
      </w:r>
    </w:p>
    <w:p w:rsidR="00A9014D" w:rsidRPr="004016D7" w:rsidRDefault="004016D7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014D"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же мы с вами занимались сегодня?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3C4362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</w:t>
      </w:r>
      <w:r w:rsidR="003C4362"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Матрёшке за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нас у себя в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гостях принимала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пришло время расставанья. До свиданья!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</w:t>
      </w:r>
    </w:p>
    <w:p w:rsidR="00A9014D" w:rsidRPr="004016D7" w:rsidRDefault="00A9014D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B203E" w:rsidRPr="004016D7" w:rsidRDefault="00CB203E" w:rsidP="004016D7">
      <w:pPr>
        <w:keepNext/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возвращаться в свою группу. В паровозик все вставайте и из зала уезжайте.</w:t>
      </w: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 музыку «Поезд» (сборник «Танцуй малыш», Т. Суворова) дети покидают зал.)</w:t>
      </w:r>
    </w:p>
    <w:p w:rsidR="005741EB" w:rsidRPr="004016D7" w:rsidRDefault="005741EB" w:rsidP="004016D7">
      <w:pPr>
        <w:keepNext/>
        <w:widowControl w:val="0"/>
        <w:tabs>
          <w:tab w:val="left" w:pos="30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741EB" w:rsidRPr="004016D7" w:rsidSect="00D5754B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3E"/>
    <w:rsid w:val="00104805"/>
    <w:rsid w:val="00177BC4"/>
    <w:rsid w:val="002109D0"/>
    <w:rsid w:val="002D347C"/>
    <w:rsid w:val="002E5E52"/>
    <w:rsid w:val="003C4362"/>
    <w:rsid w:val="004016D7"/>
    <w:rsid w:val="005741EB"/>
    <w:rsid w:val="006F2FD1"/>
    <w:rsid w:val="007514CD"/>
    <w:rsid w:val="007525B7"/>
    <w:rsid w:val="00763E8E"/>
    <w:rsid w:val="007B5C6C"/>
    <w:rsid w:val="00826F44"/>
    <w:rsid w:val="00845EA4"/>
    <w:rsid w:val="00877CCE"/>
    <w:rsid w:val="0089627C"/>
    <w:rsid w:val="00986B96"/>
    <w:rsid w:val="00992975"/>
    <w:rsid w:val="00A2697E"/>
    <w:rsid w:val="00A9014D"/>
    <w:rsid w:val="00AA4C04"/>
    <w:rsid w:val="00CB203E"/>
    <w:rsid w:val="00D04168"/>
    <w:rsid w:val="00D5754B"/>
    <w:rsid w:val="00D7578F"/>
    <w:rsid w:val="00FB295E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B"/>
  </w:style>
  <w:style w:type="paragraph" w:styleId="1">
    <w:name w:val="heading 1"/>
    <w:basedOn w:val="a"/>
    <w:link w:val="10"/>
    <w:uiPriority w:val="9"/>
    <w:qFormat/>
    <w:rsid w:val="00CB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4">
    <w:name w:val="ft564"/>
    <w:basedOn w:val="a0"/>
    <w:rsid w:val="00FB295E"/>
  </w:style>
  <w:style w:type="character" w:customStyle="1" w:styleId="apple-converted-space">
    <w:name w:val="apple-converted-space"/>
    <w:basedOn w:val="a0"/>
    <w:rsid w:val="00FB295E"/>
  </w:style>
  <w:style w:type="character" w:customStyle="1" w:styleId="highlight">
    <w:name w:val="highlight"/>
    <w:basedOn w:val="a0"/>
    <w:rsid w:val="00FB295E"/>
  </w:style>
  <w:style w:type="character" w:customStyle="1" w:styleId="ft581">
    <w:name w:val="ft581"/>
    <w:basedOn w:val="a0"/>
    <w:rsid w:val="00FB295E"/>
  </w:style>
  <w:style w:type="character" w:customStyle="1" w:styleId="ft596">
    <w:name w:val="ft596"/>
    <w:basedOn w:val="a0"/>
    <w:rsid w:val="00FB295E"/>
  </w:style>
  <w:style w:type="character" w:customStyle="1" w:styleId="ft611">
    <w:name w:val="ft611"/>
    <w:basedOn w:val="a0"/>
    <w:rsid w:val="00FB295E"/>
  </w:style>
  <w:style w:type="character" w:customStyle="1" w:styleId="ft629">
    <w:name w:val="ft629"/>
    <w:basedOn w:val="a0"/>
    <w:rsid w:val="00FB295E"/>
  </w:style>
  <w:style w:type="character" w:customStyle="1" w:styleId="ft641">
    <w:name w:val="ft641"/>
    <w:basedOn w:val="a0"/>
    <w:rsid w:val="00FB295E"/>
  </w:style>
  <w:style w:type="character" w:customStyle="1" w:styleId="ft658">
    <w:name w:val="ft658"/>
    <w:basedOn w:val="a0"/>
    <w:rsid w:val="00FB295E"/>
  </w:style>
  <w:style w:type="character" w:customStyle="1" w:styleId="ft673">
    <w:name w:val="ft673"/>
    <w:basedOn w:val="a0"/>
    <w:rsid w:val="00FB295E"/>
  </w:style>
  <w:style w:type="character" w:customStyle="1" w:styleId="ft688">
    <w:name w:val="ft688"/>
    <w:basedOn w:val="a0"/>
    <w:rsid w:val="00FB295E"/>
  </w:style>
  <w:style w:type="character" w:customStyle="1" w:styleId="ft705">
    <w:name w:val="ft705"/>
    <w:basedOn w:val="a0"/>
    <w:rsid w:val="00FB295E"/>
  </w:style>
  <w:style w:type="character" w:customStyle="1" w:styleId="ft718">
    <w:name w:val="ft718"/>
    <w:basedOn w:val="a0"/>
    <w:rsid w:val="00FB295E"/>
  </w:style>
  <w:style w:type="character" w:customStyle="1" w:styleId="ft735">
    <w:name w:val="ft735"/>
    <w:basedOn w:val="a0"/>
    <w:rsid w:val="00FB295E"/>
  </w:style>
  <w:style w:type="character" w:styleId="a4">
    <w:name w:val="Strong"/>
    <w:basedOn w:val="a0"/>
    <w:uiPriority w:val="22"/>
    <w:qFormat/>
    <w:rsid w:val="009929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6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4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71B1-E25C-4FD6-B9DB-3BB0909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8</cp:revision>
  <cp:lastPrinted>2012-10-10T06:12:00Z</cp:lastPrinted>
  <dcterms:created xsi:type="dcterms:W3CDTF">2012-09-13T16:23:00Z</dcterms:created>
  <dcterms:modified xsi:type="dcterms:W3CDTF">2012-10-08T04:25:00Z</dcterms:modified>
</cp:coreProperties>
</file>