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F" w:rsidRDefault="000115FF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К.Д.Ушинский был убеждён в том, что тот ребёнок несчастен, который вырос, не видя лугов, не любуясь полевыми цветами. «Зовите меня варваром в педагогике, - писал он, - но я вынес из впечатлений моей жизни глубокое убеждение, что прекрасный ландшафт имеет такое огромное воспитательное влияние на развитие молодой души, с которым трудно соперничать влиянию педагога».</w:t>
      </w:r>
    </w:p>
    <w:p w:rsidR="000115FF" w:rsidRDefault="000115FF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В.Бианки спрашивали, почему он пишет про лес, поле, зверей и птиц, он вспомн</w:t>
      </w:r>
      <w:r w:rsidR="00B9233F">
        <w:rPr>
          <w:rFonts w:ascii="Times New Roman" w:hAnsi="Times New Roman" w:cs="Times New Roman"/>
          <w:sz w:val="28"/>
          <w:szCs w:val="28"/>
        </w:rPr>
        <w:t>ил детство, Зоологический музей</w:t>
      </w:r>
      <w:r>
        <w:rPr>
          <w:rFonts w:ascii="Times New Roman" w:hAnsi="Times New Roman" w:cs="Times New Roman"/>
          <w:sz w:val="28"/>
          <w:szCs w:val="28"/>
        </w:rPr>
        <w:t xml:space="preserve">, куда его водил отец, и  мучительное желание найти волшебные слова, которые расколдовали бы этих давно исчезнувших животных. Человечество борется сейчас за то, чтобы наша Земля не превратилась в огромный «Зоологический музей», чтобы каждое следующее поколение относилось </w:t>
      </w:r>
      <w:r w:rsidR="006F49AF">
        <w:rPr>
          <w:rFonts w:ascii="Times New Roman" w:hAnsi="Times New Roman" w:cs="Times New Roman"/>
          <w:sz w:val="28"/>
          <w:szCs w:val="28"/>
        </w:rPr>
        <w:t>к природе заботливее, чем предыдущее.</w:t>
      </w: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6F49AF" w:rsidRPr="008F25BD" w:rsidRDefault="006F49AF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8F25BD">
        <w:rPr>
          <w:rFonts w:ascii="Times New Roman" w:hAnsi="Times New Roman" w:cs="Times New Roman"/>
          <w:sz w:val="28"/>
          <w:szCs w:val="28"/>
        </w:rPr>
        <w:t>Природа – не беспредельный склад, запасы её истощимы, поэтому деятельность человека в природе должна быть разумной: охраняющей и созидающей.</w:t>
      </w:r>
    </w:p>
    <w:p w:rsidR="006F49AF" w:rsidRDefault="006F49AF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8F25BD">
        <w:rPr>
          <w:rFonts w:ascii="Times New Roman" w:hAnsi="Times New Roman" w:cs="Times New Roman"/>
          <w:sz w:val="28"/>
          <w:szCs w:val="28"/>
        </w:rPr>
        <w:t>Это отношение к природе необходимо воспитывать у детей с ранних лет.</w:t>
      </w:r>
      <w:r w:rsidR="00137901">
        <w:rPr>
          <w:rFonts w:ascii="Times New Roman" w:hAnsi="Times New Roman" w:cs="Times New Roman"/>
          <w:sz w:val="28"/>
          <w:szCs w:val="28"/>
        </w:rPr>
        <w:t xml:space="preserve"> Именно с этих лет человек начинает познавать красоту, разнообразие природы.</w:t>
      </w:r>
    </w:p>
    <w:p w:rsidR="00137901" w:rsidRDefault="00137901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с раннего возраста любовь к природе необходимо по двум причинам: во-первых, для воспитания заботливого отношения к живо</w:t>
      </w:r>
      <w:r w:rsidR="00796783">
        <w:rPr>
          <w:rFonts w:ascii="Times New Roman" w:hAnsi="Times New Roman" w:cs="Times New Roman"/>
          <w:sz w:val="28"/>
          <w:szCs w:val="28"/>
        </w:rPr>
        <w:t>тному и растительному миру; во -</w:t>
      </w:r>
      <w:r>
        <w:rPr>
          <w:rFonts w:ascii="Times New Roman" w:hAnsi="Times New Roman" w:cs="Times New Roman"/>
          <w:sz w:val="28"/>
          <w:szCs w:val="28"/>
        </w:rPr>
        <w:t xml:space="preserve"> вторых, для развития, более сложных нравственных чувств и качеств: гуманизма, добросердечности, сочувствия. Поведение ребёнка в природе порой противоречиво: положительно относясь к объектам природы, дети часто совершают отрицательные поступки. Иногда ошибочно думают, что эмоциональное воздействие природы является естественной основой для воспитания </w:t>
      </w:r>
      <w:r w:rsidR="003B4283">
        <w:rPr>
          <w:rFonts w:ascii="Times New Roman" w:hAnsi="Times New Roman" w:cs="Times New Roman"/>
          <w:sz w:val="28"/>
          <w:szCs w:val="28"/>
        </w:rPr>
        <w:t>положительного к ней отношения.</w:t>
      </w:r>
    </w:p>
    <w:p w:rsidR="003B4283" w:rsidRDefault="003B4283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ребёнка.</w:t>
      </w: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3B4283" w:rsidRDefault="003B4283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ребёнком природы затрагивает не только область ума, но область нравственных чувств. Поэтому, сообщая детям </w:t>
      </w:r>
      <w:r w:rsidR="00111968">
        <w:rPr>
          <w:rFonts w:ascii="Times New Roman" w:hAnsi="Times New Roman" w:cs="Times New Roman"/>
          <w:sz w:val="28"/>
          <w:szCs w:val="28"/>
        </w:rPr>
        <w:t xml:space="preserve"> знания о  животном и растительном мире, взрослые одновременно  сообщают и правила поведения в природной среде.</w:t>
      </w:r>
    </w:p>
    <w:p w:rsidR="00111968" w:rsidRDefault="00111968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создавать условия для того, чтобы знания детей были полными и глубокими,  и правильно применялись ими в различной деятельности.</w:t>
      </w:r>
    </w:p>
    <w:p w:rsidR="00111968" w:rsidRDefault="00111968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в доме часто звучат стихи о природе, а вечерами, дети вместе с родителями рассматривают репродукции картин художников, сами придумывают незатейливые стишки и песенки о природе.</w:t>
      </w:r>
    </w:p>
    <w:p w:rsidR="00430F14" w:rsidRDefault="00111968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в доме иметь кого-нибудь из животных. С животными ребёнок может эмоционально общаться: играть и разговаривать. При этом родители являются для детей примером заботливого, внимательного отношения</w:t>
      </w:r>
      <w:r w:rsidR="00430F14">
        <w:rPr>
          <w:rFonts w:ascii="Times New Roman" w:hAnsi="Times New Roman" w:cs="Times New Roman"/>
          <w:sz w:val="28"/>
          <w:szCs w:val="28"/>
        </w:rPr>
        <w:t xml:space="preserve"> к животным, объясняют зависимость: благополучия животного от выполнения ребёнком поручения по уходу за ним.</w:t>
      </w: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знаний ещё не говорит об осознанном и устойчивом положительном отношении ребёнка к природе. Поэтому так важно включать ребёнка в каждодневную заботу о растениях и животных, находящихся дома.</w:t>
      </w:r>
    </w:p>
    <w:p w:rsidR="00B46C3E" w:rsidRDefault="00430F14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имеют просмотры телепередач. Хорошо, если сначала родители просматривают передачу, фиксируют внимание на том материале, который будет интересен ребёнку, </w:t>
      </w:r>
      <w:r w:rsidR="00E4532D">
        <w:rPr>
          <w:rFonts w:ascii="Times New Roman" w:hAnsi="Times New Roman" w:cs="Times New Roman"/>
          <w:sz w:val="28"/>
          <w:szCs w:val="28"/>
        </w:rPr>
        <w:t>продумывают доступный комментарий и при  повторении передачи</w:t>
      </w:r>
      <w:r w:rsidR="00B46C3E">
        <w:rPr>
          <w:rFonts w:ascii="Times New Roman" w:hAnsi="Times New Roman" w:cs="Times New Roman"/>
          <w:sz w:val="28"/>
          <w:szCs w:val="28"/>
        </w:rPr>
        <w:t xml:space="preserve"> вместе с ребёнком смотрят её.</w:t>
      </w: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интересно показать детям растения, занесённые в Красную книгу, познакомить детей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распространённым.</w:t>
      </w:r>
    </w:p>
    <w:p w:rsidR="00B46C3E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662300" w:rsidRDefault="00B46C3E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каждый ребёнок должен хорошо знать правила обращения с объектами природы. Целесообразно, чтобы эти правила формулировались не в негативной («не рвать», «не топтать», «не ломать»), а в позитивной форме (как помогать, заботиться, оберегать).</w:t>
      </w:r>
    </w:p>
    <w:p w:rsidR="00662300" w:rsidRDefault="00662300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создать эмоциональный контакт ребёнка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430F14" w:rsidRDefault="00662300" w:rsidP="008F25B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эмоциональное отношение ребёнка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 и наблюдений. Взаимосвязь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эстетического способствует формированию действенной любви к природе.</w:t>
      </w:r>
      <w:r w:rsidR="00E4532D">
        <w:rPr>
          <w:rFonts w:ascii="Times New Roman" w:hAnsi="Times New Roman" w:cs="Times New Roman"/>
          <w:sz w:val="28"/>
          <w:szCs w:val="28"/>
        </w:rPr>
        <w:t xml:space="preserve"> </w:t>
      </w:r>
      <w:r w:rsidR="00430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14" w:rsidRDefault="00430F14" w:rsidP="0013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14" w:rsidRDefault="00430F14" w:rsidP="0013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5BD" w:rsidRPr="00FA7993" w:rsidRDefault="00430F14" w:rsidP="008F25B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993" w:rsidRPr="00FA7993" w:rsidRDefault="00FA7993" w:rsidP="00137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A7993" w:rsidRPr="00FA7993" w:rsidSect="00430F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FF"/>
    <w:rsid w:val="000115FF"/>
    <w:rsid w:val="00111968"/>
    <w:rsid w:val="00137901"/>
    <w:rsid w:val="002335AC"/>
    <w:rsid w:val="003B4283"/>
    <w:rsid w:val="00430F14"/>
    <w:rsid w:val="00655E05"/>
    <w:rsid w:val="00662300"/>
    <w:rsid w:val="006F49AF"/>
    <w:rsid w:val="00796783"/>
    <w:rsid w:val="008F25BD"/>
    <w:rsid w:val="008F36A9"/>
    <w:rsid w:val="008F5F14"/>
    <w:rsid w:val="009216BC"/>
    <w:rsid w:val="00B46C3E"/>
    <w:rsid w:val="00B9233F"/>
    <w:rsid w:val="00BB2E22"/>
    <w:rsid w:val="00D87886"/>
    <w:rsid w:val="00E4532D"/>
    <w:rsid w:val="00FA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Алексей</cp:lastModifiedBy>
  <cp:revision>10</cp:revision>
  <dcterms:created xsi:type="dcterms:W3CDTF">2014-12-29T13:36:00Z</dcterms:created>
  <dcterms:modified xsi:type="dcterms:W3CDTF">2015-01-07T11:58:00Z</dcterms:modified>
</cp:coreProperties>
</file>