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ДЕПАРТАМЕНТ ОБРАЗОВАНИЯ ГОРОДА МОСКВЫ</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ГОСУДАРСТВЕННОЕ БЮДЖЕТНОЕ ОБЩЕОБРАЗОВАТЕЛЬНОЕ УЧРЕЖДЕНИЕ</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ГОРОДА МОСКВЫ</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«ШКОЛА С УГЛУБЛЕННЫМ ИЗУЧЕНИЕМ ИНОСТРАННЫХ ЯЗЫКОВ №1288</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ИМЕНИ ГЕРОЯ СОВЕТСКОГО СОЮЗА Н.В. ТРОЯН»</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(ГБОУ ШКОЛА № 1288)</w:t>
      </w:r>
    </w:p>
    <w:p w:rsidR="009F5C8C" w:rsidRPr="00EB23C3" w:rsidRDefault="009F5C8C" w:rsidP="009F5C8C">
      <w:pPr>
        <w:spacing w:after="0" w:line="240" w:lineRule="auto"/>
        <w:jc w:val="center"/>
        <w:rPr>
          <w:rFonts w:ascii="Times New Roman" w:hAnsi="Times New Roman"/>
          <w:b/>
        </w:rPr>
      </w:pPr>
      <w:r w:rsidRPr="00EB23C3">
        <w:rPr>
          <w:rFonts w:ascii="Times New Roman" w:hAnsi="Times New Roman"/>
          <w:b/>
        </w:rPr>
        <w:t>Дошкольное отделение СП №3 «Голубята»</w:t>
      </w:r>
    </w:p>
    <w:p w:rsidR="009F5C8C" w:rsidRDefault="009F5C8C" w:rsidP="009F5C8C">
      <w:pPr>
        <w:spacing w:before="120" w:after="120" w:line="240" w:lineRule="auto"/>
        <w:rPr>
          <w:rFonts w:ascii="Times New Roman" w:hAnsi="Times New Roman"/>
          <w:b/>
        </w:rPr>
      </w:pPr>
    </w:p>
    <w:p w:rsidR="009F5C8C" w:rsidRDefault="009F5C8C" w:rsidP="009F5C8C">
      <w:pPr>
        <w:spacing w:before="120" w:after="120" w:line="240" w:lineRule="auto"/>
        <w:rPr>
          <w:rFonts w:ascii="Times New Roman" w:hAnsi="Times New Roman"/>
          <w:b/>
        </w:rPr>
      </w:pPr>
    </w:p>
    <w:p w:rsidR="009F5C8C" w:rsidRDefault="009F5C8C" w:rsidP="009F5C8C">
      <w:pPr>
        <w:spacing w:before="120" w:after="120" w:line="240" w:lineRule="auto"/>
        <w:rPr>
          <w:rFonts w:ascii="Times New Roman" w:hAnsi="Times New Roman"/>
          <w:b/>
        </w:rPr>
      </w:pPr>
    </w:p>
    <w:p w:rsidR="009F5C8C" w:rsidRPr="00C957D7" w:rsidRDefault="009F5C8C" w:rsidP="009F5C8C">
      <w:pPr>
        <w:spacing w:before="120" w:after="120" w:line="240" w:lineRule="auto"/>
        <w:jc w:val="center"/>
        <w:rPr>
          <w:rFonts w:ascii="Times New Roman" w:hAnsi="Times New Roman"/>
          <w:b/>
          <w:sz w:val="32"/>
          <w:szCs w:val="32"/>
          <w:u w:val="single"/>
        </w:rPr>
      </w:pPr>
      <w:r w:rsidRPr="00EB23C3">
        <w:rPr>
          <w:rFonts w:ascii="Times New Roman" w:hAnsi="Times New Roman"/>
          <w:b/>
          <w:sz w:val="32"/>
          <w:szCs w:val="32"/>
        </w:rPr>
        <w:t xml:space="preserve">Конспект проведения </w:t>
      </w:r>
      <w:r w:rsidRPr="00C957D7">
        <w:rPr>
          <w:rFonts w:ascii="Times New Roman" w:hAnsi="Times New Roman"/>
          <w:b/>
          <w:sz w:val="32"/>
          <w:szCs w:val="32"/>
        </w:rPr>
        <w:t xml:space="preserve">ООД: занятие по формированию целостной картины мира </w:t>
      </w:r>
    </w:p>
    <w:p w:rsidR="009F5C8C" w:rsidRPr="00EB23C3" w:rsidRDefault="009F5C8C" w:rsidP="009F5C8C">
      <w:pPr>
        <w:spacing w:before="120" w:after="120" w:line="240" w:lineRule="auto"/>
        <w:jc w:val="center"/>
        <w:rPr>
          <w:rFonts w:ascii="Times New Roman" w:hAnsi="Times New Roman"/>
          <w:b/>
          <w:sz w:val="36"/>
          <w:szCs w:val="36"/>
        </w:rPr>
      </w:pPr>
    </w:p>
    <w:p w:rsidR="009F5C8C" w:rsidRPr="00270837" w:rsidRDefault="009F5C8C" w:rsidP="009F5C8C">
      <w:pPr>
        <w:spacing w:before="120" w:after="120" w:line="240" w:lineRule="auto"/>
        <w:jc w:val="center"/>
        <w:rPr>
          <w:rFonts w:ascii="Times New Roman" w:hAnsi="Times New Roman"/>
          <w:sz w:val="32"/>
          <w:szCs w:val="32"/>
        </w:rPr>
      </w:pPr>
      <w:r>
        <w:rPr>
          <w:rFonts w:ascii="Times New Roman" w:hAnsi="Times New Roman"/>
          <w:sz w:val="32"/>
          <w:szCs w:val="32"/>
        </w:rPr>
        <w:t>в</w:t>
      </w:r>
      <w:r w:rsidRPr="00EB23C3">
        <w:rPr>
          <w:rFonts w:ascii="Times New Roman" w:hAnsi="Times New Roman"/>
          <w:sz w:val="32"/>
          <w:szCs w:val="32"/>
        </w:rPr>
        <w:t xml:space="preserve"> старшей группе </w:t>
      </w:r>
      <w:r>
        <w:rPr>
          <w:rFonts w:ascii="Times New Roman" w:hAnsi="Times New Roman"/>
          <w:sz w:val="32"/>
          <w:szCs w:val="32"/>
        </w:rPr>
        <w:t xml:space="preserve">ОНР </w:t>
      </w:r>
      <w:r w:rsidRPr="00EB23C3">
        <w:rPr>
          <w:rFonts w:ascii="Times New Roman" w:hAnsi="Times New Roman"/>
          <w:sz w:val="32"/>
          <w:szCs w:val="32"/>
        </w:rPr>
        <w:t>«Звездочки»</w:t>
      </w:r>
    </w:p>
    <w:p w:rsidR="009F5C8C" w:rsidRDefault="009F5C8C" w:rsidP="009F5C8C">
      <w:pPr>
        <w:spacing w:before="120" w:after="120" w:line="240" w:lineRule="auto"/>
        <w:jc w:val="center"/>
        <w:rPr>
          <w:rFonts w:ascii="Times New Roman" w:hAnsi="Times New Roman"/>
          <w:b/>
          <w:sz w:val="32"/>
          <w:szCs w:val="32"/>
        </w:rPr>
      </w:pPr>
      <w:r w:rsidRPr="00EB23C3">
        <w:rPr>
          <w:rFonts w:ascii="Times New Roman" w:hAnsi="Times New Roman"/>
          <w:sz w:val="32"/>
          <w:szCs w:val="32"/>
        </w:rPr>
        <w:t xml:space="preserve">тема: </w:t>
      </w:r>
      <w:r>
        <w:rPr>
          <w:rFonts w:ascii="Times New Roman" w:hAnsi="Times New Roman"/>
          <w:b/>
          <w:sz w:val="32"/>
          <w:szCs w:val="32"/>
        </w:rPr>
        <w:t>«</w:t>
      </w:r>
      <w:r>
        <w:rPr>
          <w:rFonts w:ascii="Times New Roman" w:hAnsi="Times New Roman"/>
          <w:b/>
          <w:sz w:val="32"/>
          <w:szCs w:val="32"/>
          <w:u w:val="single"/>
        </w:rPr>
        <w:t>Мой волшебный язычок</w:t>
      </w:r>
      <w:r w:rsidRPr="00EB23C3">
        <w:rPr>
          <w:rFonts w:ascii="Times New Roman" w:hAnsi="Times New Roman"/>
          <w:b/>
          <w:sz w:val="32"/>
          <w:szCs w:val="32"/>
        </w:rPr>
        <w:t>»</w:t>
      </w:r>
    </w:p>
    <w:p w:rsidR="009F5C8C" w:rsidRDefault="009F5C8C" w:rsidP="009F5C8C">
      <w:pPr>
        <w:spacing w:after="120" w:line="240" w:lineRule="auto"/>
        <w:jc w:val="center"/>
        <w:rPr>
          <w:rFonts w:ascii="Times New Roman" w:hAnsi="Times New Roman"/>
          <w:b/>
          <w:sz w:val="32"/>
          <w:szCs w:val="32"/>
        </w:rPr>
      </w:pPr>
    </w:p>
    <w:p w:rsidR="009F5C8C" w:rsidRDefault="009F5C8C" w:rsidP="009F5C8C">
      <w:pPr>
        <w:spacing w:before="120" w:after="120" w:line="240" w:lineRule="auto"/>
        <w:jc w:val="center"/>
        <w:rPr>
          <w:rFonts w:ascii="Times New Roman" w:hAnsi="Times New Roman"/>
          <w:noProof/>
          <w:sz w:val="32"/>
          <w:szCs w:val="32"/>
        </w:rPr>
      </w:pPr>
    </w:p>
    <w:p w:rsidR="009F5C8C" w:rsidRDefault="009F5C8C" w:rsidP="009F5C8C">
      <w:pPr>
        <w:spacing w:after="0" w:line="240" w:lineRule="auto"/>
        <w:jc w:val="center"/>
        <w:rPr>
          <w:rFonts w:ascii="Times New Roman" w:hAnsi="Times New Roman"/>
          <w:b/>
          <w:sz w:val="32"/>
          <w:szCs w:val="32"/>
        </w:rPr>
      </w:pPr>
      <w:r>
        <w:rPr>
          <w:rFonts w:ascii="Times New Roman" w:hAnsi="Times New Roman"/>
          <w:b/>
          <w:sz w:val="32"/>
          <w:szCs w:val="32"/>
        </w:rPr>
        <w:t xml:space="preserve">                                                            </w:t>
      </w:r>
    </w:p>
    <w:p w:rsidR="009F5C8C" w:rsidRDefault="009F5C8C" w:rsidP="009F5C8C">
      <w:pPr>
        <w:spacing w:after="0" w:line="240" w:lineRule="auto"/>
        <w:jc w:val="center"/>
        <w:rPr>
          <w:rFonts w:ascii="Times New Roman" w:hAnsi="Times New Roman"/>
          <w:b/>
          <w:sz w:val="28"/>
          <w:szCs w:val="28"/>
        </w:rPr>
      </w:pPr>
      <w:r>
        <w:rPr>
          <w:rFonts w:ascii="Times New Roman" w:hAnsi="Times New Roman"/>
          <w:b/>
          <w:sz w:val="32"/>
          <w:szCs w:val="32"/>
        </w:rPr>
        <w:t xml:space="preserve">                                                              </w:t>
      </w:r>
      <w:r w:rsidRPr="001D0E3E">
        <w:rPr>
          <w:rFonts w:ascii="Times New Roman" w:hAnsi="Times New Roman"/>
          <w:b/>
          <w:sz w:val="28"/>
          <w:szCs w:val="28"/>
        </w:rPr>
        <w:t>Провели:</w:t>
      </w:r>
    </w:p>
    <w:p w:rsidR="009F5C8C" w:rsidRPr="00B17A34" w:rsidRDefault="009F5C8C" w:rsidP="009F5C8C">
      <w:pPr>
        <w:spacing w:after="0" w:line="240" w:lineRule="auto"/>
        <w:jc w:val="center"/>
        <w:rPr>
          <w:rFonts w:ascii="Times New Roman" w:hAnsi="Times New Roman"/>
          <w:sz w:val="28"/>
          <w:szCs w:val="28"/>
          <w:u w:val="single"/>
        </w:rPr>
      </w:pPr>
      <w:r>
        <w:rPr>
          <w:rFonts w:ascii="Times New Roman" w:hAnsi="Times New Roman"/>
          <w:b/>
          <w:sz w:val="28"/>
          <w:szCs w:val="28"/>
        </w:rPr>
        <w:t xml:space="preserve">                                                                     Учитель – логопед </w:t>
      </w:r>
      <w:proofErr w:type="spellStart"/>
      <w:r>
        <w:rPr>
          <w:rFonts w:ascii="Times New Roman" w:hAnsi="Times New Roman"/>
          <w:sz w:val="28"/>
          <w:szCs w:val="28"/>
          <w:u w:val="single"/>
        </w:rPr>
        <w:t>Кирдяшова</w:t>
      </w:r>
      <w:proofErr w:type="spellEnd"/>
      <w:r>
        <w:rPr>
          <w:rFonts w:ascii="Times New Roman" w:hAnsi="Times New Roman"/>
          <w:sz w:val="28"/>
          <w:szCs w:val="28"/>
          <w:u w:val="single"/>
        </w:rPr>
        <w:t xml:space="preserve"> Н.П.</w:t>
      </w:r>
    </w:p>
    <w:p w:rsidR="009F5C8C" w:rsidRPr="001D0E3E" w:rsidRDefault="009F5C8C" w:rsidP="009F5C8C">
      <w:pPr>
        <w:spacing w:after="0" w:line="240" w:lineRule="auto"/>
        <w:jc w:val="center"/>
        <w:rPr>
          <w:rFonts w:ascii="Times New Roman" w:hAnsi="Times New Roman"/>
          <w:b/>
          <w:sz w:val="28"/>
          <w:szCs w:val="28"/>
        </w:rPr>
      </w:pPr>
      <w:r>
        <w:rPr>
          <w:rFonts w:ascii="Times New Roman" w:hAnsi="Times New Roman"/>
          <w:b/>
          <w:sz w:val="28"/>
          <w:szCs w:val="28"/>
        </w:rPr>
        <w:t xml:space="preserve">                                                                               в</w:t>
      </w:r>
      <w:r w:rsidRPr="001D0E3E">
        <w:rPr>
          <w:rFonts w:ascii="Times New Roman" w:hAnsi="Times New Roman"/>
          <w:b/>
          <w:sz w:val="28"/>
          <w:szCs w:val="28"/>
        </w:rPr>
        <w:t>оспитатель</w:t>
      </w:r>
      <w:r>
        <w:rPr>
          <w:rFonts w:ascii="Times New Roman" w:hAnsi="Times New Roman"/>
          <w:b/>
          <w:sz w:val="28"/>
          <w:szCs w:val="28"/>
        </w:rPr>
        <w:t xml:space="preserve"> </w:t>
      </w:r>
      <w:r w:rsidRPr="001D0E3E">
        <w:rPr>
          <w:rFonts w:ascii="Times New Roman" w:hAnsi="Times New Roman"/>
          <w:sz w:val="28"/>
          <w:szCs w:val="28"/>
          <w:u w:val="single"/>
        </w:rPr>
        <w:t>Хохлова Е.В.</w:t>
      </w:r>
    </w:p>
    <w:p w:rsidR="009F5C8C" w:rsidRPr="00270837" w:rsidRDefault="009F5C8C" w:rsidP="009F5C8C">
      <w:pPr>
        <w:spacing w:before="120" w:after="120" w:line="240" w:lineRule="auto"/>
        <w:jc w:val="center"/>
        <w:rPr>
          <w:rFonts w:ascii="Times New Roman" w:hAnsi="Times New Roman"/>
          <w:b/>
          <w:sz w:val="28"/>
          <w:szCs w:val="28"/>
        </w:rPr>
      </w:pPr>
      <w:r w:rsidRPr="001D0E3E">
        <w:rPr>
          <w:rFonts w:ascii="Times New Roman" w:hAnsi="Times New Roman"/>
          <w:b/>
          <w:sz w:val="28"/>
          <w:szCs w:val="28"/>
        </w:rPr>
        <w:t xml:space="preserve">                                                                          </w:t>
      </w:r>
      <w:r>
        <w:rPr>
          <w:rFonts w:ascii="Times New Roman" w:hAnsi="Times New Roman"/>
          <w:b/>
          <w:sz w:val="28"/>
          <w:szCs w:val="28"/>
        </w:rPr>
        <w:t xml:space="preserve">        </w:t>
      </w:r>
    </w:p>
    <w:p w:rsidR="009F5C8C" w:rsidRDefault="009F5C8C" w:rsidP="009F5C8C">
      <w:pPr>
        <w:spacing w:before="120" w:after="120" w:line="240" w:lineRule="auto"/>
        <w:jc w:val="center"/>
        <w:rPr>
          <w:rFonts w:ascii="Times New Roman" w:hAnsi="Times New Roman"/>
          <w:sz w:val="32"/>
          <w:szCs w:val="32"/>
        </w:rPr>
      </w:pPr>
      <w:r>
        <w:rPr>
          <w:rFonts w:ascii="Times New Roman" w:hAnsi="Times New Roman"/>
          <w:sz w:val="32"/>
          <w:szCs w:val="32"/>
        </w:rPr>
        <w:t>Москва 2014</w:t>
      </w:r>
    </w:p>
    <w:p w:rsidR="001B4099" w:rsidRDefault="001B4099" w:rsidP="009F5C8C">
      <w:pPr>
        <w:spacing w:before="120" w:after="120" w:line="240" w:lineRule="auto"/>
        <w:jc w:val="center"/>
        <w:rPr>
          <w:rFonts w:ascii="Times New Roman" w:hAnsi="Times New Roman"/>
          <w:sz w:val="32"/>
          <w:szCs w:val="32"/>
        </w:rPr>
      </w:pPr>
    </w:p>
    <w:p w:rsidR="009F5C8C" w:rsidRPr="00F209B5" w:rsidRDefault="009F5C8C" w:rsidP="009F5C8C">
      <w:pPr>
        <w:rPr>
          <w:rFonts w:ascii="Times New Roman" w:hAnsi="Times New Roman"/>
          <w:b/>
          <w:sz w:val="24"/>
          <w:szCs w:val="24"/>
        </w:rPr>
      </w:pPr>
      <w:r w:rsidRPr="00F209B5">
        <w:rPr>
          <w:rFonts w:ascii="Times New Roman" w:hAnsi="Times New Roman"/>
          <w:b/>
          <w:sz w:val="24"/>
          <w:szCs w:val="24"/>
        </w:rPr>
        <w:t xml:space="preserve">Цели занятия: </w:t>
      </w:r>
    </w:p>
    <w:p w:rsidR="009F5C8C" w:rsidRPr="00F209B5" w:rsidRDefault="009F5C8C" w:rsidP="009F5C8C">
      <w:pPr>
        <w:numPr>
          <w:ilvl w:val="0"/>
          <w:numId w:val="1"/>
        </w:numPr>
        <w:rPr>
          <w:rFonts w:ascii="Times New Roman" w:hAnsi="Times New Roman"/>
          <w:sz w:val="24"/>
          <w:szCs w:val="24"/>
        </w:rPr>
      </w:pPr>
      <w:r w:rsidRPr="00F209B5">
        <w:rPr>
          <w:rFonts w:ascii="Times New Roman" w:hAnsi="Times New Roman"/>
          <w:sz w:val="24"/>
          <w:szCs w:val="24"/>
        </w:rPr>
        <w:t>Рассмотреть внешний вид языка (кончик языка, спинка, боковые стенки, корень);</w:t>
      </w:r>
    </w:p>
    <w:p w:rsidR="009F5C8C" w:rsidRPr="00F209B5" w:rsidRDefault="009F5C8C" w:rsidP="009F5C8C">
      <w:pPr>
        <w:numPr>
          <w:ilvl w:val="0"/>
          <w:numId w:val="1"/>
        </w:numPr>
        <w:rPr>
          <w:rFonts w:ascii="Times New Roman" w:hAnsi="Times New Roman"/>
          <w:sz w:val="24"/>
          <w:szCs w:val="24"/>
        </w:rPr>
      </w:pPr>
      <w:r w:rsidRPr="00F209B5">
        <w:rPr>
          <w:rFonts w:ascii="Times New Roman" w:hAnsi="Times New Roman"/>
          <w:sz w:val="24"/>
          <w:szCs w:val="24"/>
        </w:rPr>
        <w:t>Сформировать представление о том, что язык выполняет много функций;</w:t>
      </w:r>
    </w:p>
    <w:p w:rsidR="009F5C8C" w:rsidRPr="00F209B5" w:rsidRDefault="009F5C8C" w:rsidP="009F5C8C">
      <w:pPr>
        <w:numPr>
          <w:ilvl w:val="0"/>
          <w:numId w:val="1"/>
        </w:numPr>
        <w:rPr>
          <w:rFonts w:ascii="Times New Roman" w:hAnsi="Times New Roman"/>
          <w:sz w:val="24"/>
          <w:szCs w:val="24"/>
        </w:rPr>
      </w:pPr>
      <w:r w:rsidRPr="00F209B5">
        <w:rPr>
          <w:rFonts w:ascii="Times New Roman" w:hAnsi="Times New Roman"/>
          <w:sz w:val="24"/>
          <w:szCs w:val="24"/>
        </w:rPr>
        <w:t>Развивать у детей логическое мышление;</w:t>
      </w:r>
    </w:p>
    <w:p w:rsidR="009F5C8C" w:rsidRPr="00F209B5" w:rsidRDefault="009F5C8C" w:rsidP="009F5C8C">
      <w:pPr>
        <w:numPr>
          <w:ilvl w:val="0"/>
          <w:numId w:val="1"/>
        </w:numPr>
        <w:rPr>
          <w:rFonts w:ascii="Times New Roman" w:hAnsi="Times New Roman"/>
          <w:sz w:val="24"/>
          <w:szCs w:val="24"/>
        </w:rPr>
      </w:pPr>
      <w:r w:rsidRPr="00F209B5">
        <w:rPr>
          <w:rFonts w:ascii="Times New Roman" w:hAnsi="Times New Roman"/>
          <w:sz w:val="24"/>
          <w:szCs w:val="24"/>
        </w:rPr>
        <w:t>Совершенствовать навыки экспериментирования;</w:t>
      </w:r>
    </w:p>
    <w:p w:rsidR="009F5C8C" w:rsidRPr="00F209B5" w:rsidRDefault="009F5C8C" w:rsidP="009F5C8C">
      <w:pPr>
        <w:numPr>
          <w:ilvl w:val="0"/>
          <w:numId w:val="1"/>
        </w:numPr>
        <w:rPr>
          <w:rFonts w:ascii="Times New Roman" w:hAnsi="Times New Roman"/>
          <w:sz w:val="24"/>
          <w:szCs w:val="24"/>
        </w:rPr>
      </w:pPr>
      <w:r w:rsidRPr="00F209B5">
        <w:rPr>
          <w:rFonts w:ascii="Times New Roman" w:hAnsi="Times New Roman"/>
          <w:sz w:val="24"/>
          <w:szCs w:val="24"/>
        </w:rPr>
        <w:t>Тренировать умение понимать и выполнять словесные указания педагога</w:t>
      </w:r>
    </w:p>
    <w:p w:rsidR="009F5C8C" w:rsidRPr="00F209B5" w:rsidRDefault="009F5C8C" w:rsidP="009F5C8C">
      <w:pPr>
        <w:rPr>
          <w:rFonts w:ascii="Times New Roman" w:hAnsi="Times New Roman"/>
          <w:b/>
          <w:sz w:val="24"/>
          <w:szCs w:val="24"/>
        </w:rPr>
      </w:pPr>
      <w:r w:rsidRPr="00F209B5">
        <w:rPr>
          <w:rFonts w:ascii="Times New Roman" w:hAnsi="Times New Roman"/>
          <w:b/>
          <w:sz w:val="24"/>
          <w:szCs w:val="24"/>
        </w:rPr>
        <w:t xml:space="preserve">Материал и оборудование: </w:t>
      </w:r>
    </w:p>
    <w:p w:rsidR="009F5C8C" w:rsidRPr="00F209B5" w:rsidRDefault="009F5C8C" w:rsidP="009F5C8C">
      <w:pPr>
        <w:numPr>
          <w:ilvl w:val="0"/>
          <w:numId w:val="2"/>
        </w:numPr>
        <w:jc w:val="both"/>
        <w:rPr>
          <w:rFonts w:ascii="Times New Roman" w:hAnsi="Times New Roman"/>
          <w:sz w:val="24"/>
          <w:szCs w:val="24"/>
        </w:rPr>
      </w:pPr>
      <w:r w:rsidRPr="00F209B5">
        <w:rPr>
          <w:rFonts w:ascii="Times New Roman" w:hAnsi="Times New Roman"/>
          <w:sz w:val="24"/>
          <w:szCs w:val="24"/>
        </w:rPr>
        <w:t>У каждого ребенка: небольшое зеркало, чайная ложечка, блюдце, салфетка, стакан с питьевой водой.</w:t>
      </w:r>
    </w:p>
    <w:p w:rsidR="009F5C8C" w:rsidRPr="00F209B5" w:rsidRDefault="009F5C8C" w:rsidP="009F5C8C">
      <w:pPr>
        <w:numPr>
          <w:ilvl w:val="0"/>
          <w:numId w:val="2"/>
        </w:numPr>
        <w:jc w:val="both"/>
        <w:rPr>
          <w:rFonts w:ascii="Times New Roman" w:hAnsi="Times New Roman"/>
          <w:sz w:val="24"/>
          <w:szCs w:val="24"/>
        </w:rPr>
      </w:pPr>
      <w:r w:rsidRPr="00F209B5">
        <w:rPr>
          <w:rFonts w:ascii="Times New Roman" w:hAnsi="Times New Roman"/>
          <w:sz w:val="24"/>
          <w:szCs w:val="24"/>
        </w:rPr>
        <w:t>У педагога: три прозрачных стакана с растворами</w:t>
      </w:r>
      <w:proofErr w:type="gramStart"/>
      <w:r w:rsidRPr="00F209B5">
        <w:rPr>
          <w:rFonts w:ascii="Times New Roman" w:hAnsi="Times New Roman"/>
          <w:sz w:val="24"/>
          <w:szCs w:val="24"/>
        </w:rPr>
        <w:t>6</w:t>
      </w:r>
      <w:proofErr w:type="gramEnd"/>
      <w:r w:rsidRPr="00F209B5">
        <w:rPr>
          <w:rFonts w:ascii="Times New Roman" w:hAnsi="Times New Roman"/>
          <w:sz w:val="24"/>
          <w:szCs w:val="24"/>
        </w:rPr>
        <w:t xml:space="preserve"> имеющими кислый, сладкий и соленый вкус; кусочки свежей моркови.</w:t>
      </w:r>
    </w:p>
    <w:p w:rsidR="009F5C8C" w:rsidRPr="00F209B5" w:rsidRDefault="009F5C8C" w:rsidP="009F5C8C">
      <w:pPr>
        <w:rPr>
          <w:rFonts w:ascii="Times New Roman" w:hAnsi="Times New Roman"/>
          <w:b/>
          <w:sz w:val="24"/>
          <w:szCs w:val="24"/>
        </w:rPr>
      </w:pPr>
      <w:r w:rsidRPr="00F209B5">
        <w:rPr>
          <w:rFonts w:ascii="Times New Roman" w:hAnsi="Times New Roman"/>
          <w:b/>
          <w:sz w:val="24"/>
          <w:szCs w:val="24"/>
        </w:rPr>
        <w:lastRenderedPageBreak/>
        <w:t xml:space="preserve">Организация занятия. </w:t>
      </w:r>
    </w:p>
    <w:p w:rsidR="009F5C8C" w:rsidRPr="00F209B5" w:rsidRDefault="009F5C8C" w:rsidP="009F5C8C">
      <w:pPr>
        <w:jc w:val="both"/>
        <w:rPr>
          <w:rFonts w:ascii="Times New Roman" w:hAnsi="Times New Roman"/>
          <w:sz w:val="24"/>
          <w:szCs w:val="24"/>
        </w:rPr>
      </w:pPr>
      <w:r w:rsidRPr="00F209B5">
        <w:rPr>
          <w:rFonts w:ascii="Times New Roman" w:hAnsi="Times New Roman"/>
          <w:sz w:val="24"/>
          <w:szCs w:val="24"/>
        </w:rPr>
        <w:t xml:space="preserve">Перед началом занятия детям предлагается вымыть руки </w:t>
      </w:r>
      <w:proofErr w:type="gramStart"/>
      <w:r w:rsidRPr="00F209B5">
        <w:rPr>
          <w:rFonts w:ascii="Times New Roman" w:hAnsi="Times New Roman"/>
          <w:sz w:val="24"/>
          <w:szCs w:val="24"/>
        </w:rPr>
        <w:t xml:space="preserve">( </w:t>
      </w:r>
      <w:proofErr w:type="gramEnd"/>
      <w:r w:rsidRPr="00F209B5">
        <w:rPr>
          <w:rFonts w:ascii="Times New Roman" w:hAnsi="Times New Roman"/>
          <w:sz w:val="24"/>
          <w:szCs w:val="24"/>
        </w:rPr>
        <w:t xml:space="preserve">так как планируется </w:t>
      </w:r>
      <w:proofErr w:type="spellStart"/>
      <w:r w:rsidRPr="00F209B5">
        <w:rPr>
          <w:rFonts w:ascii="Times New Roman" w:hAnsi="Times New Roman"/>
          <w:sz w:val="24"/>
          <w:szCs w:val="24"/>
        </w:rPr>
        <w:t>самообследование</w:t>
      </w:r>
      <w:proofErr w:type="spellEnd"/>
      <w:r w:rsidRPr="00F209B5">
        <w:rPr>
          <w:rFonts w:ascii="Times New Roman" w:hAnsi="Times New Roman"/>
          <w:sz w:val="24"/>
          <w:szCs w:val="24"/>
        </w:rPr>
        <w:t xml:space="preserve"> ротовой полости и языка). На столах расставлены зеркала, блюдца, стаканчики с питьевой водой. </w:t>
      </w:r>
    </w:p>
    <w:p w:rsidR="009F5C8C" w:rsidRPr="00F209B5" w:rsidRDefault="009F5C8C" w:rsidP="009F5C8C">
      <w:pPr>
        <w:spacing w:line="240" w:lineRule="auto"/>
        <w:jc w:val="both"/>
        <w:rPr>
          <w:rFonts w:ascii="Times New Roman" w:hAnsi="Times New Roman"/>
          <w:b/>
          <w:sz w:val="24"/>
          <w:szCs w:val="24"/>
        </w:rPr>
      </w:pPr>
      <w:r w:rsidRPr="00F209B5">
        <w:rPr>
          <w:rFonts w:ascii="Times New Roman" w:hAnsi="Times New Roman"/>
          <w:b/>
          <w:sz w:val="24"/>
          <w:szCs w:val="24"/>
        </w:rPr>
        <w:t xml:space="preserve">Ход занятия. </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 Ребята, сегодня у нас необычное занятие. Мы сегодня с вами не простые дети, а настоящие ученые. Будем изучать язык. Кто знает, где он находится? Для чего он нужен? Давайте рассмотрим наш язык с помощью зеркал</w:t>
      </w:r>
      <w:proofErr w:type="gramStart"/>
      <w:r w:rsidRPr="00F209B5">
        <w:rPr>
          <w:rFonts w:ascii="Times New Roman" w:hAnsi="Times New Roman"/>
          <w:sz w:val="24"/>
          <w:szCs w:val="24"/>
        </w:rPr>
        <w:t>.</w:t>
      </w:r>
      <w:proofErr w:type="gramEnd"/>
      <w:r w:rsidRPr="00F209B5">
        <w:rPr>
          <w:rFonts w:ascii="Times New Roman" w:hAnsi="Times New Roman"/>
          <w:sz w:val="24"/>
          <w:szCs w:val="24"/>
        </w:rPr>
        <w:t xml:space="preserve"> (</w:t>
      </w:r>
      <w:proofErr w:type="gramStart"/>
      <w:r w:rsidRPr="00F209B5">
        <w:rPr>
          <w:rFonts w:ascii="Times New Roman" w:hAnsi="Times New Roman"/>
          <w:sz w:val="24"/>
          <w:szCs w:val="24"/>
        </w:rPr>
        <w:t>д</w:t>
      </w:r>
      <w:proofErr w:type="gramEnd"/>
      <w:r w:rsidRPr="00F209B5">
        <w:rPr>
          <w:rFonts w:ascii="Times New Roman" w:hAnsi="Times New Roman"/>
          <w:sz w:val="24"/>
          <w:szCs w:val="24"/>
        </w:rPr>
        <w:t xml:space="preserve">ети рассматривают язык в зеркало). </w:t>
      </w:r>
    </w:p>
    <w:p w:rsidR="009F5C8C" w:rsidRPr="00F209B5" w:rsidRDefault="009F5C8C" w:rsidP="001B4099">
      <w:pPr>
        <w:numPr>
          <w:ilvl w:val="0"/>
          <w:numId w:val="3"/>
        </w:numPr>
        <w:spacing w:line="240" w:lineRule="auto"/>
        <w:jc w:val="both"/>
        <w:rPr>
          <w:rFonts w:ascii="Times New Roman" w:hAnsi="Times New Roman"/>
          <w:sz w:val="24"/>
          <w:szCs w:val="24"/>
        </w:rPr>
      </w:pPr>
      <w:r w:rsidRPr="00F209B5">
        <w:rPr>
          <w:rFonts w:ascii="Times New Roman" w:hAnsi="Times New Roman"/>
          <w:b/>
          <w:i/>
          <w:sz w:val="24"/>
          <w:szCs w:val="24"/>
        </w:rPr>
        <w:t xml:space="preserve">Рассматривание языка.  </w:t>
      </w:r>
      <w:r w:rsidRPr="00F209B5">
        <w:rPr>
          <w:rFonts w:ascii="Times New Roman" w:hAnsi="Times New Roman"/>
          <w:sz w:val="24"/>
          <w:szCs w:val="24"/>
        </w:rPr>
        <w:t xml:space="preserve">Дети рассматривают язык: определяют, какого он цвета, какой формы, твердый или мягкий на ощупь, можно ли им двигать. По указанию логопеда выполняют упражнения с языком перед зеркалом. </w:t>
      </w:r>
    </w:p>
    <w:p w:rsidR="009F5C8C" w:rsidRPr="00F209B5" w:rsidRDefault="009F5C8C" w:rsidP="009F5C8C">
      <w:pPr>
        <w:spacing w:line="240" w:lineRule="auto"/>
        <w:ind w:left="360"/>
        <w:jc w:val="both"/>
        <w:rPr>
          <w:rFonts w:ascii="Times New Roman" w:hAnsi="Times New Roman"/>
          <w:sz w:val="24"/>
          <w:szCs w:val="24"/>
          <w:u w:val="single"/>
        </w:rPr>
      </w:pPr>
      <w:r w:rsidRPr="00F209B5">
        <w:rPr>
          <w:rFonts w:ascii="Times New Roman" w:hAnsi="Times New Roman"/>
          <w:b/>
          <w:i/>
          <w:sz w:val="24"/>
          <w:szCs w:val="24"/>
          <w:u w:val="single"/>
        </w:rPr>
        <w:t>Вывод:</w:t>
      </w:r>
      <w:r w:rsidRPr="00F209B5">
        <w:rPr>
          <w:rFonts w:ascii="Times New Roman" w:hAnsi="Times New Roman"/>
          <w:sz w:val="24"/>
          <w:szCs w:val="24"/>
          <w:u w:val="single"/>
        </w:rPr>
        <w:t xml:space="preserve"> язык мягкий, гибкий, потому что в нем нет костей; он влажный,</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b/>
          <w:i/>
          <w:sz w:val="24"/>
          <w:szCs w:val="24"/>
        </w:rPr>
        <w:t>2. Язык помогает нам говорить.</w:t>
      </w:r>
      <w:r w:rsidRPr="00F209B5">
        <w:rPr>
          <w:rFonts w:ascii="Times New Roman" w:hAnsi="Times New Roman"/>
          <w:sz w:val="24"/>
          <w:szCs w:val="24"/>
        </w:rPr>
        <w:t xml:space="preserve"> Педагог предлагает высунуть язык и с высунутым языком произнести слово «каша», «ворона», «мы пошли гулять». У детей не получается. </w:t>
      </w:r>
    </w:p>
    <w:p w:rsidR="009F5C8C" w:rsidRPr="00F209B5" w:rsidRDefault="009F5C8C" w:rsidP="001B4099">
      <w:pPr>
        <w:spacing w:line="240" w:lineRule="auto"/>
        <w:ind w:left="360"/>
        <w:jc w:val="both"/>
        <w:rPr>
          <w:rFonts w:ascii="Times New Roman" w:hAnsi="Times New Roman"/>
          <w:sz w:val="24"/>
          <w:szCs w:val="24"/>
        </w:rPr>
      </w:pPr>
      <w:r w:rsidRPr="00F209B5">
        <w:rPr>
          <w:rFonts w:ascii="Times New Roman" w:hAnsi="Times New Roman"/>
          <w:b/>
          <w:i/>
          <w:sz w:val="24"/>
          <w:szCs w:val="24"/>
          <w:u w:val="single"/>
        </w:rPr>
        <w:t>Вывод:</w:t>
      </w:r>
      <w:r w:rsidRPr="00F209B5">
        <w:rPr>
          <w:rFonts w:ascii="Times New Roman" w:hAnsi="Times New Roman"/>
          <w:sz w:val="24"/>
          <w:szCs w:val="24"/>
          <w:u w:val="single"/>
        </w:rPr>
        <w:t xml:space="preserve"> язык помогает людям говорить</w:t>
      </w:r>
      <w:r w:rsidR="001B4099" w:rsidRPr="00F209B5">
        <w:rPr>
          <w:rFonts w:ascii="Times New Roman" w:hAnsi="Times New Roman"/>
          <w:sz w:val="24"/>
          <w:szCs w:val="24"/>
        </w:rPr>
        <w:t>.</w:t>
      </w:r>
    </w:p>
    <w:p w:rsidR="009F5C8C" w:rsidRPr="00F209B5" w:rsidRDefault="009F5C8C" w:rsidP="001B4099">
      <w:pPr>
        <w:numPr>
          <w:ilvl w:val="0"/>
          <w:numId w:val="3"/>
        </w:numPr>
        <w:spacing w:line="240" w:lineRule="auto"/>
        <w:jc w:val="both"/>
        <w:rPr>
          <w:rFonts w:ascii="Times New Roman" w:hAnsi="Times New Roman"/>
          <w:sz w:val="24"/>
          <w:szCs w:val="24"/>
        </w:rPr>
      </w:pPr>
      <w:r w:rsidRPr="00F209B5">
        <w:rPr>
          <w:rFonts w:ascii="Times New Roman" w:hAnsi="Times New Roman"/>
          <w:b/>
          <w:i/>
          <w:sz w:val="24"/>
          <w:szCs w:val="24"/>
        </w:rPr>
        <w:t xml:space="preserve">Опыт с морковкой. </w:t>
      </w:r>
      <w:r w:rsidRPr="00F209B5">
        <w:rPr>
          <w:rFonts w:ascii="Times New Roman" w:hAnsi="Times New Roman"/>
          <w:sz w:val="24"/>
          <w:szCs w:val="24"/>
        </w:rPr>
        <w:t xml:space="preserve">Детям предлагается кусочек свежей морковки. Ребята должны тщательно прожевать морковку, а во время жевания обратить внимание, какую помощь оказывает язык. </w:t>
      </w:r>
    </w:p>
    <w:p w:rsidR="009F5C8C" w:rsidRPr="00F209B5" w:rsidRDefault="009F5C8C" w:rsidP="001B4099">
      <w:pPr>
        <w:spacing w:line="240" w:lineRule="auto"/>
        <w:ind w:left="360"/>
        <w:jc w:val="both"/>
        <w:rPr>
          <w:rFonts w:ascii="Times New Roman" w:hAnsi="Times New Roman"/>
          <w:sz w:val="24"/>
          <w:szCs w:val="24"/>
          <w:u w:val="single"/>
        </w:rPr>
      </w:pPr>
      <w:r w:rsidRPr="00F209B5">
        <w:rPr>
          <w:rFonts w:ascii="Times New Roman" w:hAnsi="Times New Roman"/>
          <w:b/>
          <w:i/>
          <w:sz w:val="24"/>
          <w:szCs w:val="24"/>
          <w:u w:val="single"/>
        </w:rPr>
        <w:t>Вывод:</w:t>
      </w:r>
      <w:r w:rsidRPr="00F209B5">
        <w:rPr>
          <w:rFonts w:ascii="Times New Roman" w:hAnsi="Times New Roman"/>
          <w:sz w:val="24"/>
          <w:szCs w:val="24"/>
          <w:u w:val="single"/>
        </w:rPr>
        <w:t xml:space="preserve"> язык помогает жевать: он перемешивает пищу во рту и проталкивает в пищевод.</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b/>
          <w:i/>
          <w:sz w:val="24"/>
          <w:szCs w:val="24"/>
        </w:rPr>
        <w:t xml:space="preserve">4. Эксперимент «Угадай на вкус». </w:t>
      </w:r>
      <w:r w:rsidRPr="00F209B5">
        <w:rPr>
          <w:rFonts w:ascii="Times New Roman" w:hAnsi="Times New Roman"/>
          <w:sz w:val="24"/>
          <w:szCs w:val="24"/>
        </w:rPr>
        <w:t xml:space="preserve">Педагог знакомит детей с частями языка, с тем, что главная часть – кончик языка, с его помощью мы ощущаем вкус еды. </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 xml:space="preserve">- Давайте проверим, как наш язык может узнавать вкус, не ошибается ли он. </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 xml:space="preserve">Педагог показывает три стакана с водой. Дети делают вывод, что вода прозрачная, но не могут определить на глаз, какого вкуса вода в каждом стакане. </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 xml:space="preserve">Педагог предлагает зачерпнуть ложечкой воду из стакана, определить на вкус, какова вода на вкус. Дети по очереди пробуют воду. Определяют, на что похож вкус раствора (сладкий, соленый, кислый). Как можно получить такой вкус воды? (Добавить в воду либо соль, либо сахар, либо лимонный сок). После каждой пробы дети запивают простой водой из стаканчика, чтобы вкусовые рецепторы не забивались другим вкусом. </w:t>
      </w:r>
    </w:p>
    <w:p w:rsidR="009F5C8C" w:rsidRPr="00F209B5" w:rsidRDefault="009F5C8C" w:rsidP="009F5C8C">
      <w:pPr>
        <w:spacing w:line="240" w:lineRule="auto"/>
        <w:ind w:left="360"/>
        <w:jc w:val="both"/>
        <w:rPr>
          <w:rFonts w:ascii="Times New Roman" w:hAnsi="Times New Roman"/>
          <w:sz w:val="24"/>
          <w:szCs w:val="24"/>
          <w:u w:val="single"/>
        </w:rPr>
      </w:pPr>
      <w:r w:rsidRPr="00F209B5">
        <w:rPr>
          <w:rFonts w:ascii="Times New Roman" w:hAnsi="Times New Roman"/>
          <w:b/>
          <w:i/>
          <w:sz w:val="24"/>
          <w:szCs w:val="24"/>
          <w:u w:val="single"/>
        </w:rPr>
        <w:t xml:space="preserve">Вывод: </w:t>
      </w:r>
      <w:r w:rsidRPr="00F209B5">
        <w:rPr>
          <w:rFonts w:ascii="Times New Roman" w:hAnsi="Times New Roman"/>
          <w:sz w:val="24"/>
          <w:szCs w:val="24"/>
          <w:u w:val="single"/>
        </w:rPr>
        <w:t>С помощью языка люди могут определить вкус еды; Люди будут знать, не испорчена ли еда.</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 xml:space="preserve">Так для чего же нам нужен язык? (чтобы определять вкус еды, перемешивать пищу во рту при жевании, умения говорить). Вот какой наш язычок! Можно ли сказать, что он – волшебный? Конечно! И его нужно беречь, чтобы он нам всегда был другом! Помните, что нельзя пить очень горячие напитки и есть очень горячую пищу: язык этого не любит! Нельзя бегать с открытым ртом и кричать на бегу: можно прикусить </w:t>
      </w:r>
      <w:r w:rsidRPr="00F209B5">
        <w:rPr>
          <w:rFonts w:ascii="Times New Roman" w:hAnsi="Times New Roman"/>
          <w:sz w:val="24"/>
          <w:szCs w:val="24"/>
        </w:rPr>
        <w:lastRenderedPageBreak/>
        <w:t xml:space="preserve">язык! Никогда не облизывайте в мороз железные предметы на улице: язык может прилипнуть, и освободить его будет трудно! </w:t>
      </w:r>
    </w:p>
    <w:p w:rsidR="009F5C8C" w:rsidRPr="00F209B5" w:rsidRDefault="009F5C8C" w:rsidP="009F5C8C">
      <w:pPr>
        <w:spacing w:line="240" w:lineRule="auto"/>
        <w:ind w:left="360"/>
        <w:jc w:val="both"/>
        <w:rPr>
          <w:rFonts w:ascii="Times New Roman" w:hAnsi="Times New Roman"/>
          <w:sz w:val="24"/>
          <w:szCs w:val="24"/>
        </w:rPr>
      </w:pPr>
      <w:r w:rsidRPr="00F209B5">
        <w:rPr>
          <w:rFonts w:ascii="Times New Roman" w:hAnsi="Times New Roman"/>
          <w:sz w:val="24"/>
          <w:szCs w:val="24"/>
        </w:rPr>
        <w:t>А сейчас давайте нарисуем портрет нашего друга – Волшебного Язычка. Возьмите раскраски, цветные карандаши, и приступайте к работе</w:t>
      </w:r>
      <w:proofErr w:type="gramStart"/>
      <w:r w:rsidRPr="00F209B5">
        <w:rPr>
          <w:rFonts w:ascii="Times New Roman" w:hAnsi="Times New Roman"/>
          <w:sz w:val="24"/>
          <w:szCs w:val="24"/>
        </w:rPr>
        <w:t>.</w:t>
      </w:r>
      <w:proofErr w:type="gramEnd"/>
      <w:r w:rsidRPr="00F209B5">
        <w:rPr>
          <w:rFonts w:ascii="Times New Roman" w:hAnsi="Times New Roman"/>
          <w:sz w:val="24"/>
          <w:szCs w:val="24"/>
        </w:rPr>
        <w:t xml:space="preserve"> (</w:t>
      </w:r>
      <w:proofErr w:type="gramStart"/>
      <w:r w:rsidRPr="00F209B5">
        <w:rPr>
          <w:rFonts w:ascii="Times New Roman" w:hAnsi="Times New Roman"/>
          <w:sz w:val="24"/>
          <w:szCs w:val="24"/>
        </w:rPr>
        <w:t>п</w:t>
      </w:r>
      <w:proofErr w:type="gramEnd"/>
      <w:r w:rsidRPr="00F209B5">
        <w:rPr>
          <w:rFonts w:ascii="Times New Roman" w:hAnsi="Times New Roman"/>
          <w:sz w:val="24"/>
          <w:szCs w:val="24"/>
        </w:rPr>
        <w:t>од спокойную музыку дети раскрашивают портреты языка, дополняют изображение своими деталями).</w:t>
      </w:r>
    </w:p>
    <w:p w:rsidR="00BC6692" w:rsidRDefault="00BC6692" w:rsidP="009F5C8C">
      <w:pPr>
        <w:spacing w:line="240" w:lineRule="auto"/>
        <w:ind w:left="360"/>
        <w:jc w:val="both"/>
      </w:pPr>
    </w:p>
    <w:p w:rsidR="0098109B" w:rsidRDefault="0098109B" w:rsidP="009E08CF">
      <w:pPr>
        <w:spacing w:line="240" w:lineRule="auto"/>
        <w:ind w:left="-567"/>
        <w:jc w:val="both"/>
        <w:rPr>
          <w:noProof/>
        </w:rPr>
      </w:pPr>
      <w:r w:rsidRPr="009E08CF">
        <w:rPr>
          <w:noProof/>
          <w:bdr w:val="single" w:sz="4" w:space="0" w:color="auto"/>
        </w:rPr>
        <w:drawing>
          <wp:inline distT="0" distB="0" distL="0" distR="0" wp14:anchorId="0E6536C7" wp14:editId="5BF31D19">
            <wp:extent cx="2837815" cy="3780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837815" cy="3780790"/>
                    </a:xfrm>
                    <a:prstGeom prst="rect">
                      <a:avLst/>
                    </a:prstGeom>
                    <a:noFill/>
                  </pic:spPr>
                </pic:pic>
              </a:graphicData>
            </a:graphic>
          </wp:inline>
        </w:drawing>
      </w:r>
      <w:r w:rsidR="009E08CF">
        <w:rPr>
          <w:noProof/>
        </w:rPr>
        <w:t xml:space="preserve">        </w:t>
      </w:r>
      <w:r w:rsidR="009E08CF">
        <w:rPr>
          <w:noProof/>
        </w:rPr>
        <w:drawing>
          <wp:inline distT="0" distB="0" distL="0" distR="0" wp14:anchorId="3174BAE5" wp14:editId="6632BB01">
            <wp:extent cx="3116892" cy="23622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120705" cy="2365090"/>
                    </a:xfrm>
                    <a:prstGeom prst="rect">
                      <a:avLst/>
                    </a:prstGeom>
                    <a:noFill/>
                  </pic:spPr>
                </pic:pic>
              </a:graphicData>
            </a:graphic>
          </wp:inline>
        </w:drawing>
      </w:r>
    </w:p>
    <w:p w:rsidR="009E08CF" w:rsidRDefault="009E08CF" w:rsidP="009E08CF">
      <w:pPr>
        <w:spacing w:line="240" w:lineRule="auto"/>
        <w:ind w:left="-567"/>
        <w:jc w:val="both"/>
        <w:rPr>
          <w:noProof/>
        </w:rPr>
      </w:pPr>
    </w:p>
    <w:p w:rsidR="009E08CF" w:rsidRDefault="009E08CF" w:rsidP="009E08CF">
      <w:pPr>
        <w:spacing w:line="240" w:lineRule="auto"/>
        <w:ind w:left="-567"/>
        <w:jc w:val="both"/>
      </w:pPr>
    </w:p>
    <w:p w:rsidR="009E08CF" w:rsidRDefault="009E08CF" w:rsidP="009E08CF">
      <w:pPr>
        <w:spacing w:line="240" w:lineRule="auto"/>
        <w:ind w:left="-567"/>
      </w:pPr>
      <w:r>
        <w:rPr>
          <w:noProof/>
        </w:rPr>
        <w:drawing>
          <wp:anchor distT="0" distB="0" distL="114300" distR="114300" simplePos="0" relativeHeight="251658240" behindDoc="0" locked="0" layoutInCell="1" allowOverlap="1" wp14:anchorId="0C6803D2" wp14:editId="0D67422C">
            <wp:simplePos x="0" y="0"/>
            <wp:positionH relativeFrom="column">
              <wp:posOffset>-28575</wp:posOffset>
            </wp:positionH>
            <wp:positionV relativeFrom="paragraph">
              <wp:posOffset>82550</wp:posOffset>
            </wp:positionV>
            <wp:extent cx="2252345" cy="3000375"/>
            <wp:effectExtent l="19050" t="19050" r="14605" b="28575"/>
            <wp:wrapSquare wrapText="right"/>
            <wp:docPr id="4" name="Рисунок 4" descr="100_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989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52345" cy="30003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8109B" w:rsidRPr="009E08CF">
        <w:rPr>
          <w:noProof/>
          <w:bdr w:val="single" w:sz="4" w:space="0" w:color="auto"/>
        </w:rPr>
        <w:drawing>
          <wp:inline distT="0" distB="0" distL="0" distR="0" wp14:anchorId="4D6242E7" wp14:editId="4DAD79F6">
            <wp:extent cx="2314575" cy="307594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314575" cy="3075940"/>
                    </a:xfrm>
                    <a:prstGeom prst="rect">
                      <a:avLst/>
                    </a:prstGeom>
                    <a:noFill/>
                  </pic:spPr>
                </pic:pic>
              </a:graphicData>
            </a:graphic>
          </wp:inline>
        </w:drawing>
      </w:r>
      <w:r w:rsidR="0098109B">
        <w:rPr>
          <w:noProof/>
        </w:rPr>
        <w:lastRenderedPageBreak/>
        <w:drawing>
          <wp:inline distT="0" distB="0" distL="0" distR="0" wp14:anchorId="132CB307" wp14:editId="34DCD328">
            <wp:extent cx="2952750" cy="2229037"/>
            <wp:effectExtent l="19050" t="19050" r="19050" b="19050"/>
            <wp:docPr id="6" name="Рисунок 6" descr="100_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988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52750" cy="2229037"/>
                    </a:xfrm>
                    <a:prstGeom prst="rect">
                      <a:avLst/>
                    </a:prstGeom>
                    <a:noFill/>
                    <a:ln w="6350" cmpd="sng">
                      <a:solidFill>
                        <a:srgbClr val="000000"/>
                      </a:solidFill>
                      <a:miter lim="800000"/>
                      <a:headEnd/>
                      <a:tailEnd/>
                    </a:ln>
                    <a:effectLst/>
                  </pic:spPr>
                </pic:pic>
              </a:graphicData>
            </a:graphic>
          </wp:inline>
        </w:drawing>
      </w:r>
      <w:r>
        <w:t xml:space="preserve">         </w:t>
      </w:r>
      <w:r>
        <w:rPr>
          <w:noProof/>
        </w:rPr>
        <w:drawing>
          <wp:inline distT="0" distB="0" distL="0" distR="0" wp14:anchorId="169D878A" wp14:editId="34658317">
            <wp:extent cx="2980170" cy="2238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83815" cy="2241113"/>
                    </a:xfrm>
                    <a:prstGeom prst="rect">
                      <a:avLst/>
                    </a:prstGeom>
                    <a:noFill/>
                  </pic:spPr>
                </pic:pic>
              </a:graphicData>
            </a:graphic>
          </wp:inline>
        </w:drawing>
      </w:r>
    </w:p>
    <w:p w:rsidR="009E08CF" w:rsidRDefault="009E08CF" w:rsidP="009E08CF">
      <w:pPr>
        <w:spacing w:line="240" w:lineRule="auto"/>
        <w:ind w:left="-567"/>
      </w:pPr>
    </w:p>
    <w:p w:rsidR="009E08CF" w:rsidRDefault="009E08CF" w:rsidP="009E08CF">
      <w:pPr>
        <w:spacing w:line="240" w:lineRule="auto"/>
        <w:ind w:left="-567"/>
      </w:pPr>
      <w:r>
        <w:rPr>
          <w:noProof/>
        </w:rPr>
        <w:drawing>
          <wp:inline distT="0" distB="0" distL="0" distR="0" wp14:anchorId="123DBE71">
            <wp:extent cx="2658110" cy="3535680"/>
            <wp:effectExtent l="0" t="0" r="889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58110" cy="3535680"/>
                    </a:xfrm>
                    <a:prstGeom prst="rect">
                      <a:avLst/>
                    </a:prstGeom>
                    <a:noFill/>
                  </pic:spPr>
                </pic:pic>
              </a:graphicData>
            </a:graphic>
          </wp:inline>
        </w:drawing>
      </w:r>
      <w:r>
        <w:t xml:space="preserve">                       </w:t>
      </w:r>
      <w:bookmarkStart w:id="0" w:name="_GoBack"/>
      <w:r>
        <w:rPr>
          <w:noProof/>
        </w:rPr>
        <w:drawing>
          <wp:inline distT="0" distB="0" distL="0" distR="0" wp14:anchorId="35B62938">
            <wp:extent cx="2658110" cy="3535680"/>
            <wp:effectExtent l="0" t="0" r="889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58110" cy="3535680"/>
                    </a:xfrm>
                    <a:prstGeom prst="rect">
                      <a:avLst/>
                    </a:prstGeom>
                    <a:noFill/>
                  </pic:spPr>
                </pic:pic>
              </a:graphicData>
            </a:graphic>
          </wp:inline>
        </w:drawing>
      </w:r>
      <w:bookmarkEnd w:id="0"/>
    </w:p>
    <w:p w:rsidR="009E08CF" w:rsidRDefault="009E08CF" w:rsidP="009E08CF">
      <w:pPr>
        <w:spacing w:line="240" w:lineRule="auto"/>
        <w:ind w:left="-567"/>
      </w:pPr>
    </w:p>
    <w:p w:rsidR="009E08CF" w:rsidRDefault="009E08CF" w:rsidP="009E08CF">
      <w:pPr>
        <w:spacing w:line="240" w:lineRule="auto"/>
        <w:ind w:left="-567"/>
      </w:pPr>
      <w:r>
        <w:rPr>
          <w:noProof/>
        </w:rPr>
        <w:drawing>
          <wp:inline distT="0" distB="0" distL="0" distR="0" wp14:anchorId="3A6E5F51">
            <wp:extent cx="2869698" cy="2158837"/>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71719" cy="2160357"/>
                    </a:xfrm>
                    <a:prstGeom prst="rect">
                      <a:avLst/>
                    </a:prstGeom>
                    <a:noFill/>
                  </pic:spPr>
                </pic:pic>
              </a:graphicData>
            </a:graphic>
          </wp:inline>
        </w:drawing>
      </w:r>
      <w:r>
        <w:t xml:space="preserve">                </w:t>
      </w:r>
      <w:r>
        <w:rPr>
          <w:noProof/>
        </w:rPr>
        <w:drawing>
          <wp:inline distT="0" distB="0" distL="0" distR="0" wp14:anchorId="1E62E767">
            <wp:extent cx="2852365" cy="215265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8851" cy="2157545"/>
                    </a:xfrm>
                    <a:prstGeom prst="rect">
                      <a:avLst/>
                    </a:prstGeom>
                    <a:noFill/>
                  </pic:spPr>
                </pic:pic>
              </a:graphicData>
            </a:graphic>
          </wp:inline>
        </w:drawing>
      </w:r>
    </w:p>
    <w:p w:rsidR="009E08CF" w:rsidRDefault="009E08CF" w:rsidP="009E08CF">
      <w:pPr>
        <w:spacing w:line="240" w:lineRule="auto"/>
        <w:ind w:left="-567"/>
      </w:pPr>
    </w:p>
    <w:p w:rsidR="005025AC" w:rsidRDefault="0098109B" w:rsidP="009E08CF">
      <w:pPr>
        <w:spacing w:line="240" w:lineRule="auto"/>
        <w:ind w:left="-567"/>
      </w:pPr>
      <w:r w:rsidRPr="005025AC">
        <w:rPr>
          <w:noProof/>
          <w:bdr w:val="single" w:sz="4" w:space="0" w:color="auto"/>
        </w:rPr>
        <w:lastRenderedPageBreak/>
        <w:drawing>
          <wp:inline distT="0" distB="0" distL="0" distR="0" wp14:anchorId="130DBF7E" wp14:editId="1177FDDF">
            <wp:extent cx="2687320" cy="3573780"/>
            <wp:effectExtent l="0" t="0" r="0" b="7620"/>
            <wp:docPr id="9" name="Рисунок 9" descr="100_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990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7320" cy="3573780"/>
                    </a:xfrm>
                    <a:prstGeom prst="rect">
                      <a:avLst/>
                    </a:prstGeom>
                    <a:noFill/>
                    <a:ln>
                      <a:noFill/>
                    </a:ln>
                  </pic:spPr>
                </pic:pic>
              </a:graphicData>
            </a:graphic>
          </wp:inline>
        </w:drawing>
      </w:r>
      <w:r w:rsidR="005025AC">
        <w:rPr>
          <w:noProof/>
        </w:rPr>
        <w:t xml:space="preserve">                        </w:t>
      </w:r>
      <w:r w:rsidRPr="005025AC">
        <w:rPr>
          <w:noProof/>
          <w:bdr w:val="single" w:sz="4" w:space="0" w:color="auto"/>
        </w:rPr>
        <w:drawing>
          <wp:inline distT="0" distB="0" distL="0" distR="0" wp14:anchorId="65AEBCEC" wp14:editId="7B92940E">
            <wp:extent cx="2733675" cy="2047875"/>
            <wp:effectExtent l="19050" t="19050" r="28575" b="28575"/>
            <wp:docPr id="18" name="Рисунок 18" descr="100_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_99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w="6350" cmpd="sng">
                      <a:solidFill>
                        <a:srgbClr val="000000"/>
                      </a:solidFill>
                      <a:miter lim="800000"/>
                      <a:headEnd/>
                      <a:tailEnd/>
                    </a:ln>
                    <a:effectLst/>
                  </pic:spPr>
                </pic:pic>
              </a:graphicData>
            </a:graphic>
          </wp:inline>
        </w:drawing>
      </w:r>
    </w:p>
    <w:p w:rsidR="005025AC" w:rsidRPr="005025AC" w:rsidRDefault="005025AC" w:rsidP="005025AC"/>
    <w:p w:rsidR="005025AC" w:rsidRDefault="005025AC" w:rsidP="005025AC">
      <w:pPr>
        <w:jc w:val="center"/>
      </w:pPr>
      <w:r w:rsidRPr="005025AC">
        <w:rPr>
          <w:noProof/>
          <w:bdr w:val="single" w:sz="4" w:space="0" w:color="auto"/>
        </w:rPr>
        <w:drawing>
          <wp:inline distT="0" distB="0" distL="0" distR="0" wp14:anchorId="55316263" wp14:editId="629851D2">
            <wp:extent cx="2928371" cy="221932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31953" cy="2222040"/>
                    </a:xfrm>
                    <a:prstGeom prst="rect">
                      <a:avLst/>
                    </a:prstGeom>
                    <a:noFill/>
                  </pic:spPr>
                </pic:pic>
              </a:graphicData>
            </a:graphic>
          </wp:inline>
        </w:drawing>
      </w:r>
    </w:p>
    <w:p w:rsidR="0098109B" w:rsidRPr="005025AC" w:rsidRDefault="005025AC" w:rsidP="005025AC">
      <w:pPr>
        <w:tabs>
          <w:tab w:val="left" w:pos="1320"/>
        </w:tabs>
      </w:pPr>
      <w:r>
        <w:tab/>
      </w:r>
    </w:p>
    <w:sectPr w:rsidR="0098109B" w:rsidRPr="005025AC" w:rsidSect="004D7A5A">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5074B"/>
    <w:multiLevelType w:val="hybridMultilevel"/>
    <w:tmpl w:val="31AE4166"/>
    <w:lvl w:ilvl="0" w:tplc="7A72EAF4">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794645B"/>
    <w:multiLevelType w:val="hybridMultilevel"/>
    <w:tmpl w:val="925660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482693A"/>
    <w:multiLevelType w:val="hybridMultilevel"/>
    <w:tmpl w:val="2B6E62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E3D"/>
    <w:rsid w:val="00024E3D"/>
    <w:rsid w:val="000B2417"/>
    <w:rsid w:val="001B4099"/>
    <w:rsid w:val="00344A81"/>
    <w:rsid w:val="004D7A5A"/>
    <w:rsid w:val="005025AC"/>
    <w:rsid w:val="0098109B"/>
    <w:rsid w:val="009E08CF"/>
    <w:rsid w:val="009F5C8C"/>
    <w:rsid w:val="00BC6692"/>
    <w:rsid w:val="00F20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C8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5C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5C8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C8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5C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5C8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645</Words>
  <Characters>3678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dc:creator>
  <cp:keywords/>
  <dc:description/>
  <cp:lastModifiedBy>Хохлова</cp:lastModifiedBy>
  <cp:revision>8</cp:revision>
  <dcterms:created xsi:type="dcterms:W3CDTF">2014-11-01T06:31:00Z</dcterms:created>
  <dcterms:modified xsi:type="dcterms:W3CDTF">2014-12-21T10:19:00Z</dcterms:modified>
</cp:coreProperties>
</file>