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81" w:rsidRPr="00C43D53" w:rsidRDefault="001F0881" w:rsidP="001F0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D53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C43D53">
        <w:rPr>
          <w:rFonts w:ascii="Times New Roman" w:hAnsi="Times New Roman" w:cs="Times New Roman"/>
          <w:sz w:val="26"/>
          <w:szCs w:val="26"/>
        </w:rPr>
        <w:t xml:space="preserve"> сформировать знания детей об этикете</w:t>
      </w:r>
      <w:r w:rsidRPr="00C43D5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0881" w:rsidRDefault="001F0881" w:rsidP="001F0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43D53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1F0881" w:rsidRPr="001F0881" w:rsidRDefault="001F0881" w:rsidP="001F0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Образовательные: </w:t>
      </w:r>
      <w:r w:rsidRPr="001F0881">
        <w:rPr>
          <w:rFonts w:ascii="Times New Roman" w:eastAsia="Calibri" w:hAnsi="Times New Roman" w:cs="Times New Roman"/>
          <w:sz w:val="26"/>
          <w:szCs w:val="26"/>
        </w:rPr>
        <w:t>познакомить с понятие «этике», расширить представление о хороших манерах, учить называть их, закреплять правила поведения в обществе.</w:t>
      </w:r>
    </w:p>
    <w:p w:rsidR="001F0881" w:rsidRDefault="001F0881" w:rsidP="001F0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3D53">
        <w:rPr>
          <w:rFonts w:ascii="Times New Roman" w:eastAsia="Calibri" w:hAnsi="Times New Roman" w:cs="Times New Roman"/>
          <w:b/>
          <w:sz w:val="26"/>
          <w:szCs w:val="26"/>
        </w:rPr>
        <w:t>Развивающие</w:t>
      </w:r>
      <w:proofErr w:type="gramEnd"/>
      <w:r w:rsidRPr="00C43D53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C43D53">
        <w:rPr>
          <w:rFonts w:ascii="Times New Roman" w:eastAsia="Calibri" w:hAnsi="Times New Roman" w:cs="Times New Roman"/>
          <w:color w:val="000000"/>
          <w:sz w:val="26"/>
          <w:szCs w:val="26"/>
        </w:rPr>
        <w:t>развивать диалогическую, обогащать</w:t>
      </w:r>
      <w:r w:rsidRPr="00C43D53">
        <w:rPr>
          <w:rFonts w:ascii="Times New Roman" w:eastAsia="Times New Roman" w:hAnsi="Times New Roman" w:cs="Times New Roman"/>
          <w:sz w:val="26"/>
          <w:szCs w:val="26"/>
        </w:rPr>
        <w:t xml:space="preserve"> словарь</w:t>
      </w:r>
      <w:r w:rsidRPr="00C43D53">
        <w:rPr>
          <w:rFonts w:ascii="Times New Roman" w:eastAsia="Calibri" w:hAnsi="Times New Roman" w:cs="Times New Roman"/>
          <w:sz w:val="26"/>
          <w:szCs w:val="26"/>
        </w:rPr>
        <w:t xml:space="preserve"> существительными, глаголами</w:t>
      </w:r>
      <w:r w:rsidRPr="00C43D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43D53">
        <w:rPr>
          <w:rFonts w:ascii="Times New Roman" w:eastAsia="Calibri" w:hAnsi="Times New Roman" w:cs="Times New Roman"/>
          <w:sz w:val="26"/>
          <w:szCs w:val="26"/>
        </w:rPr>
        <w:t>прилагательными.</w:t>
      </w:r>
    </w:p>
    <w:p w:rsidR="001F0881" w:rsidRPr="00C43D53" w:rsidRDefault="001F0881" w:rsidP="001F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881">
        <w:rPr>
          <w:rFonts w:ascii="Times New Roman" w:eastAsia="Calibri" w:hAnsi="Times New Roman" w:cs="Times New Roman"/>
          <w:b/>
          <w:sz w:val="26"/>
          <w:szCs w:val="26"/>
        </w:rPr>
        <w:t>Воспитательные: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формировать навыки культурного, этически грамотного поведения. Учить находить правильные решения в различных ситуациях, упражнять в использовании вежливых слов.</w:t>
      </w:r>
    </w:p>
    <w:p w:rsidR="001F0881" w:rsidRPr="000058AB" w:rsidRDefault="001F0881" w:rsidP="001F0881">
      <w:pPr>
        <w:pStyle w:val="a5"/>
        <w:ind w:left="0" w:firstLine="709"/>
        <w:jc w:val="center"/>
        <w:rPr>
          <w:rFonts w:cs="Times New Roman"/>
          <w:b/>
          <w:sz w:val="28"/>
          <w:szCs w:val="28"/>
        </w:rPr>
      </w:pPr>
      <w:r w:rsidRPr="000058AB">
        <w:rPr>
          <w:rFonts w:cs="Times New Roman"/>
          <w:b/>
          <w:sz w:val="28"/>
          <w:szCs w:val="28"/>
        </w:rPr>
        <w:t>Ход НОД.</w:t>
      </w:r>
    </w:p>
    <w:p w:rsidR="001F0881" w:rsidRDefault="001F0881" w:rsidP="00C43D53">
      <w:pPr>
        <w:pStyle w:val="a3"/>
        <w:spacing w:before="0" w:beforeAutospacing="0" w:after="0" w:afterAutospacing="0"/>
        <w:ind w:firstLine="284"/>
        <w:rPr>
          <w:rStyle w:val="a4"/>
          <w:color w:val="2D2A2A"/>
          <w:sz w:val="26"/>
          <w:szCs w:val="26"/>
        </w:rPr>
      </w:pPr>
    </w:p>
    <w:p w:rsidR="00FC7FF2" w:rsidRPr="00C43D53" w:rsidRDefault="00FC7FF2" w:rsidP="00C43D53">
      <w:pPr>
        <w:pStyle w:val="a3"/>
        <w:spacing w:before="0" w:beforeAutospacing="0" w:after="0" w:afterAutospacing="0"/>
        <w:ind w:firstLine="284"/>
        <w:rPr>
          <w:color w:val="2D2A2A"/>
          <w:sz w:val="26"/>
          <w:szCs w:val="26"/>
        </w:rPr>
      </w:pPr>
      <w:r w:rsidRPr="00C43D53">
        <w:rPr>
          <w:rStyle w:val="a4"/>
          <w:color w:val="2D2A2A"/>
          <w:sz w:val="26"/>
          <w:szCs w:val="26"/>
        </w:rPr>
        <w:t>Воспитатель:</w:t>
      </w:r>
    </w:p>
    <w:p w:rsidR="00FC7FF2" w:rsidRPr="00C43D53" w:rsidRDefault="00FC7FF2" w:rsidP="00C43D53">
      <w:pPr>
        <w:pStyle w:val="a3"/>
        <w:spacing w:before="0" w:beforeAutospacing="0" w:after="0" w:afterAutospacing="0"/>
        <w:rPr>
          <w:color w:val="2D2A2A"/>
          <w:sz w:val="26"/>
          <w:szCs w:val="26"/>
        </w:rPr>
      </w:pPr>
      <w:r w:rsidRPr="00C43D53">
        <w:rPr>
          <w:color w:val="2D2A2A"/>
          <w:sz w:val="26"/>
          <w:szCs w:val="26"/>
        </w:rPr>
        <w:t>Солнышко ясное встало</w:t>
      </w:r>
      <w:r w:rsidRPr="00C43D53">
        <w:rPr>
          <w:color w:val="2D2A2A"/>
          <w:sz w:val="26"/>
          <w:szCs w:val="26"/>
        </w:rPr>
        <w:br/>
        <w:t>«Доброе утро!» - сказало</w:t>
      </w:r>
      <w:r w:rsidRPr="00C43D53">
        <w:rPr>
          <w:color w:val="2D2A2A"/>
          <w:sz w:val="26"/>
          <w:szCs w:val="26"/>
        </w:rPr>
        <w:br/>
        <w:t>«Доброе утро!» - кричу я прохожим</w:t>
      </w:r>
      <w:r w:rsidRPr="00C43D53">
        <w:rPr>
          <w:color w:val="2D2A2A"/>
          <w:sz w:val="26"/>
          <w:szCs w:val="26"/>
        </w:rPr>
        <w:br/>
        <w:t>Веселым прохожим на утро похожим,</w:t>
      </w:r>
      <w:r w:rsidRPr="00C43D53">
        <w:rPr>
          <w:color w:val="2D2A2A"/>
          <w:sz w:val="26"/>
          <w:szCs w:val="26"/>
        </w:rPr>
        <w:br/>
        <w:t>«Доброе утро» и в холод и в град</w:t>
      </w:r>
      <w:r w:rsidRPr="00C43D53">
        <w:rPr>
          <w:color w:val="2D2A2A"/>
          <w:sz w:val="26"/>
          <w:szCs w:val="26"/>
        </w:rPr>
        <w:br/>
        <w:t>«Доброе утро» - не зря говорят</w:t>
      </w:r>
      <w:r w:rsidRPr="00C43D53">
        <w:rPr>
          <w:color w:val="2D2A2A"/>
          <w:sz w:val="26"/>
          <w:szCs w:val="26"/>
        </w:rPr>
        <w:br/>
        <w:t>«Доброе утро» велит быть добрей,</w:t>
      </w:r>
      <w:r w:rsidRPr="00C43D53">
        <w:rPr>
          <w:color w:val="2D2A2A"/>
          <w:sz w:val="26"/>
          <w:szCs w:val="26"/>
        </w:rPr>
        <w:br/>
        <w:t>Честней и упорней и веселей</w:t>
      </w:r>
      <w:r w:rsidRPr="00C43D53">
        <w:rPr>
          <w:color w:val="2D2A2A"/>
          <w:sz w:val="26"/>
          <w:szCs w:val="26"/>
        </w:rPr>
        <w:br/>
        <w:t>Придумано мудро «Доброе утро».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43D53">
        <w:rPr>
          <w:rFonts w:ascii="Times New Roman" w:hAnsi="Times New Roman" w:cs="Times New Roman"/>
          <w:sz w:val="26"/>
          <w:szCs w:val="26"/>
        </w:rPr>
        <w:t>Ребята давайте нашим гостям</w:t>
      </w:r>
      <w:r w:rsidR="00E77995" w:rsidRPr="00C43D53">
        <w:rPr>
          <w:rFonts w:ascii="Times New Roman" w:hAnsi="Times New Roman" w:cs="Times New Roman"/>
          <w:sz w:val="26"/>
          <w:szCs w:val="26"/>
        </w:rPr>
        <w:t>,</w:t>
      </w:r>
      <w:r w:rsidRPr="00C43D53">
        <w:rPr>
          <w:rFonts w:ascii="Times New Roman" w:hAnsi="Times New Roman" w:cs="Times New Roman"/>
          <w:sz w:val="26"/>
          <w:szCs w:val="26"/>
        </w:rPr>
        <w:t xml:space="preserve"> тоже скажем доброе утро! </w:t>
      </w:r>
    </w:p>
    <w:p w:rsidR="00C00BEA" w:rsidRPr="00C43D53" w:rsidRDefault="00FC7FF2" w:rsidP="00C43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D53">
        <w:rPr>
          <w:rFonts w:ascii="Times New Roman" w:hAnsi="Times New Roman" w:cs="Times New Roman"/>
          <w:sz w:val="26"/>
          <w:szCs w:val="26"/>
        </w:rPr>
        <w:t>Дети: Доброе утро!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(Забегает девочка – Маша под песню «Воспитание»).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Воспитатель: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 Что ты кричишь, бежишь. Расскажи, что с тобой случилось?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Девочка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я проспала.</w:t>
      </w:r>
    </w:p>
    <w:p w:rsidR="00E77995" w:rsidRPr="00C43D53" w:rsidRDefault="00E77995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 xml:space="preserve">Воспитатель: </w:t>
      </w:r>
      <w:r w:rsidRPr="00C43D53">
        <w:rPr>
          <w:rFonts w:ascii="Times New Roman" w:eastAsia="Times New Roman" w:hAnsi="Times New Roman" w:cs="Times New Roman"/>
          <w:bCs/>
          <w:color w:val="2D2A2A"/>
          <w:sz w:val="26"/>
          <w:szCs w:val="26"/>
          <w:lang w:eastAsia="ru-RU"/>
        </w:rPr>
        <w:t>ребята скажите можно так шумно приходить в садик?</w:t>
      </w:r>
    </w:p>
    <w:p w:rsidR="00E77995" w:rsidRPr="00C43D53" w:rsidRDefault="00E77995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Дети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Нет.</w:t>
      </w:r>
    </w:p>
    <w:p w:rsidR="00E77995" w:rsidRPr="00C43D53" w:rsidRDefault="00E77995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 xml:space="preserve">Воспитатель: а мне показалась или </w:t>
      </w:r>
      <w:proofErr w:type="gramStart"/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Маша</w:t>
      </w:r>
      <w:proofErr w:type="gramEnd"/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 xml:space="preserve"> что то забыла сказать?</w:t>
      </w:r>
    </w:p>
    <w:p w:rsidR="00E77995" w:rsidRPr="00C43D53" w:rsidRDefault="00E77995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Дети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Здравствуйте!</w:t>
      </w:r>
    </w:p>
    <w:p w:rsidR="001F0881" w:rsidRDefault="00E77995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 xml:space="preserve">Воспитатель: </w:t>
      </w:r>
      <w:r w:rsidRPr="001F0881">
        <w:rPr>
          <w:rFonts w:ascii="Times New Roman" w:eastAsia="Times New Roman" w:hAnsi="Times New Roman" w:cs="Times New Roman"/>
          <w:bCs/>
          <w:color w:val="2D2A2A"/>
          <w:sz w:val="26"/>
          <w:szCs w:val="26"/>
          <w:lang w:eastAsia="ru-RU"/>
        </w:rPr>
        <w:t>Правильно</w:t>
      </w:r>
      <w:r w:rsidR="001F0881" w:rsidRPr="001F0881">
        <w:rPr>
          <w:rFonts w:ascii="Times New Roman" w:eastAsia="Times New Roman" w:hAnsi="Times New Roman" w:cs="Times New Roman"/>
          <w:bCs/>
          <w:color w:val="2D2A2A"/>
          <w:sz w:val="26"/>
          <w:szCs w:val="26"/>
          <w:lang w:eastAsia="ru-RU"/>
        </w:rPr>
        <w:t>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а почему ты так неопрятно и некрасиво одета?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Девочка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я торопилась и думала, что итак сойдет.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: Дети, </w:t>
      </w:r>
      <w:r w:rsidR="00E77995"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п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осмотрите, как некрасив человек, когда он грязный и неаккуратно одет. В таком виде можно приходить в детский сад?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Дети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Нет.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: </w:t>
      </w:r>
      <w:proofErr w:type="gramStart"/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А</w:t>
      </w:r>
      <w:proofErr w:type="gramEnd"/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 по-моему Маша просто не знает, что такое этикет.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Надо исправлять положение.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br/>
        <w:t>Дети, поможем девочке?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Дети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Да.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Что такое этикет нам расскажет Ксюша.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43D53">
        <w:rPr>
          <w:rFonts w:ascii="Times New Roman" w:hAnsi="Times New Roman" w:cs="Times New Roman"/>
          <w:b/>
          <w:sz w:val="26"/>
          <w:szCs w:val="26"/>
        </w:rPr>
        <w:t>Ксюша:</w:t>
      </w:r>
      <w:r w:rsidRPr="00C43D53">
        <w:rPr>
          <w:rFonts w:ascii="Times New Roman" w:hAnsi="Times New Roman" w:cs="Times New Roman"/>
          <w:sz w:val="26"/>
          <w:szCs w:val="26"/>
        </w:rPr>
        <w:t xml:space="preserve"> Что такое этикет – Знать должны мы с детских лет. 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43D53">
        <w:rPr>
          <w:rFonts w:ascii="Times New Roman" w:hAnsi="Times New Roman" w:cs="Times New Roman"/>
          <w:sz w:val="26"/>
          <w:szCs w:val="26"/>
        </w:rPr>
        <w:t xml:space="preserve">Это – нормы поведения: Как ходить на День рождения? 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43D53">
        <w:rPr>
          <w:rFonts w:ascii="Times New Roman" w:hAnsi="Times New Roman" w:cs="Times New Roman"/>
          <w:sz w:val="26"/>
          <w:szCs w:val="26"/>
        </w:rPr>
        <w:t xml:space="preserve">Как знакомиться? Как есть? Как звонить? Как встать? Как сесть? 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43D53">
        <w:rPr>
          <w:rFonts w:ascii="Times New Roman" w:hAnsi="Times New Roman" w:cs="Times New Roman"/>
          <w:sz w:val="26"/>
          <w:szCs w:val="26"/>
        </w:rPr>
        <w:t xml:space="preserve">Как здороваться </w:t>
      </w:r>
      <w:proofErr w:type="gramStart"/>
      <w:r w:rsidRPr="00C43D5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43D53">
        <w:rPr>
          <w:rFonts w:ascii="Times New Roman" w:hAnsi="Times New Roman" w:cs="Times New Roman"/>
          <w:sz w:val="26"/>
          <w:szCs w:val="26"/>
        </w:rPr>
        <w:t xml:space="preserve"> взрослым? 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43D53">
        <w:rPr>
          <w:rFonts w:ascii="Times New Roman" w:hAnsi="Times New Roman" w:cs="Times New Roman"/>
          <w:sz w:val="26"/>
          <w:szCs w:val="26"/>
        </w:rPr>
        <w:t>Много разных есть вопросов.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43D53">
        <w:rPr>
          <w:rFonts w:ascii="Times New Roman" w:hAnsi="Times New Roman" w:cs="Times New Roman"/>
          <w:sz w:val="26"/>
          <w:szCs w:val="26"/>
        </w:rPr>
        <w:t xml:space="preserve"> И на них даёт ответ 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43D53">
        <w:rPr>
          <w:rFonts w:ascii="Times New Roman" w:hAnsi="Times New Roman" w:cs="Times New Roman"/>
          <w:sz w:val="26"/>
          <w:szCs w:val="26"/>
        </w:rPr>
        <w:t>Этот самый этикет.</w:t>
      </w:r>
    </w:p>
    <w:p w:rsidR="00E77995" w:rsidRPr="00C43D53" w:rsidRDefault="00E77995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hAnsi="Times New Roman" w:cs="Times New Roman"/>
          <w:sz w:val="26"/>
          <w:szCs w:val="26"/>
        </w:rPr>
        <w:t>Ребята, так что же такое  этикет? (это нормы поведения)</w:t>
      </w:r>
      <w:r w:rsidR="005B1F61" w:rsidRPr="00C43D53">
        <w:rPr>
          <w:rFonts w:ascii="Times New Roman" w:hAnsi="Times New Roman" w:cs="Times New Roman"/>
          <w:sz w:val="26"/>
          <w:szCs w:val="26"/>
        </w:rPr>
        <w:t xml:space="preserve">, где мы используем этикет? 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color w:val="2D2A2A"/>
          <w:sz w:val="26"/>
          <w:szCs w:val="26"/>
          <w:lang w:eastAsia="ru-RU"/>
        </w:rPr>
        <w:lastRenderedPageBreak/>
        <w:t>Воспитатель: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 Эти правила просты, и сейчас мы Маше, покажем </w:t>
      </w:r>
      <w:r w:rsidR="008F70B3"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утренний этикет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.</w:t>
      </w:r>
    </w:p>
    <w:p w:rsidR="00FC7FF2" w:rsidRPr="00C43D53" w:rsidRDefault="00FC7FF2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i/>
          <w:iCs/>
          <w:color w:val="2D2A2A"/>
          <w:sz w:val="26"/>
          <w:szCs w:val="26"/>
          <w:lang w:eastAsia="ru-RU"/>
        </w:rPr>
        <w:t>Физкультурная минутка: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30"/>
        <w:gridCol w:w="5025"/>
      </w:tblGrid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Рано утром мы проснулись,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потереть глаза кулачками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Сладко, сладко потянулись!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потянуться вверх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Чтобы сон ушел - зевнули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зевают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Разбудил нас бег на месте,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«бегут»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В ванну побежали вместе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«рисуют» прямоугольник в воздухе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Умывались и плескались,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имитируют движения умывания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Зубы вычистить старались,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«чистят» зубы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Причесались аккуратно,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«причесываются»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Приоделись все опрятно.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проводят руками по тел</w:t>
            </w:r>
            <w:proofErr w:type="gramStart"/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у-</w:t>
            </w:r>
            <w:proofErr w:type="gramEnd"/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«одеваются»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Не хотим мы больше спать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грозят пальчиком</w:t>
            </w:r>
          </w:p>
        </w:tc>
      </w:tr>
      <w:tr w:rsidR="00FC7FF2" w:rsidRPr="00C43D53" w:rsidTr="001F0881">
        <w:trPr>
          <w:tblCellSpacing w:w="0" w:type="dxa"/>
        </w:trPr>
        <w:tc>
          <w:tcPr>
            <w:tcW w:w="4340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  <w:t>Будем весело играть!!!</w:t>
            </w:r>
          </w:p>
        </w:tc>
        <w:tc>
          <w:tcPr>
            <w:tcW w:w="5035" w:type="dxa"/>
            <w:hideMark/>
          </w:tcPr>
          <w:p w:rsidR="00FC7FF2" w:rsidRPr="00C43D53" w:rsidRDefault="00FC7FF2" w:rsidP="00C43D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D2A2A"/>
                <w:sz w:val="26"/>
                <w:szCs w:val="26"/>
                <w:lang w:eastAsia="ru-RU"/>
              </w:rPr>
            </w:pPr>
            <w:r w:rsidRPr="00C43D53">
              <w:rPr>
                <w:rFonts w:ascii="Times New Roman" w:eastAsia="Times New Roman" w:hAnsi="Times New Roman" w:cs="Times New Roman"/>
                <w:i/>
                <w:iCs/>
                <w:color w:val="2D2A2A"/>
                <w:sz w:val="26"/>
                <w:szCs w:val="26"/>
                <w:lang w:eastAsia="ru-RU"/>
              </w:rPr>
              <w:t>хлопают в ладоши.</w:t>
            </w:r>
          </w:p>
        </w:tc>
      </w:tr>
    </w:tbl>
    <w:p w:rsidR="001F0881" w:rsidRDefault="001F0881" w:rsidP="00C43D53">
      <w:pPr>
        <w:pStyle w:val="a3"/>
        <w:spacing w:before="0" w:beforeAutospacing="0" w:after="0" w:afterAutospacing="0"/>
        <w:ind w:firstLine="284"/>
        <w:rPr>
          <w:b/>
          <w:color w:val="2D2A2A"/>
          <w:sz w:val="26"/>
          <w:szCs w:val="26"/>
        </w:rPr>
      </w:pPr>
    </w:p>
    <w:p w:rsidR="008F70B3" w:rsidRPr="00C43D53" w:rsidRDefault="008F70B3" w:rsidP="00C43D53">
      <w:pPr>
        <w:pStyle w:val="a3"/>
        <w:spacing w:before="0" w:beforeAutospacing="0" w:after="0" w:afterAutospacing="0"/>
        <w:ind w:firstLine="284"/>
        <w:rPr>
          <w:color w:val="2D2A2A"/>
          <w:sz w:val="26"/>
          <w:szCs w:val="26"/>
        </w:rPr>
      </w:pPr>
      <w:r w:rsidRPr="00C43D53">
        <w:rPr>
          <w:b/>
          <w:color w:val="2D2A2A"/>
          <w:sz w:val="26"/>
          <w:szCs w:val="26"/>
        </w:rPr>
        <w:t>Воспитатель:</w:t>
      </w:r>
      <w:r w:rsidRPr="00C43D53">
        <w:rPr>
          <w:color w:val="2D2A2A"/>
          <w:sz w:val="26"/>
          <w:szCs w:val="26"/>
        </w:rPr>
        <w:t xml:space="preserve"> Ребят </w:t>
      </w:r>
      <w:proofErr w:type="gramStart"/>
      <w:r w:rsidRPr="00C43D53">
        <w:rPr>
          <w:color w:val="2D2A2A"/>
          <w:sz w:val="26"/>
          <w:szCs w:val="26"/>
        </w:rPr>
        <w:t>посмотрите</w:t>
      </w:r>
      <w:proofErr w:type="gramEnd"/>
      <w:r w:rsidRPr="00C43D53">
        <w:rPr>
          <w:color w:val="2D2A2A"/>
          <w:sz w:val="26"/>
          <w:szCs w:val="26"/>
        </w:rPr>
        <w:t xml:space="preserve"> какая </w:t>
      </w:r>
      <w:r w:rsidR="006C3AFC" w:rsidRPr="00C43D53">
        <w:rPr>
          <w:color w:val="2D2A2A"/>
          <w:sz w:val="26"/>
          <w:szCs w:val="26"/>
        </w:rPr>
        <w:t>М</w:t>
      </w:r>
      <w:r w:rsidRPr="00C43D53">
        <w:rPr>
          <w:color w:val="2D2A2A"/>
          <w:sz w:val="26"/>
          <w:szCs w:val="26"/>
        </w:rPr>
        <w:t>аша стала красивая</w:t>
      </w:r>
      <w:r w:rsidR="006C3AFC" w:rsidRPr="00C43D53">
        <w:rPr>
          <w:color w:val="2D2A2A"/>
          <w:sz w:val="26"/>
          <w:szCs w:val="26"/>
        </w:rPr>
        <w:t xml:space="preserve">, но она </w:t>
      </w:r>
      <w:r w:rsidR="005B1F61" w:rsidRPr="00C43D53">
        <w:rPr>
          <w:color w:val="2D2A2A"/>
          <w:sz w:val="26"/>
          <w:szCs w:val="26"/>
        </w:rPr>
        <w:t>опять что то забыла нам сказать</w:t>
      </w:r>
      <w:r w:rsidR="006C3AFC" w:rsidRPr="00C43D53">
        <w:rPr>
          <w:color w:val="2D2A2A"/>
          <w:sz w:val="26"/>
          <w:szCs w:val="26"/>
        </w:rPr>
        <w:t>, давайте мы ей расскажем про вежливые слова.</w:t>
      </w:r>
    </w:p>
    <w:p w:rsidR="006C3AFC" w:rsidRPr="001F0881" w:rsidRDefault="008F70B3" w:rsidP="001F0881">
      <w:pPr>
        <w:pStyle w:val="a3"/>
        <w:spacing w:before="0" w:beforeAutospacing="0" w:after="0" w:afterAutospacing="0"/>
        <w:ind w:firstLine="284"/>
        <w:rPr>
          <w:color w:val="2D2A2A"/>
          <w:sz w:val="26"/>
          <w:szCs w:val="26"/>
        </w:rPr>
      </w:pPr>
      <w:r w:rsidRPr="00C43D53">
        <w:rPr>
          <w:rStyle w:val="apple-converted-space"/>
          <w:color w:val="2D2A2A"/>
          <w:sz w:val="26"/>
          <w:szCs w:val="26"/>
        </w:rPr>
        <w:t> </w:t>
      </w:r>
      <w:r w:rsidR="006C3AFC" w:rsidRPr="00C43D53">
        <w:rPr>
          <w:b/>
          <w:color w:val="2D2A2A"/>
          <w:sz w:val="26"/>
          <w:szCs w:val="26"/>
        </w:rPr>
        <w:t>Воспитатель:</w:t>
      </w:r>
      <w:r w:rsidR="006C3AFC" w:rsidRPr="00C43D53">
        <w:rPr>
          <w:color w:val="2D2A2A"/>
          <w:sz w:val="26"/>
          <w:szCs w:val="26"/>
        </w:rPr>
        <w:t xml:space="preserve"> Быть воспитанными, это не только говорить вежливые слова, но и стараться сделать приятное другим людям. А еще это соблюдение важных правил, которые  называются хорошие манеры.</w:t>
      </w:r>
    </w:p>
    <w:p w:rsidR="006C3AFC" w:rsidRPr="00C43D53" w:rsidRDefault="006C3AFC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Ребята, я предлагаю вам поиграть</w:t>
      </w:r>
      <w:r w:rsidR="000C2E15"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 с Машей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.</w:t>
      </w:r>
    </w:p>
    <w:p w:rsidR="00C43D53" w:rsidRPr="00C43D53" w:rsidRDefault="006C3AFC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Давайте мы встанем вкруг, я буду называть поступки, а вы, если поступок хороший хлопаете в ладоши, а если плохой – топаете.</w:t>
      </w:r>
    </w:p>
    <w:p w:rsidR="006C3AFC" w:rsidRPr="00C43D53" w:rsidRDefault="006C3AFC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Помогать взрослым.</w:t>
      </w:r>
    </w:p>
    <w:p w:rsidR="00C43D53" w:rsidRPr="00C43D53" w:rsidRDefault="00C43D53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Забирать игрушки у друзей.</w:t>
      </w:r>
    </w:p>
    <w:p w:rsidR="00C43D53" w:rsidRPr="00C43D53" w:rsidRDefault="00C43D53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В транспорте уступать место взрослым.</w:t>
      </w:r>
    </w:p>
    <w:p w:rsidR="006C3AFC" w:rsidRPr="00C43D53" w:rsidRDefault="006C3AFC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Крич</w:t>
      </w:r>
      <w:r w:rsidR="000C2E15"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ать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, громко разговарива</w:t>
      </w:r>
      <w:r w:rsidR="000C2E15"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ть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.</w:t>
      </w:r>
    </w:p>
    <w:p w:rsidR="006C3AFC" w:rsidRPr="00C43D53" w:rsidRDefault="006C3AFC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Не ссор</w:t>
      </w:r>
      <w:r w:rsidR="000C2E15"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ить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ся с друзьями, стара</w:t>
      </w:r>
      <w:r w:rsidR="000C2E15"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ться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 играть дружно.</w:t>
      </w:r>
    </w:p>
    <w:p w:rsidR="00C43D53" w:rsidRPr="00C43D53" w:rsidRDefault="00C43D53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Перебивать взрослых, когда они разговаривают.</w:t>
      </w:r>
    </w:p>
    <w:p w:rsidR="006C3AFC" w:rsidRPr="00C43D53" w:rsidRDefault="006C3AFC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Здороваться при встрече.</w:t>
      </w:r>
    </w:p>
    <w:p w:rsidR="006C3AFC" w:rsidRPr="00C43D53" w:rsidRDefault="006C3AFC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Садиться за стол </w:t>
      </w:r>
      <w:proofErr w:type="gramStart"/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грязным</w:t>
      </w:r>
      <w:proofErr w:type="gramEnd"/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, неумытым.</w:t>
      </w:r>
    </w:p>
    <w:p w:rsidR="006C3AFC" w:rsidRPr="00C43D53" w:rsidRDefault="000C2E15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Следить за своим внешним видом.</w:t>
      </w:r>
    </w:p>
    <w:p w:rsidR="00C43D53" w:rsidRPr="00C43D53" w:rsidRDefault="00C43D53" w:rsidP="00C43D53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Разговаривать за столом.</w:t>
      </w:r>
    </w:p>
    <w:p w:rsidR="000C2E15" w:rsidRPr="00C43D53" w:rsidRDefault="000C2E15" w:rsidP="001F088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 Замечательно, Маша теперь прекрасно знает что такое «этикет».</w:t>
      </w:r>
    </w:p>
    <w:p w:rsidR="000C2E15" w:rsidRPr="00C43D53" w:rsidRDefault="000C2E15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</w:t>
      </w: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: Давайте, присядем на ковёр, подарим </w:t>
      </w:r>
      <w:proofErr w:type="gramStart"/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друг-другу</w:t>
      </w:r>
      <w:proofErr w:type="gramEnd"/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 “ласковое слово”. “Волшебную палочку” в руки возьму, и ласковое слово другу подарю.</w:t>
      </w:r>
    </w:p>
    <w:p w:rsidR="000C2E15" w:rsidRPr="00C43D53" w:rsidRDefault="000E285E" w:rsidP="00C43D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C43D53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Молодцы, ребята! Ну а нам пора попрощаться с Машей и нашими гостями.</w:t>
      </w:r>
    </w:p>
    <w:p w:rsidR="006C3AFC" w:rsidRPr="00C43D53" w:rsidRDefault="006C3AFC" w:rsidP="00C43D53">
      <w:pPr>
        <w:spacing w:after="0" w:line="240" w:lineRule="auto"/>
        <w:rPr>
          <w:rFonts w:ascii="Times New Roman" w:hAnsi="Times New Roman" w:cs="Times New Roman"/>
          <w:color w:val="2D2A2A"/>
          <w:sz w:val="26"/>
          <w:szCs w:val="26"/>
        </w:rPr>
      </w:pPr>
    </w:p>
    <w:p w:rsidR="00FC7FF2" w:rsidRPr="00C43D53" w:rsidRDefault="00FC7FF2" w:rsidP="00C43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0B3" w:rsidRPr="00C43D53" w:rsidRDefault="008F70B3" w:rsidP="00C43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F2" w:rsidRPr="00C43D53" w:rsidRDefault="00FC7FF2" w:rsidP="00C43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C7FF2" w:rsidRPr="00C43D53" w:rsidSect="001F088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A7C"/>
    <w:multiLevelType w:val="multilevel"/>
    <w:tmpl w:val="744049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34EB5B2D"/>
    <w:multiLevelType w:val="multilevel"/>
    <w:tmpl w:val="2D7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67310"/>
    <w:multiLevelType w:val="multilevel"/>
    <w:tmpl w:val="D07A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 w:grammar="clean"/>
  <w:defaultTabStop w:val="708"/>
  <w:characterSpacingControl w:val="doNotCompress"/>
  <w:compat/>
  <w:rsids>
    <w:rsidRoot w:val="00FC7FF2"/>
    <w:rsid w:val="0003405D"/>
    <w:rsid w:val="00096C3C"/>
    <w:rsid w:val="000A4D11"/>
    <w:rsid w:val="000A6C1B"/>
    <w:rsid w:val="000C2E15"/>
    <w:rsid w:val="000E285E"/>
    <w:rsid w:val="0012135A"/>
    <w:rsid w:val="00185547"/>
    <w:rsid w:val="00194E64"/>
    <w:rsid w:val="001A6F62"/>
    <w:rsid w:val="001C5467"/>
    <w:rsid w:val="001F0881"/>
    <w:rsid w:val="002245E7"/>
    <w:rsid w:val="00244A15"/>
    <w:rsid w:val="00276E7C"/>
    <w:rsid w:val="0032557D"/>
    <w:rsid w:val="003272D0"/>
    <w:rsid w:val="00401493"/>
    <w:rsid w:val="004459B5"/>
    <w:rsid w:val="004522DF"/>
    <w:rsid w:val="00477ED4"/>
    <w:rsid w:val="004A0616"/>
    <w:rsid w:val="005409F4"/>
    <w:rsid w:val="00543834"/>
    <w:rsid w:val="0055477A"/>
    <w:rsid w:val="005952CE"/>
    <w:rsid w:val="005B1F61"/>
    <w:rsid w:val="005D6D74"/>
    <w:rsid w:val="00606CFF"/>
    <w:rsid w:val="006243D6"/>
    <w:rsid w:val="00632C8A"/>
    <w:rsid w:val="00632F95"/>
    <w:rsid w:val="0068223B"/>
    <w:rsid w:val="006A1AD5"/>
    <w:rsid w:val="006A73CB"/>
    <w:rsid w:val="006C3AFC"/>
    <w:rsid w:val="0071673D"/>
    <w:rsid w:val="00757594"/>
    <w:rsid w:val="00765CBA"/>
    <w:rsid w:val="007D3CBD"/>
    <w:rsid w:val="00812D43"/>
    <w:rsid w:val="00815826"/>
    <w:rsid w:val="008E596B"/>
    <w:rsid w:val="008E7F26"/>
    <w:rsid w:val="008F225D"/>
    <w:rsid w:val="008F70B3"/>
    <w:rsid w:val="00915B75"/>
    <w:rsid w:val="00921EA1"/>
    <w:rsid w:val="0096646E"/>
    <w:rsid w:val="00971606"/>
    <w:rsid w:val="00975BB4"/>
    <w:rsid w:val="009B1A01"/>
    <w:rsid w:val="009B28BA"/>
    <w:rsid w:val="009C5955"/>
    <w:rsid w:val="009E3B03"/>
    <w:rsid w:val="009E3E68"/>
    <w:rsid w:val="009F227A"/>
    <w:rsid w:val="00A00080"/>
    <w:rsid w:val="00A029C1"/>
    <w:rsid w:val="00A07E49"/>
    <w:rsid w:val="00A709DE"/>
    <w:rsid w:val="00AD7AE5"/>
    <w:rsid w:val="00AE7787"/>
    <w:rsid w:val="00B76D41"/>
    <w:rsid w:val="00B76F79"/>
    <w:rsid w:val="00B96E8B"/>
    <w:rsid w:val="00BC545D"/>
    <w:rsid w:val="00BE09AC"/>
    <w:rsid w:val="00C00BEA"/>
    <w:rsid w:val="00C2447D"/>
    <w:rsid w:val="00C340EA"/>
    <w:rsid w:val="00C43D53"/>
    <w:rsid w:val="00C7787D"/>
    <w:rsid w:val="00CE4B63"/>
    <w:rsid w:val="00D006C7"/>
    <w:rsid w:val="00D100BF"/>
    <w:rsid w:val="00D330FD"/>
    <w:rsid w:val="00DA4AF2"/>
    <w:rsid w:val="00DB23EB"/>
    <w:rsid w:val="00DC49E1"/>
    <w:rsid w:val="00E77995"/>
    <w:rsid w:val="00EA1D73"/>
    <w:rsid w:val="00EC002D"/>
    <w:rsid w:val="00EC017D"/>
    <w:rsid w:val="00F230D7"/>
    <w:rsid w:val="00F66C11"/>
    <w:rsid w:val="00F95A9B"/>
    <w:rsid w:val="00F96030"/>
    <w:rsid w:val="00F978A9"/>
    <w:rsid w:val="00FC7FF2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FF2"/>
    <w:rPr>
      <w:b/>
      <w:bCs/>
    </w:rPr>
  </w:style>
  <w:style w:type="character" w:customStyle="1" w:styleId="apple-converted-space">
    <w:name w:val="apple-converted-space"/>
    <w:basedOn w:val="a0"/>
    <w:rsid w:val="008F70B3"/>
  </w:style>
  <w:style w:type="paragraph" w:styleId="a5">
    <w:name w:val="Body Text Indent"/>
    <w:basedOn w:val="a"/>
    <w:link w:val="a6"/>
    <w:rsid w:val="001F0881"/>
    <w:pPr>
      <w:suppressAutoHyphens/>
      <w:spacing w:after="0" w:line="240" w:lineRule="auto"/>
      <w:ind w:left="-567"/>
    </w:pPr>
    <w:rPr>
      <w:rFonts w:ascii="Times New Roman" w:eastAsia="Times New Roman" w:hAnsi="Times New Roman" w:cs="Calibri"/>
      <w:sz w:val="4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0881"/>
    <w:rPr>
      <w:rFonts w:ascii="Times New Roman" w:eastAsia="Times New Roman" w:hAnsi="Times New Roman" w:cs="Calibri"/>
      <w:sz w:val="4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Dmitrieva</dc:creator>
  <cp:lastModifiedBy>Tanya Dmitrieva</cp:lastModifiedBy>
  <cp:revision>4</cp:revision>
  <cp:lastPrinted>2014-11-18T15:20:00Z</cp:lastPrinted>
  <dcterms:created xsi:type="dcterms:W3CDTF">2014-11-18T13:51:00Z</dcterms:created>
  <dcterms:modified xsi:type="dcterms:W3CDTF">2014-12-24T16:17:00Z</dcterms:modified>
</cp:coreProperties>
</file>