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7A" w:rsidRPr="00490E7A" w:rsidRDefault="00490E7A" w:rsidP="00490E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90E7A">
        <w:rPr>
          <w:rFonts w:ascii="Times New Roman CYR" w:hAnsi="Times New Roman CYR" w:cs="Times New Roman CYR"/>
          <w:b/>
          <w:i/>
          <w:sz w:val="28"/>
          <w:szCs w:val="28"/>
        </w:rPr>
        <w:t xml:space="preserve">Миниатюра </w:t>
      </w:r>
      <w:r w:rsidRPr="00490E7A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 w:rsidRPr="00490E7A">
        <w:rPr>
          <w:rFonts w:ascii="Times New Roman CYR" w:hAnsi="Times New Roman CYR" w:cs="Times New Roman CYR"/>
          <w:b/>
          <w:i/>
          <w:sz w:val="28"/>
          <w:szCs w:val="28"/>
        </w:rPr>
        <w:t>Содружество единомышленников</w:t>
      </w:r>
      <w:r w:rsidRPr="00490E7A"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  <w:bookmarkStart w:id="0" w:name="_GoBack"/>
      <w:bookmarkEnd w:id="0"/>
    </w:p>
    <w:p w:rsidR="00490E7A" w:rsidRDefault="00490E7A" w:rsidP="00490E7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Миниатюра 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Действующие лица: 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Мама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Логопед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Музыкальный руководитель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Инструктор по физкультуре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центре зала стоит корзина в малыми мячами, на одном из них намотана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веревка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состоящая из пяти различных, связанных между собой кусков различных по толщине.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Веревка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одним концом прикреплена скотчем к мычу, другой свободен.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Мяч явно отличается от других  мячей лежащих в корзине и символизирует ребенка, имеющего различные трудности. Вокруг корзины  полукругом стоят стулья. На одном из стульев сидит психолог. К психологу приходит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мама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одного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необычного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ребенка.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Мама</w:t>
      </w:r>
      <w:r>
        <w:rPr>
          <w:rFonts w:ascii="Times New Roman CYR" w:hAnsi="Times New Roman CYR" w:cs="Times New Roman CYR"/>
          <w:sz w:val="28"/>
          <w:szCs w:val="28"/>
        </w:rPr>
        <w:t xml:space="preserve">: Уважаемый Психолог, здравствуйте. Мы совсем недавно пришли в ваш детский сад.  До этого мы дошкольные учреждения не посещали и пришли сразу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предшкольную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группу.  Мне кажется, у моего ребенка есть какие-то трудности с адаптацией, а может и не только…. В общем, пожалуйста, понаблюдайте за ним и если нужно поработайте с ним.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Психолог:</w:t>
      </w:r>
      <w:r>
        <w:rPr>
          <w:rFonts w:ascii="Times New Roman CYR" w:hAnsi="Times New Roman CYR" w:cs="Times New Roman CYR"/>
          <w:sz w:val="28"/>
          <w:szCs w:val="28"/>
        </w:rPr>
        <w:t xml:space="preserve"> Уважаемая Мама, я  непременно обращу свое внимание на вашего ребенка и начну прямо сейчас. Ответьте мне на определенные вопросы,  касающиеся его поведения в домашних условия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…). Вы будете не против, если я по мере необходимости буду подключать к работе с вашим ребенком и других специалистов нашего сада?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Мама: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…если это окажется необходимым…то пожалуй я  не стану возражать.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Психолог приглашает к беседе Воспитателя. 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: Уважаемый воспитатель, ко мне обратилась Мама одного ребенка, которая обеспокоена его трудностями в детском саду. Покажите-ка мне его.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Да вот же он, посмотрите, его видно невооруженным взглядом!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подает психологу необычный мяч)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Психолог:</w:t>
      </w:r>
      <w:r>
        <w:rPr>
          <w:rFonts w:ascii="Times New Roman CYR" w:hAnsi="Times New Roman CYR" w:cs="Times New Roman CYR"/>
          <w:sz w:val="28"/>
          <w:szCs w:val="28"/>
        </w:rPr>
        <w:t xml:space="preserve"> Я вас прошу, обратите на него особое внимание, понаблюдайте во всех сферах деятельности и я проведу диагностику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 ощупывает первый кусок намотанной на мяч веревки, делая вид, что проводит диагностику</w:t>
      </w:r>
      <w:r>
        <w:rPr>
          <w:rFonts w:ascii="Times New Roman CYR" w:hAnsi="Times New Roman CYR" w:cs="Times New Roman CYR"/>
          <w:sz w:val="28"/>
          <w:szCs w:val="28"/>
        </w:rPr>
        <w:t>). Наблюдаются сложности с восприятием информации, немного отстает от нормы развитие познавательных процессов, явно страдает эмоциональный интеллект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ак ваши наблюдения Уважаемый Воспитатель? 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ощупывая другую часть веревки, как бы ведя  наблюдение за ребенком</w:t>
      </w:r>
      <w:r>
        <w:rPr>
          <w:rFonts w:ascii="Times New Roman CYR" w:hAnsi="Times New Roman CYR" w:cs="Times New Roman CYR"/>
          <w:sz w:val="28"/>
          <w:szCs w:val="28"/>
        </w:rPr>
        <w:t>): У него явные сложности в общении с детьми, никак не может вступить в игру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стесняется отвечать на занятиях…не проявляет инициативы… и у него сложности в речи…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Психолог: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Хорошо, что вы это заметили, давайте мы вместе продумает линию нашего поведения, а на счет речи… пригласим Логопеда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Вместе зовут  Логопеда. Логопед присоединяется к беседе, ощупывает следующую часть веревки,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делая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диагностику.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Логопед: </w:t>
      </w:r>
      <w:r>
        <w:rPr>
          <w:rFonts w:ascii="Times New Roman CYR" w:hAnsi="Times New Roman CYR" w:cs="Times New Roman CYR"/>
          <w:sz w:val="28"/>
          <w:szCs w:val="28"/>
        </w:rPr>
        <w:t>Ну, конечно, нарушение звукопроизношения на лицо. Присутствует нарушение слоговой структуры слова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…Е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сли родители не против я могу подключиться к работе, приглашу маму  на консультацию, выработаю рекомендации для домашней работы… Знаете, а кроме всего прочего, я вижу сложности развития обще моторных функций, нарушена координация движений…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 и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понимающе смотрят друг на друга</w:t>
      </w:r>
      <w:r>
        <w:rPr>
          <w:rFonts w:ascii="Times New Roman CYR" w:hAnsi="Times New Roman CYR" w:cs="Times New Roman CYR"/>
          <w:sz w:val="28"/>
          <w:szCs w:val="28"/>
        </w:rPr>
        <w:t>): Давайте пригласим Инструктора по физкультуре.</w:t>
      </w:r>
    </w:p>
    <w:p w:rsidR="00490E7A" w:rsidRP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Инструктор присоединяется к беседе. Получает мяч, ощупывает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свою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часть 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веревки</w:t>
      </w:r>
      <w:r w:rsidRPr="00490E7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Инструктор</w:t>
      </w:r>
      <w:r>
        <w:rPr>
          <w:rFonts w:ascii="Times New Roman CYR" w:hAnsi="Times New Roman CYR" w:cs="Times New Roman CYR"/>
          <w:sz w:val="28"/>
          <w:szCs w:val="28"/>
        </w:rPr>
        <w:t>: Ну что ж Вы правы, действительно есть сложности с координацией, буду чаще привлекать его к выполнению движений вместе с пением, которые, как известно, благотворно влияют на детское развитие. Если есть сложно в общении, самоутверждении, постараюсь поощрять чаще, выбирать ведущим в играх. Хвалить. Брать себе в помощники. Чем могу, помогу. И, кстати, Я заметила, некоторые трудности, связанные с дыханием…появляется кашель, даже если немного пробежит…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Воспитатель, Психолог, Логопед</w:t>
      </w:r>
      <w:r>
        <w:rPr>
          <w:rFonts w:ascii="Times New Roman CYR" w:hAnsi="Times New Roman CYR" w:cs="Times New Roman CYR"/>
          <w:sz w:val="28"/>
          <w:szCs w:val="28"/>
        </w:rPr>
        <w:t xml:space="preserve"> (понимающе смотрят друг на друга): Может, пригласим Музыкального руководителя?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Входит Музыкальный руководитель. Инструктор передает мяч с последним куском веревки Музыкальному руководителю, объясняет проблему. Музыкальный руководитель ощупывает свою часть веревки.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Музыкальный руководитель</w:t>
      </w:r>
      <w:r>
        <w:rPr>
          <w:rFonts w:ascii="Times New Roman CYR" w:hAnsi="Times New Roman CYR" w:cs="Times New Roman CYR"/>
          <w:sz w:val="28"/>
          <w:szCs w:val="28"/>
        </w:rPr>
        <w:t>: Да, вокалиста из него явно не получится с его то проблемами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Но комплекс дыхательной гимнастики я  подберу и ряд порекомендую ряд музыкальных произведений для слушания в домашних условиях. 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 педагоги замыкают круг с веревкой и мячом в руках, ведут небольшой хоровод и размыкают круг.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Психолог: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Прошел учебный год…</w:t>
      </w:r>
    </w:p>
    <w:p w:rsidR="00490E7A" w:rsidRDefault="00490E7A" w:rsidP="00490E7A">
      <w:pPr>
        <w:autoSpaceDE w:val="0"/>
        <w:autoSpaceDN w:val="0"/>
        <w:adjustRightInd w:val="0"/>
        <w:spacing w:after="0"/>
        <w:ind w:left="35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отсоединяет веревку от мяча и возвращает мяч Маме, она, радостная. Возвращает мяч в корзину, где он уже не отличается от других мячей.</w:t>
      </w:r>
    </w:p>
    <w:p w:rsidR="00490E7A" w:rsidRDefault="00490E7A" w:rsidP="00490E7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приглашает к диалогу участников семинара.</w:t>
      </w:r>
    </w:p>
    <w:p w:rsidR="00490E7A" w:rsidRDefault="00490E7A" w:rsidP="00490E7A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Уважаемые коллеги, сейчас мы в миниатюре показали вам работу педагогов по взаимодействию друг с другом нашими глазами. Данная ситуация была чисто гипотетическая, явно утрированная, но она, в целом, отражает наше понимание данного вопроса.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Но что же мы подразумеваем под словом взаимодействие? Термин </w:t>
      </w:r>
      <w:r w:rsidRPr="00490E7A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взаимодействие</w:t>
      </w:r>
      <w:r w:rsidRPr="00490E7A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толковом словаре С.И.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Ожигова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обозначен как 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взаимная связь двух явлений; взаимная поддержка.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Любопытен тот факт, что глагольная приставка 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ВЗЪ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обозначает направление вверх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доведение действия до какого-либо состояния.</w:t>
      </w:r>
      <w:r>
        <w:rPr>
          <w:rFonts w:ascii="Times New Roman CYR" w:hAnsi="Times New Roman CYR" w:cs="Times New Roman CYR"/>
          <w:sz w:val="28"/>
          <w:szCs w:val="28"/>
        </w:rPr>
        <w:t xml:space="preserve"> Мы немного искажаем понимание термина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Ожигову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контексте </w:t>
      </w:r>
      <w:r w:rsidRPr="00490E7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 w:rsidRPr="00490E7A">
        <w:rPr>
          <w:rFonts w:ascii="Times New Roman CYR" w:hAnsi="Times New Roman CYR" w:cs="Times New Roman CYR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педагогов, которых явно не двое. Мне бы хотелось услышать от вас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как вы рассматриваете данный вопрос в своем детском саду, или что вы думаете по поводу наших взаимоотношений. (Диалог)</w:t>
      </w:r>
    </w:p>
    <w:p w:rsidR="00490E7A" w:rsidRPr="00490E7A" w:rsidRDefault="00490E7A" w:rsidP="00490E7A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490E7A" w:rsidRPr="00490E7A" w:rsidRDefault="00490E7A" w:rsidP="00490E7A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6A59FB" w:rsidRDefault="006A59FB"/>
    <w:sectPr w:rsidR="006A59FB" w:rsidSect="001F61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84C9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7A"/>
    <w:rsid w:val="00490E7A"/>
    <w:rsid w:val="006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2015-01-28T12:03:00Z</dcterms:created>
  <dcterms:modified xsi:type="dcterms:W3CDTF">2015-01-28T12:03:00Z</dcterms:modified>
</cp:coreProperties>
</file>