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F" w:rsidRPr="00521925" w:rsidRDefault="000C025F" w:rsidP="00521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21925">
        <w:rPr>
          <w:b/>
          <w:sz w:val="28"/>
          <w:szCs w:val="28"/>
        </w:rPr>
        <w:t>Консультация для воспитателей "Факторы успешного речевого развитие дошкольников"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282DC2" w:rsidRPr="00521925" w:rsidRDefault="00282DC2" w:rsidP="0052192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21925">
        <w:rPr>
          <w:b/>
          <w:color w:val="000000"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Наглядные - наблюдения, рассматривание картин, демонстрация фильмов, слайдов, презентаций.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FF27F5">
        <w:rPr>
          <w:color w:val="000000"/>
          <w:sz w:val="28"/>
          <w:szCs w:val="28"/>
        </w:rPr>
        <w:t>исследовательно-поисковая</w:t>
      </w:r>
      <w:proofErr w:type="spellEnd"/>
      <w:r w:rsidRPr="00FF27F5">
        <w:rPr>
          <w:color w:val="000000"/>
          <w:sz w:val="28"/>
          <w:szCs w:val="28"/>
        </w:rPr>
        <w:t xml:space="preserve"> деятельность.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Словесные – рассказ, чтение, вопросы, беседы, использование художественного слова.</w:t>
      </w:r>
    </w:p>
    <w:p w:rsidR="00282DC2" w:rsidRPr="00521925" w:rsidRDefault="00282DC2" w:rsidP="0052192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21925">
        <w:rPr>
          <w:b/>
          <w:color w:val="000000"/>
          <w:sz w:val="28"/>
          <w:szCs w:val="28"/>
        </w:rPr>
        <w:t>Основные задачи познавательно-речевой деятельности: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lastRenderedPageBreak/>
        <w:t>6. Поддерживать условия для развития познавательно – речевых процессов дошкольников во всех видах деятельности.</w:t>
      </w:r>
    </w:p>
    <w:p w:rsidR="00521925" w:rsidRDefault="00521925" w:rsidP="0052192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1925">
        <w:rPr>
          <w:b/>
          <w:sz w:val="28"/>
          <w:szCs w:val="28"/>
        </w:rPr>
        <w:t>Факторы успешного речевого развитие дошкольников</w:t>
      </w:r>
      <w:r>
        <w:rPr>
          <w:color w:val="000000"/>
          <w:sz w:val="28"/>
          <w:szCs w:val="28"/>
        </w:rPr>
        <w:t>: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 xml:space="preserve">4. Сенсорное воспитание. Поскольку для ребёнка дошкольника познание окружающего мира начинается с ощущений и восприятий. Чем выше уровень их </w:t>
      </w:r>
      <w:r w:rsidRPr="00FF27F5">
        <w:rPr>
          <w:color w:val="000000"/>
          <w:sz w:val="28"/>
          <w:szCs w:val="28"/>
        </w:rPr>
        <w:lastRenderedPageBreak/>
        <w:t>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2DC2" w:rsidRPr="00FF27F5">
        <w:rPr>
          <w:color w:val="000000"/>
          <w:sz w:val="28"/>
          <w:szCs w:val="28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2DC2" w:rsidRPr="00FF27F5">
        <w:rPr>
          <w:color w:val="000000"/>
          <w:sz w:val="28"/>
          <w:szCs w:val="28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2DC2" w:rsidRPr="00FF27F5">
        <w:rPr>
          <w:color w:val="000000"/>
          <w:sz w:val="28"/>
          <w:szCs w:val="28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2DC2" w:rsidRPr="00FF27F5">
        <w:rPr>
          <w:color w:val="000000"/>
          <w:sz w:val="28"/>
          <w:szCs w:val="28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2DC2" w:rsidRPr="00FF27F5">
        <w:rPr>
          <w:color w:val="000000"/>
          <w:sz w:val="28"/>
          <w:szCs w:val="28"/>
        </w:rPr>
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282DC2" w:rsidRPr="00FF27F5" w:rsidRDefault="00521925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C4A10">
        <w:rPr>
          <w:color w:val="000000"/>
          <w:sz w:val="28"/>
          <w:szCs w:val="28"/>
        </w:rPr>
        <w:t xml:space="preserve">Развивающая среда. </w:t>
      </w:r>
      <w:r w:rsidR="00282DC2" w:rsidRPr="00FF27F5">
        <w:rPr>
          <w:color w:val="000000"/>
          <w:sz w:val="28"/>
          <w:szCs w:val="28"/>
        </w:rPr>
        <w:t xml:space="preserve"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</w:t>
      </w:r>
      <w:r w:rsidR="00282DC2" w:rsidRPr="00FF27F5">
        <w:rPr>
          <w:color w:val="000000"/>
          <w:sz w:val="28"/>
          <w:szCs w:val="28"/>
        </w:rPr>
        <w:lastRenderedPageBreak/>
        <w:t>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282DC2" w:rsidRPr="00FF27F5" w:rsidRDefault="00282DC2" w:rsidP="0052192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Используемая литература: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М.Н Алексеева. «Методика развития речи и обучения родному языку дошкольников»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 xml:space="preserve">• </w:t>
      </w:r>
      <w:proofErr w:type="spellStart"/>
      <w:r w:rsidRPr="00FF27F5">
        <w:rPr>
          <w:color w:val="000000"/>
          <w:sz w:val="28"/>
          <w:szCs w:val="28"/>
        </w:rPr>
        <w:t>А.Г.Арушанова</w:t>
      </w:r>
      <w:proofErr w:type="spellEnd"/>
      <w:r w:rsidRPr="00FF27F5">
        <w:rPr>
          <w:color w:val="000000"/>
          <w:sz w:val="28"/>
          <w:szCs w:val="28"/>
        </w:rPr>
        <w:t>. «Речь и речевое общение»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А.К.Бондаренко. «Дидактические игры в детском саду»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С.В.Никитин. «Сенсорное воспитание в детском саду»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Ж.Пиаже. «Ребенок и мышление ребенка»</w:t>
      </w:r>
    </w:p>
    <w:p w:rsidR="00282DC2" w:rsidRPr="00FF27F5" w:rsidRDefault="00282DC2" w:rsidP="00FF2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7F5">
        <w:rPr>
          <w:color w:val="000000"/>
          <w:sz w:val="28"/>
          <w:szCs w:val="28"/>
        </w:rPr>
        <w:t>• Ф.А. Сохина. «Развитие речи детей дошкольного возраста».</w:t>
      </w:r>
    </w:p>
    <w:p w:rsidR="000F0F9A" w:rsidRDefault="000F0F9A" w:rsidP="00FF27F5">
      <w:pPr>
        <w:spacing w:after="0"/>
      </w:pPr>
    </w:p>
    <w:sectPr w:rsidR="000F0F9A" w:rsidSect="000C0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2DC2"/>
    <w:rsid w:val="000C025F"/>
    <w:rsid w:val="000F0F9A"/>
    <w:rsid w:val="00282DC2"/>
    <w:rsid w:val="002C4A10"/>
    <w:rsid w:val="0032745B"/>
    <w:rsid w:val="00521925"/>
    <w:rsid w:val="006919A2"/>
    <w:rsid w:val="00A704C3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5</cp:revision>
  <dcterms:created xsi:type="dcterms:W3CDTF">2014-01-23T15:59:00Z</dcterms:created>
  <dcterms:modified xsi:type="dcterms:W3CDTF">2014-01-27T17:00:00Z</dcterms:modified>
</cp:coreProperties>
</file>