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61" w:rsidRPr="00981EB7" w:rsidRDefault="00C82361" w:rsidP="00C82361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Приложение №7</w:t>
      </w:r>
    </w:p>
    <w:p w:rsidR="00C82361" w:rsidRPr="00981EB7" w:rsidRDefault="00C82361" w:rsidP="00C82361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361" w:rsidRPr="00981EB7" w:rsidRDefault="00C82361" w:rsidP="00C82361">
      <w:pPr>
        <w:spacing w:before="90" w:after="90" w:line="270" w:lineRule="atLeast"/>
        <w:ind w:firstLine="1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361" w:rsidRPr="00981EB7" w:rsidRDefault="00C82361" w:rsidP="00C82361">
      <w:pPr>
        <w:spacing w:before="90" w:after="90" w:line="270" w:lineRule="atLeast"/>
        <w:ind w:firstLine="1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EB7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этюдов театрализованных постановок</w:t>
      </w:r>
    </w:p>
    <w:p w:rsidR="00C82361" w:rsidRPr="00981EB7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981EB7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981EB7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981EB7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981EB7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981EB7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981EB7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981EB7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981EB7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981EB7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981EB7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981EB7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981EB7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981EB7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981EB7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981EB7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981EB7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C82361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C82361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C82361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C82361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C82361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981EB7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981EB7" w:rsidRDefault="00C82361" w:rsidP="00C8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61" w:rsidRPr="00981EB7" w:rsidRDefault="00C82361" w:rsidP="00C82361">
      <w:pPr>
        <w:rPr>
          <w:rFonts w:ascii="Times New Roman" w:hAnsi="Times New Roman" w:cs="Times New Roman"/>
          <w:b/>
          <w:sz w:val="28"/>
          <w:szCs w:val="28"/>
        </w:rPr>
      </w:pPr>
      <w:r w:rsidRPr="00981EB7">
        <w:rPr>
          <w:rFonts w:ascii="Times New Roman" w:hAnsi="Times New Roman" w:cs="Times New Roman"/>
          <w:b/>
          <w:sz w:val="28"/>
          <w:szCs w:val="28"/>
        </w:rPr>
        <w:t xml:space="preserve">Этюд «Покупка театрального билета» </w:t>
      </w:r>
    </w:p>
    <w:p w:rsidR="00C82361" w:rsidRPr="00981EB7" w:rsidRDefault="00C82361" w:rsidP="00C82361">
      <w:pPr>
        <w:rPr>
          <w:rFonts w:ascii="Times New Roman" w:hAnsi="Times New Roman" w:cs="Times New Roman"/>
          <w:sz w:val="28"/>
          <w:szCs w:val="28"/>
        </w:rPr>
      </w:pPr>
      <w:r w:rsidRPr="00981EB7">
        <w:rPr>
          <w:rFonts w:ascii="Times New Roman" w:hAnsi="Times New Roman" w:cs="Times New Roman"/>
          <w:sz w:val="28"/>
          <w:szCs w:val="28"/>
        </w:rPr>
        <w:t xml:space="preserve">Цель. Развивать умение передавать эмоциональное состояние с помощью мимики и жестов. </w:t>
      </w:r>
    </w:p>
    <w:p w:rsidR="00C82361" w:rsidRPr="00981EB7" w:rsidRDefault="00C82361" w:rsidP="00C82361">
      <w:pPr>
        <w:rPr>
          <w:rFonts w:ascii="Times New Roman" w:hAnsi="Times New Roman" w:cs="Times New Roman"/>
          <w:sz w:val="28"/>
          <w:szCs w:val="28"/>
        </w:rPr>
      </w:pPr>
      <w:r w:rsidRPr="00981EB7">
        <w:rPr>
          <w:rFonts w:ascii="Times New Roman" w:hAnsi="Times New Roman" w:cs="Times New Roman"/>
          <w:sz w:val="28"/>
          <w:szCs w:val="28"/>
        </w:rPr>
        <w:t xml:space="preserve">Дети в творческом полукруге. Педагог знакомит их с новым словом «этюд»: «Это слово </w:t>
      </w:r>
      <w:proofErr w:type="gramStart"/>
      <w:r w:rsidRPr="00981EB7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</w:p>
    <w:p w:rsidR="00C82361" w:rsidRPr="00981EB7" w:rsidRDefault="00C82361" w:rsidP="00C82361">
      <w:pPr>
        <w:rPr>
          <w:rFonts w:ascii="Times New Roman" w:hAnsi="Times New Roman" w:cs="Times New Roman"/>
          <w:sz w:val="28"/>
          <w:szCs w:val="28"/>
        </w:rPr>
      </w:pPr>
      <w:r w:rsidRPr="00981EB7">
        <w:rPr>
          <w:rFonts w:ascii="Times New Roman" w:hAnsi="Times New Roman" w:cs="Times New Roman"/>
          <w:sz w:val="28"/>
          <w:szCs w:val="28"/>
        </w:rPr>
        <w:t>происхождения и переводится как „учение". Понятие „этюд" используется в живописи, музыке, шахматах</w:t>
      </w:r>
    </w:p>
    <w:p w:rsidR="00C82361" w:rsidRPr="00981EB7" w:rsidRDefault="00C82361" w:rsidP="00C82361">
      <w:pPr>
        <w:rPr>
          <w:rFonts w:ascii="Times New Roman" w:hAnsi="Times New Roman" w:cs="Times New Roman"/>
          <w:sz w:val="28"/>
          <w:szCs w:val="28"/>
        </w:rPr>
      </w:pPr>
      <w:r w:rsidRPr="00981EB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81EB7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981EB7">
        <w:rPr>
          <w:rFonts w:ascii="Times New Roman" w:hAnsi="Times New Roman" w:cs="Times New Roman"/>
          <w:sz w:val="28"/>
          <w:szCs w:val="28"/>
        </w:rPr>
        <w:t xml:space="preserve"> предварительной, тренировочной работы. В театральном искусстве этюд </w:t>
      </w:r>
      <w:proofErr w:type="gramStart"/>
      <w:r w:rsidRPr="00981EB7">
        <w:rPr>
          <w:rFonts w:ascii="Times New Roman" w:hAnsi="Times New Roman" w:cs="Times New Roman"/>
          <w:sz w:val="28"/>
          <w:szCs w:val="28"/>
        </w:rPr>
        <w:t>—э</w:t>
      </w:r>
      <w:proofErr w:type="gramEnd"/>
      <w:r w:rsidRPr="00981EB7">
        <w:rPr>
          <w:rFonts w:ascii="Times New Roman" w:hAnsi="Times New Roman" w:cs="Times New Roman"/>
          <w:sz w:val="28"/>
          <w:szCs w:val="28"/>
        </w:rPr>
        <w:t>то маленький</w:t>
      </w:r>
    </w:p>
    <w:p w:rsidR="00C82361" w:rsidRPr="00981EB7" w:rsidRDefault="00C82361" w:rsidP="00C82361">
      <w:pPr>
        <w:rPr>
          <w:rFonts w:ascii="Times New Roman" w:hAnsi="Times New Roman" w:cs="Times New Roman"/>
          <w:sz w:val="28"/>
          <w:szCs w:val="28"/>
        </w:rPr>
      </w:pPr>
      <w:r w:rsidRPr="00981EB7">
        <w:rPr>
          <w:rFonts w:ascii="Times New Roman" w:hAnsi="Times New Roman" w:cs="Times New Roman"/>
          <w:sz w:val="28"/>
          <w:szCs w:val="28"/>
        </w:rPr>
        <w:lastRenderedPageBreak/>
        <w:t xml:space="preserve">спектакль, в котором должно происходить определенное событие в предлагаемых обстоятельствах, условиях, </w:t>
      </w:r>
    </w:p>
    <w:p w:rsidR="00C82361" w:rsidRPr="00981EB7" w:rsidRDefault="00C82361" w:rsidP="00C823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1EB7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981E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2361" w:rsidRPr="00981EB7" w:rsidRDefault="00C82361" w:rsidP="00C82361">
      <w:pPr>
        <w:rPr>
          <w:rFonts w:ascii="Times New Roman" w:hAnsi="Times New Roman" w:cs="Times New Roman"/>
          <w:sz w:val="28"/>
          <w:szCs w:val="28"/>
        </w:rPr>
      </w:pPr>
      <w:r w:rsidRPr="00981EB7">
        <w:rPr>
          <w:rFonts w:ascii="Times New Roman" w:hAnsi="Times New Roman" w:cs="Times New Roman"/>
          <w:sz w:val="28"/>
          <w:szCs w:val="28"/>
        </w:rPr>
        <w:t>Педагог предлагает детям сочинить этюд на тему «Коллективный выход в театр», спрашивает: «Что</w:t>
      </w:r>
    </w:p>
    <w:p w:rsidR="00C82361" w:rsidRPr="00981EB7" w:rsidRDefault="00C82361" w:rsidP="00C82361">
      <w:pPr>
        <w:rPr>
          <w:rFonts w:ascii="Times New Roman" w:hAnsi="Times New Roman" w:cs="Times New Roman"/>
          <w:sz w:val="28"/>
          <w:szCs w:val="28"/>
        </w:rPr>
      </w:pPr>
      <w:r w:rsidRPr="00981EB7">
        <w:rPr>
          <w:rFonts w:ascii="Times New Roman" w:hAnsi="Times New Roman" w:cs="Times New Roman"/>
          <w:sz w:val="28"/>
          <w:szCs w:val="28"/>
        </w:rPr>
        <w:t>необходимо сделать, прежде чем идти в театр? А где продаются билеты в театр? (В театральной кассе.) Кто</w:t>
      </w:r>
    </w:p>
    <w:p w:rsidR="00C82361" w:rsidRPr="00981EB7" w:rsidRDefault="00C82361" w:rsidP="00C82361">
      <w:pPr>
        <w:rPr>
          <w:rFonts w:ascii="Times New Roman" w:hAnsi="Times New Roman" w:cs="Times New Roman"/>
          <w:sz w:val="28"/>
          <w:szCs w:val="28"/>
        </w:rPr>
      </w:pPr>
      <w:r w:rsidRPr="00981EB7">
        <w:rPr>
          <w:rFonts w:ascii="Times New Roman" w:hAnsi="Times New Roman" w:cs="Times New Roman"/>
          <w:sz w:val="28"/>
          <w:szCs w:val="28"/>
        </w:rPr>
        <w:t>продает билеты? (Кассир.)»</w:t>
      </w:r>
    </w:p>
    <w:p w:rsidR="00C82361" w:rsidRPr="00981EB7" w:rsidRDefault="00C82361" w:rsidP="00C82361">
      <w:pPr>
        <w:rPr>
          <w:rFonts w:ascii="Times New Roman" w:hAnsi="Times New Roman" w:cs="Times New Roman"/>
          <w:sz w:val="28"/>
          <w:szCs w:val="28"/>
        </w:rPr>
      </w:pPr>
      <w:r w:rsidRPr="00981EB7">
        <w:rPr>
          <w:rFonts w:ascii="Times New Roman" w:hAnsi="Times New Roman" w:cs="Times New Roman"/>
          <w:sz w:val="28"/>
          <w:szCs w:val="28"/>
        </w:rPr>
        <w:t xml:space="preserve">Для этюда </w:t>
      </w:r>
      <w:proofErr w:type="gramStart"/>
      <w:r w:rsidRPr="00981EB7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1EB7">
        <w:rPr>
          <w:rFonts w:ascii="Times New Roman" w:hAnsi="Times New Roman" w:cs="Times New Roman"/>
          <w:sz w:val="28"/>
          <w:szCs w:val="28"/>
        </w:rPr>
        <w:t xml:space="preserve"> стол и стул. Дети устанавливают на сцене р</w:t>
      </w:r>
      <w:r>
        <w:rPr>
          <w:rFonts w:ascii="Times New Roman" w:hAnsi="Times New Roman" w:cs="Times New Roman"/>
          <w:sz w:val="28"/>
          <w:szCs w:val="28"/>
        </w:rPr>
        <w:t xml:space="preserve">еквизит. Педагог расставляет на   </w:t>
      </w:r>
      <w:r w:rsidRPr="00981EB7">
        <w:rPr>
          <w:rFonts w:ascii="Times New Roman" w:hAnsi="Times New Roman" w:cs="Times New Roman"/>
          <w:sz w:val="28"/>
          <w:szCs w:val="28"/>
        </w:rPr>
        <w:t xml:space="preserve">столе табличку с надписью «Театральная касса». </w:t>
      </w:r>
    </w:p>
    <w:p w:rsidR="00C82361" w:rsidRPr="00981EB7" w:rsidRDefault="00C82361" w:rsidP="00C82361">
      <w:pPr>
        <w:rPr>
          <w:rFonts w:ascii="Times New Roman" w:hAnsi="Times New Roman" w:cs="Times New Roman"/>
          <w:sz w:val="28"/>
          <w:szCs w:val="28"/>
        </w:rPr>
      </w:pPr>
      <w:r w:rsidRPr="00981EB7">
        <w:rPr>
          <w:rFonts w:ascii="Times New Roman" w:hAnsi="Times New Roman" w:cs="Times New Roman"/>
          <w:sz w:val="28"/>
          <w:szCs w:val="28"/>
        </w:rPr>
        <w:t xml:space="preserve">Педагог. У нас есть театральная касса. Нужен исполнитель роли кассира. </w:t>
      </w:r>
      <w:proofErr w:type="gramStart"/>
      <w:r w:rsidRPr="00981EB7">
        <w:rPr>
          <w:rFonts w:ascii="Times New Roman" w:hAnsi="Times New Roman" w:cs="Times New Roman"/>
          <w:sz w:val="28"/>
          <w:szCs w:val="28"/>
        </w:rPr>
        <w:t xml:space="preserve">(Желающий </w:t>
      </w:r>
      <w:proofErr w:type="spellStart"/>
      <w:r w:rsidRPr="00981EB7">
        <w:rPr>
          <w:rFonts w:ascii="Times New Roman" w:hAnsi="Times New Roman" w:cs="Times New Roman"/>
          <w:sz w:val="28"/>
          <w:szCs w:val="28"/>
        </w:rPr>
        <w:t>ребеноксадится</w:t>
      </w:r>
      <w:proofErr w:type="spellEnd"/>
      <w:r w:rsidRPr="00981EB7">
        <w:rPr>
          <w:rFonts w:ascii="Times New Roman" w:hAnsi="Times New Roman" w:cs="Times New Roman"/>
          <w:sz w:val="28"/>
          <w:szCs w:val="28"/>
        </w:rPr>
        <w:t xml:space="preserve"> за стол.)</w:t>
      </w:r>
      <w:proofErr w:type="gramEnd"/>
      <w:r w:rsidRPr="00981EB7">
        <w:rPr>
          <w:rFonts w:ascii="Times New Roman" w:hAnsi="Times New Roman" w:cs="Times New Roman"/>
          <w:sz w:val="28"/>
          <w:szCs w:val="28"/>
        </w:rPr>
        <w:t xml:space="preserve"> Прежде чем пойти в кассу за билетами, вы должны отве</w:t>
      </w:r>
      <w:r>
        <w:rPr>
          <w:rFonts w:ascii="Times New Roman" w:hAnsi="Times New Roman" w:cs="Times New Roman"/>
          <w:sz w:val="28"/>
          <w:szCs w:val="28"/>
        </w:rPr>
        <w:t xml:space="preserve">тить на вопросы. Кто вы, откуда   </w:t>
      </w:r>
      <w:r w:rsidRPr="00981EB7">
        <w:rPr>
          <w:rFonts w:ascii="Times New Roman" w:hAnsi="Times New Roman" w:cs="Times New Roman"/>
          <w:sz w:val="28"/>
          <w:szCs w:val="28"/>
        </w:rPr>
        <w:t xml:space="preserve">пришли, сколько хотите купить билетов и для </w:t>
      </w:r>
      <w:proofErr w:type="spellStart"/>
      <w:r w:rsidRPr="00981EB7">
        <w:rPr>
          <w:rFonts w:ascii="Times New Roman" w:hAnsi="Times New Roman" w:cs="Times New Roman"/>
          <w:sz w:val="28"/>
          <w:szCs w:val="28"/>
        </w:rPr>
        <w:t>кого</w:t>
      </w:r>
      <w:proofErr w:type="gramStart"/>
      <w:r w:rsidRPr="00981EB7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981EB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81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встают в очередь в кассу.                                                                                   </w:t>
      </w:r>
      <w:r w:rsidRPr="00981EB7">
        <w:rPr>
          <w:rFonts w:ascii="Times New Roman" w:hAnsi="Times New Roman" w:cs="Times New Roman"/>
          <w:sz w:val="28"/>
          <w:szCs w:val="28"/>
        </w:rPr>
        <w:t>Педагог. Ребята, вы наблюдали когда-нибудь затем, как создается</w:t>
      </w:r>
      <w:r>
        <w:rPr>
          <w:rFonts w:ascii="Times New Roman" w:hAnsi="Times New Roman" w:cs="Times New Roman"/>
          <w:sz w:val="28"/>
          <w:szCs w:val="28"/>
        </w:rPr>
        <w:t xml:space="preserve"> очередь? Это происходит, когда                                                                                                             </w:t>
      </w:r>
      <w:r w:rsidRPr="00981EB7">
        <w:rPr>
          <w:rFonts w:ascii="Times New Roman" w:hAnsi="Times New Roman" w:cs="Times New Roman"/>
          <w:sz w:val="28"/>
          <w:szCs w:val="28"/>
        </w:rPr>
        <w:t>кассир не успевает обслуживать покупателей. Что можно придумать, чтобы в кассе не было очереди?</w:t>
      </w:r>
    </w:p>
    <w:p w:rsidR="00F84646" w:rsidRDefault="00F84646"/>
    <w:sectPr w:rsidR="00F8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82361"/>
    <w:rsid w:val="00C82361"/>
    <w:rsid w:val="00F8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Стинг</dc:creator>
  <cp:keywords/>
  <dc:description/>
  <cp:lastModifiedBy>Стинг</cp:lastModifiedBy>
  <cp:revision>2</cp:revision>
  <dcterms:created xsi:type="dcterms:W3CDTF">2015-01-26T10:08:00Z</dcterms:created>
  <dcterms:modified xsi:type="dcterms:W3CDTF">2015-01-26T10:08:00Z</dcterms:modified>
</cp:coreProperties>
</file>