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F0" w:rsidRPr="00AA22F0" w:rsidRDefault="001302CF" w:rsidP="00AA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автономное </w:t>
      </w:r>
      <w:r w:rsidR="00AA22F0" w:rsidRPr="00AA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487F2A" w:rsidRPr="003E20F6" w:rsidRDefault="00AA22F0" w:rsidP="00AA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Pr="00AA22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№52 «Самолётик</w:t>
      </w:r>
      <w:r w:rsidRPr="00AA2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22F0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1302CF" w:rsidRPr="00AA22F0" w:rsidRDefault="00AA22F0" w:rsidP="001302CF">
      <w:pPr>
        <w:rPr>
          <w:sz w:val="48"/>
          <w:szCs w:val="48"/>
        </w:rPr>
      </w:pPr>
      <w:r>
        <w:rPr>
          <w:sz w:val="40"/>
          <w:szCs w:val="40"/>
        </w:rPr>
        <w:t xml:space="preserve">       </w:t>
      </w:r>
      <w:r w:rsidR="000239AD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</w:t>
      </w:r>
      <w:r w:rsidR="001302CF">
        <w:rPr>
          <w:sz w:val="40"/>
          <w:szCs w:val="40"/>
        </w:rPr>
        <w:t xml:space="preserve"> </w:t>
      </w:r>
      <w:r w:rsidR="001302CF" w:rsidRPr="00AA22F0">
        <w:rPr>
          <w:sz w:val="48"/>
          <w:szCs w:val="48"/>
        </w:rPr>
        <w:t>ПРОЕКТ</w:t>
      </w:r>
    </w:p>
    <w:p w:rsidR="00AA22F0" w:rsidRDefault="00AA22F0" w:rsidP="001302CF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1302CF" w:rsidRPr="001302CF">
        <w:rPr>
          <w:sz w:val="40"/>
          <w:szCs w:val="40"/>
        </w:rPr>
        <w:t>Развитие диалогической речи</w:t>
      </w:r>
      <w:r>
        <w:rPr>
          <w:sz w:val="40"/>
          <w:szCs w:val="40"/>
        </w:rPr>
        <w:t xml:space="preserve">  </w:t>
      </w:r>
      <w:r w:rsidR="001302CF" w:rsidRPr="001302CF">
        <w:rPr>
          <w:sz w:val="40"/>
          <w:szCs w:val="40"/>
        </w:rPr>
        <w:t xml:space="preserve">детей </w:t>
      </w:r>
    </w:p>
    <w:p w:rsidR="003E20F6" w:rsidRPr="001302CF" w:rsidRDefault="00AA22F0" w:rsidP="001302CF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1302CF" w:rsidRPr="001302CF">
        <w:rPr>
          <w:sz w:val="40"/>
          <w:szCs w:val="40"/>
        </w:rPr>
        <w:t>старшего дошкольного</w:t>
      </w:r>
      <w:r>
        <w:rPr>
          <w:sz w:val="40"/>
          <w:szCs w:val="40"/>
        </w:rPr>
        <w:t xml:space="preserve">     </w:t>
      </w:r>
      <w:r w:rsidR="001302CF" w:rsidRPr="001302CF">
        <w:rPr>
          <w:sz w:val="40"/>
          <w:szCs w:val="40"/>
        </w:rPr>
        <w:t>возраста</w:t>
      </w: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Pr="00AA22F0" w:rsidRDefault="00AA22F0" w:rsidP="003E20F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A22F0">
        <w:rPr>
          <w:sz w:val="32"/>
          <w:szCs w:val="32"/>
        </w:rPr>
        <w:t>воспитатель: Ушакова Т.Д.</w:t>
      </w: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Default="00AA22F0" w:rsidP="003E20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A22F0" w:rsidRDefault="00AA22F0" w:rsidP="003E20F6">
      <w:pPr>
        <w:rPr>
          <w:sz w:val="28"/>
          <w:szCs w:val="28"/>
        </w:rPr>
      </w:pPr>
    </w:p>
    <w:p w:rsidR="00AA22F0" w:rsidRDefault="00AA22F0" w:rsidP="003E20F6">
      <w:pPr>
        <w:rPr>
          <w:sz w:val="28"/>
          <w:szCs w:val="28"/>
        </w:rPr>
      </w:pPr>
    </w:p>
    <w:p w:rsidR="00AA22F0" w:rsidRDefault="00AA22F0" w:rsidP="003E20F6">
      <w:pPr>
        <w:rPr>
          <w:sz w:val="28"/>
          <w:szCs w:val="28"/>
        </w:rPr>
      </w:pPr>
    </w:p>
    <w:p w:rsidR="00AA22F0" w:rsidRDefault="00AA22F0" w:rsidP="003E20F6">
      <w:pPr>
        <w:rPr>
          <w:sz w:val="28"/>
          <w:szCs w:val="28"/>
        </w:rPr>
      </w:pPr>
    </w:p>
    <w:p w:rsidR="00AA22F0" w:rsidRPr="00AA22F0" w:rsidRDefault="00AA22F0" w:rsidP="00AA22F0">
      <w:pPr>
        <w:ind w:left="2832"/>
        <w:rPr>
          <w:sz w:val="32"/>
          <w:szCs w:val="32"/>
        </w:rPr>
      </w:pPr>
      <w:r w:rsidRPr="00AA22F0">
        <w:rPr>
          <w:sz w:val="32"/>
          <w:szCs w:val="32"/>
        </w:rPr>
        <w:t>г</w:t>
      </w:r>
      <w:proofErr w:type="gramStart"/>
      <w:r w:rsidRPr="00AA22F0">
        <w:rPr>
          <w:sz w:val="32"/>
          <w:szCs w:val="32"/>
        </w:rPr>
        <w:t>.Н</w:t>
      </w:r>
      <w:proofErr w:type="gramEnd"/>
      <w:r w:rsidRPr="00AA22F0">
        <w:rPr>
          <w:sz w:val="32"/>
          <w:szCs w:val="32"/>
        </w:rPr>
        <w:t>ижневартовск</w:t>
      </w:r>
    </w:p>
    <w:p w:rsidR="003E20F6" w:rsidRDefault="003E20F6" w:rsidP="003E20F6">
      <w:pPr>
        <w:rPr>
          <w:sz w:val="28"/>
          <w:szCs w:val="28"/>
        </w:rPr>
      </w:pPr>
    </w:p>
    <w:p w:rsidR="003E20F6" w:rsidRDefault="003E20F6" w:rsidP="003E20F6">
      <w:pPr>
        <w:rPr>
          <w:sz w:val="28"/>
          <w:szCs w:val="28"/>
        </w:rPr>
      </w:pP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Содержание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1. Актуальность проблемы………………………………………..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2. Цель проекта…………………………………………………….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3. Задачи проекта…………………………………………………..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4. Вид проекта………………………………………………………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5. Сроки реализации проекта………………………………………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6. Формы реализации проекта……………………………………..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7. Методическое обеспечение……………………………………..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8. Ожидаемый результат проекта………………………………….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9. Этапы реализации проекта………………………………………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 xml:space="preserve"> 10. Развитие проекта………………………………………………….</w:t>
      </w:r>
    </w:p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Default="003E20F6" w:rsidP="003E20F6"/>
    <w:p w:rsidR="003E20F6" w:rsidRPr="00B07ED4" w:rsidRDefault="003E20F6" w:rsidP="003E20F6">
      <w:pPr>
        <w:rPr>
          <w:b/>
          <w:sz w:val="28"/>
          <w:szCs w:val="28"/>
        </w:rPr>
      </w:pPr>
      <w:r w:rsidRPr="00B07ED4">
        <w:rPr>
          <w:b/>
          <w:sz w:val="28"/>
          <w:szCs w:val="28"/>
        </w:rPr>
        <w:t>Актуальность проекта</w:t>
      </w:r>
    </w:p>
    <w:p w:rsidR="00AA22F0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Диалогическая речь является наиболее социально значимой для</w:t>
      </w:r>
      <w:r w:rsidR="00B07ED4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дошкольника. Отсутствие или дефицит диалогического общения ведет к</w:t>
      </w:r>
      <w:r w:rsidR="00B07ED4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различному рода искажениям личностного развития, росту проблем</w:t>
      </w:r>
      <w:r w:rsidR="00B07ED4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взаимодействия с окружающими людьми. Речь выполняет многообразные</w:t>
      </w:r>
      <w:r w:rsidR="00B07ED4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 xml:space="preserve">функции в жизни ребенка. Основной и первоначальной является </w:t>
      </w:r>
      <w:proofErr w:type="spellStart"/>
      <w:r w:rsidRPr="003E20F6">
        <w:rPr>
          <w:sz w:val="28"/>
          <w:szCs w:val="28"/>
        </w:rPr>
        <w:t>коммуник</w:t>
      </w:r>
      <w:proofErr w:type="gramStart"/>
      <w:r w:rsidRPr="003E20F6">
        <w:rPr>
          <w:sz w:val="28"/>
          <w:szCs w:val="28"/>
        </w:rPr>
        <w:t>а</w:t>
      </w:r>
      <w:proofErr w:type="spellEnd"/>
      <w:r w:rsidRPr="003E20F6">
        <w:rPr>
          <w:sz w:val="28"/>
          <w:szCs w:val="28"/>
        </w:rPr>
        <w:t>-</w:t>
      </w:r>
      <w:proofErr w:type="gramEnd"/>
      <w:r w:rsidR="00B07ED4">
        <w:rPr>
          <w:sz w:val="28"/>
          <w:szCs w:val="28"/>
        </w:rPr>
        <w:t xml:space="preserve"> </w:t>
      </w:r>
      <w:proofErr w:type="spellStart"/>
      <w:r w:rsidRPr="003E20F6">
        <w:rPr>
          <w:sz w:val="28"/>
          <w:szCs w:val="28"/>
        </w:rPr>
        <w:t>тивная</w:t>
      </w:r>
      <w:proofErr w:type="spellEnd"/>
      <w:r w:rsidRPr="003E20F6">
        <w:rPr>
          <w:sz w:val="28"/>
          <w:szCs w:val="28"/>
        </w:rPr>
        <w:t xml:space="preserve"> функция — назначение речи быть средством общения. Целью общения</w:t>
      </w:r>
      <w:r w:rsidR="00AA22F0">
        <w:rPr>
          <w:sz w:val="28"/>
          <w:szCs w:val="28"/>
        </w:rPr>
        <w:t xml:space="preserve">    </w:t>
      </w:r>
      <w:r w:rsidRPr="003E20F6">
        <w:rPr>
          <w:sz w:val="28"/>
          <w:szCs w:val="28"/>
        </w:rPr>
        <w:t>может быть как поддержание социальных контактов, обмен информацией. Все</w:t>
      </w:r>
      <w:r w:rsidR="00AA22F0">
        <w:rPr>
          <w:sz w:val="28"/>
          <w:szCs w:val="28"/>
        </w:rPr>
        <w:t xml:space="preserve">   </w:t>
      </w:r>
      <w:r w:rsidRPr="003E20F6">
        <w:rPr>
          <w:sz w:val="28"/>
          <w:szCs w:val="28"/>
        </w:rPr>
        <w:t>эти аспекты коммуникативной функции речи представлены в поведении</w:t>
      </w:r>
      <w:r w:rsidR="00AA22F0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>дошкольника и активно им осваиваются. Именно формирование функций речи</w:t>
      </w:r>
      <w:r w:rsidR="00AA22F0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>побуждает ребенка к овладению языком, его фонетикой, лексикой,</w:t>
      </w:r>
      <w:r w:rsidR="00AA22F0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>грамматическим строем, к освоению диалогической речи. Диалогическая речь</w:t>
      </w:r>
      <w:r w:rsidR="00AA22F0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>выступает как основная форма речевого общения, в недрах которой зарождается</w:t>
      </w:r>
      <w:r w:rsidR="00AA22F0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>связная речь.</w:t>
      </w:r>
      <w:r w:rsidR="00B07ED4">
        <w:rPr>
          <w:sz w:val="28"/>
          <w:szCs w:val="28"/>
        </w:rPr>
        <w:t xml:space="preserve">                                         </w:t>
      </w:r>
      <w:r w:rsidRPr="003E20F6">
        <w:rPr>
          <w:sz w:val="28"/>
          <w:szCs w:val="28"/>
        </w:rPr>
        <w:t xml:space="preserve">Выделяются две основные сферы общения дошкольника — </w:t>
      </w:r>
      <w:proofErr w:type="gramStart"/>
      <w:r w:rsidRPr="003E20F6">
        <w:rPr>
          <w:sz w:val="28"/>
          <w:szCs w:val="28"/>
        </w:rPr>
        <w:t>со</w:t>
      </w:r>
      <w:proofErr w:type="gramEnd"/>
      <w:r w:rsidRPr="003E20F6">
        <w:rPr>
          <w:sz w:val="28"/>
          <w:szCs w:val="28"/>
        </w:rPr>
        <w:t xml:space="preserve"> взрослыми и</w:t>
      </w:r>
      <w:r w:rsidR="00B07ED4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со сверстниками. В раннем возрасте ребенка в диалог вовлекает взрослый. Опыт</w:t>
      </w:r>
      <w:r w:rsidR="00AA22F0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 xml:space="preserve">речевого общения </w:t>
      </w:r>
      <w:proofErr w:type="gramStart"/>
      <w:r w:rsidRPr="003E20F6">
        <w:rPr>
          <w:sz w:val="28"/>
          <w:szCs w:val="28"/>
        </w:rPr>
        <w:t>со</w:t>
      </w:r>
      <w:proofErr w:type="gramEnd"/>
      <w:r w:rsidRPr="003E20F6">
        <w:rPr>
          <w:sz w:val="28"/>
          <w:szCs w:val="28"/>
        </w:rPr>
        <w:t xml:space="preserve"> взрослым ребенок переносит в свои взаимоотношения со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сверстниками. У дошкольника ярко выражено желание донести до партнера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цели и содержание своих действий. Но дети испытывают большие трудности в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общении. Известно, не владея родным языком, ребенок не сумеет усвоить навыки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диалогического общения. Так как диалог, как вид общения, предполагает знание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языка, умение им пользоваться при построении связного высказывания 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налаживании речевого взаимодействия с партнером.</w:t>
      </w:r>
      <w:r w:rsidR="00AA22F0">
        <w:rPr>
          <w:sz w:val="28"/>
          <w:szCs w:val="28"/>
        </w:rPr>
        <w:t xml:space="preserve">   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Наблюдая за своими воспитанниками, за тем, как развивается у них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диалогическая речь, можно выделить две линии: во-первых,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совершенствуется ли понимание ими речи взрослых; во-вторых,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складывается ли собственная активная речь.</w:t>
      </w:r>
    </w:p>
    <w:p w:rsidR="00B07ED4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Дети испытывают насущную потребность делиться своими впечатлениями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на темы из личного опыта, охотно откликаются на предложение рассказать о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своих встречах в природе, о четвероногих друз</w:t>
      </w:r>
      <w:r>
        <w:rPr>
          <w:sz w:val="28"/>
          <w:szCs w:val="28"/>
        </w:rPr>
        <w:t xml:space="preserve">ьях, любимых игрушках. У них не </w:t>
      </w:r>
      <w:r w:rsidRPr="003E20F6">
        <w:rPr>
          <w:sz w:val="28"/>
          <w:szCs w:val="28"/>
        </w:rPr>
        <w:t>хватает терпения выслушать собеседника, все начинают говорить одновременно. В диалоге со сверстником дети получают опыт равенства в</w:t>
      </w:r>
      <w:r>
        <w:rPr>
          <w:sz w:val="28"/>
          <w:szCs w:val="28"/>
        </w:rPr>
        <w:t xml:space="preserve"> общении; учатся </w:t>
      </w:r>
      <w:r w:rsidRPr="003E20F6">
        <w:rPr>
          <w:sz w:val="28"/>
          <w:szCs w:val="28"/>
        </w:rPr>
        <w:t xml:space="preserve">контролировать друг друга и себя; учатся </w:t>
      </w:r>
      <w:r>
        <w:rPr>
          <w:sz w:val="28"/>
          <w:szCs w:val="28"/>
        </w:rPr>
        <w:t xml:space="preserve">говорить более понятно, связно, </w:t>
      </w:r>
      <w:r w:rsidRPr="003E20F6">
        <w:rPr>
          <w:sz w:val="28"/>
          <w:szCs w:val="28"/>
        </w:rPr>
        <w:t>задавать вопросы, отвечать, рассуждать</w:t>
      </w:r>
      <w:r>
        <w:rPr>
          <w:sz w:val="28"/>
          <w:szCs w:val="28"/>
        </w:rPr>
        <w:t xml:space="preserve">. Дети остро нуждаются в помощи  </w:t>
      </w:r>
      <w:r w:rsidRPr="003E20F6">
        <w:rPr>
          <w:sz w:val="28"/>
          <w:szCs w:val="28"/>
        </w:rPr>
        <w:t>взрослого в процессе освоения диалогического</w:t>
      </w:r>
      <w:r>
        <w:rPr>
          <w:sz w:val="28"/>
          <w:szCs w:val="28"/>
        </w:rPr>
        <w:t xml:space="preserve"> общения со сверстниками. Чтобы  </w:t>
      </w:r>
      <w:r w:rsidRPr="003E20F6">
        <w:rPr>
          <w:sz w:val="28"/>
          <w:szCs w:val="28"/>
        </w:rPr>
        <w:t xml:space="preserve">дети могли содержательно общаться друг с </w:t>
      </w:r>
      <w:r>
        <w:rPr>
          <w:sz w:val="28"/>
          <w:szCs w:val="28"/>
        </w:rPr>
        <w:t xml:space="preserve">другом, необходимы определенные   </w:t>
      </w:r>
      <w:r w:rsidRPr="003E20F6">
        <w:rPr>
          <w:sz w:val="28"/>
          <w:szCs w:val="28"/>
        </w:rPr>
        <w:t>условия для их совместной деятельности</w:t>
      </w:r>
      <w:r>
        <w:rPr>
          <w:sz w:val="28"/>
          <w:szCs w:val="28"/>
        </w:rPr>
        <w:t xml:space="preserve">, для взаимодействия в играх, в </w:t>
      </w:r>
      <w:r w:rsidRPr="003E20F6">
        <w:rPr>
          <w:sz w:val="28"/>
          <w:szCs w:val="28"/>
        </w:rPr>
        <w:t xml:space="preserve">повседневной жизни. Прежде </w:t>
      </w:r>
      <w:proofErr w:type="gramStart"/>
      <w:r w:rsidRPr="003E20F6">
        <w:rPr>
          <w:sz w:val="28"/>
          <w:szCs w:val="28"/>
        </w:rPr>
        <w:t>всего</w:t>
      </w:r>
      <w:proofErr w:type="gramEnd"/>
      <w:r w:rsidRPr="003E20F6">
        <w:rPr>
          <w:sz w:val="28"/>
          <w:szCs w:val="28"/>
        </w:rPr>
        <w:t xml:space="preserve"> для общени</w:t>
      </w:r>
      <w:r>
        <w:rPr>
          <w:sz w:val="28"/>
          <w:szCs w:val="28"/>
        </w:rPr>
        <w:t xml:space="preserve">я детей необходимы материальные  </w:t>
      </w:r>
      <w:r w:rsidRPr="003E20F6">
        <w:rPr>
          <w:sz w:val="28"/>
          <w:szCs w:val="28"/>
        </w:rPr>
        <w:t>условия, т.е. развивающая среда.</w:t>
      </w:r>
      <w:r w:rsidR="00294A21">
        <w:rPr>
          <w:sz w:val="28"/>
          <w:szCs w:val="28"/>
        </w:rPr>
        <w:t xml:space="preserve">  </w:t>
      </w:r>
      <w:r w:rsidRPr="003E20F6">
        <w:rPr>
          <w:sz w:val="28"/>
          <w:szCs w:val="28"/>
        </w:rPr>
        <w:t>Требования программы в части обучения диалогической речи в основном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сводятся к тому, чтобы научить детей пользоваться такими необходимыми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формами устной речи, как вопрос, ответ, краткое сообщение, развернутый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рассказ. Эти требования осуществляются главным образом на занятиях.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Известно, что проблемы диалогического общения для ребенка начинаются в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основном в семье. Нежелание общаться (из-за нехватки времени, усталости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родителей), неумение общаться (родители не знают, о чем разговаривать с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ребенком, как строить диалогическое общ</w:t>
      </w:r>
      <w:r w:rsidR="00AA22F0">
        <w:rPr>
          <w:sz w:val="28"/>
          <w:szCs w:val="28"/>
        </w:rPr>
        <w:t xml:space="preserve">ение с ним) отрицательно влияет </w:t>
      </w:r>
      <w:r w:rsidRPr="003E20F6">
        <w:rPr>
          <w:sz w:val="28"/>
          <w:szCs w:val="28"/>
        </w:rPr>
        <w:t>на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деятельность и душевное самочувствие малыша.</w:t>
      </w:r>
      <w:r w:rsidR="00294A21">
        <w:rPr>
          <w:sz w:val="28"/>
          <w:szCs w:val="28"/>
        </w:rPr>
        <w:t xml:space="preserve">   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 xml:space="preserve">Развитие диалога — это двусторонний процесс, когда собеседники </w:t>
      </w:r>
      <w:proofErr w:type="spellStart"/>
      <w:proofErr w:type="gramStart"/>
      <w:r w:rsidRPr="003E20F6">
        <w:rPr>
          <w:sz w:val="28"/>
          <w:szCs w:val="28"/>
        </w:rPr>
        <w:t>об-щаются</w:t>
      </w:r>
      <w:proofErr w:type="spellEnd"/>
      <w:proofErr w:type="gramEnd"/>
      <w:r w:rsidRPr="003E20F6">
        <w:rPr>
          <w:sz w:val="28"/>
          <w:szCs w:val="28"/>
        </w:rPr>
        <w:t xml:space="preserve"> на равных, с взаимным пониманием</w:t>
      </w:r>
      <w:r w:rsidR="00AA22F0">
        <w:rPr>
          <w:sz w:val="28"/>
          <w:szCs w:val="28"/>
        </w:rPr>
        <w:t xml:space="preserve"> и уважением друг к другу, даже </w:t>
      </w:r>
      <w:r w:rsidRPr="003E20F6">
        <w:rPr>
          <w:sz w:val="28"/>
          <w:szCs w:val="28"/>
        </w:rPr>
        <w:t>если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один из них — ребенок. Дети н</w:t>
      </w:r>
      <w:r w:rsidR="00AA22F0">
        <w:rPr>
          <w:sz w:val="28"/>
          <w:szCs w:val="28"/>
        </w:rPr>
        <w:t xml:space="preserve">е умеют использовать не владеют </w:t>
      </w:r>
      <w:r w:rsidRPr="003E20F6">
        <w:rPr>
          <w:sz w:val="28"/>
          <w:szCs w:val="28"/>
        </w:rPr>
        <w:t>способами</w:t>
      </w:r>
      <w:r w:rsidR="00AA22F0">
        <w:rPr>
          <w:sz w:val="28"/>
          <w:szCs w:val="28"/>
        </w:rPr>
        <w:t xml:space="preserve"> </w:t>
      </w:r>
      <w:r w:rsidRPr="003E20F6">
        <w:rPr>
          <w:sz w:val="28"/>
          <w:szCs w:val="28"/>
        </w:rPr>
        <w:t>построения диалога, не устанавливают взаимодействия друг с другом в ходе</w:t>
      </w:r>
      <w:r w:rsidR="00AA22F0">
        <w:rPr>
          <w:sz w:val="28"/>
          <w:szCs w:val="28"/>
        </w:rPr>
        <w:t xml:space="preserve"> </w:t>
      </w:r>
      <w:proofErr w:type="gramStart"/>
      <w:r w:rsidRPr="003E20F6">
        <w:rPr>
          <w:sz w:val="28"/>
          <w:szCs w:val="28"/>
        </w:rPr>
        <w:t>диалога</w:t>
      </w:r>
      <w:proofErr w:type="gramEnd"/>
      <w:r w:rsidRPr="003E20F6">
        <w:rPr>
          <w:sz w:val="28"/>
          <w:szCs w:val="28"/>
        </w:rPr>
        <w:t xml:space="preserve"> т.е. не умеют слышать, слушать друг друга, инициативно высказываться. </w:t>
      </w:r>
    </w:p>
    <w:p w:rsidR="003E20F6" w:rsidRPr="003E20F6" w:rsidRDefault="003E20F6" w:rsidP="003E20F6">
      <w:pPr>
        <w:rPr>
          <w:sz w:val="28"/>
          <w:szCs w:val="28"/>
        </w:rPr>
      </w:pPr>
      <w:r w:rsidRPr="00294A21">
        <w:rPr>
          <w:b/>
          <w:sz w:val="28"/>
          <w:szCs w:val="28"/>
        </w:rPr>
        <w:t>Цель проекта</w:t>
      </w:r>
      <w:r w:rsidRPr="003E20F6">
        <w:rPr>
          <w:sz w:val="28"/>
          <w:szCs w:val="28"/>
        </w:rPr>
        <w:t>: изучение и формирование диалогической речи детей.</w:t>
      </w:r>
    </w:p>
    <w:p w:rsidR="003E20F6" w:rsidRPr="00294A21" w:rsidRDefault="003E20F6" w:rsidP="003E20F6">
      <w:pPr>
        <w:rPr>
          <w:b/>
          <w:sz w:val="28"/>
          <w:szCs w:val="28"/>
        </w:rPr>
      </w:pPr>
      <w:r w:rsidRPr="00294A21">
        <w:rPr>
          <w:b/>
          <w:sz w:val="28"/>
          <w:szCs w:val="28"/>
        </w:rPr>
        <w:t>Задачи</w:t>
      </w:r>
      <w:r w:rsidR="00294A21">
        <w:rPr>
          <w:b/>
          <w:sz w:val="28"/>
          <w:szCs w:val="28"/>
        </w:rPr>
        <w:t>: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1. Изучить литературные источники по проблеме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2. Провести теоретический анализ состояния диалогической речи детей 6</w:t>
      </w:r>
    </w:p>
    <w:p w:rsidR="003E20F6" w:rsidRPr="003E20F6" w:rsidRDefault="003E20F6" w:rsidP="003E20F6">
      <w:pPr>
        <w:rPr>
          <w:sz w:val="28"/>
          <w:szCs w:val="28"/>
        </w:rPr>
      </w:pPr>
      <w:r w:rsidRPr="003E20F6">
        <w:rPr>
          <w:sz w:val="28"/>
          <w:szCs w:val="28"/>
        </w:rPr>
        <w:t>года жизни</w:t>
      </w:r>
    </w:p>
    <w:p w:rsidR="003E20F6" w:rsidRPr="00AA22F0" w:rsidRDefault="003E20F6" w:rsidP="003E20F6">
      <w:pPr>
        <w:rPr>
          <w:sz w:val="28"/>
          <w:szCs w:val="28"/>
        </w:rPr>
      </w:pPr>
      <w:r w:rsidRPr="00AA22F0">
        <w:rPr>
          <w:sz w:val="28"/>
          <w:szCs w:val="28"/>
        </w:rPr>
        <w:t>3. Составить перспективный план по формированию диалогической речи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дошкольников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Вид проекта: информационно-практический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Участники проекта: дети подготовительной группы, воспитатели, родители.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Сроки реализации: сентябрь 2013год - май 2014 год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Формы реализации проекта: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Диагностика (определения уровня развития речи)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- Организованные формы обучения </w:t>
      </w:r>
      <w:proofErr w:type="gramStart"/>
      <w:r w:rsidRPr="00040CC6">
        <w:rPr>
          <w:sz w:val="28"/>
          <w:szCs w:val="28"/>
        </w:rPr>
        <w:t>в</w:t>
      </w:r>
      <w:proofErr w:type="gramEnd"/>
      <w:r w:rsidRPr="00040CC6">
        <w:rPr>
          <w:sz w:val="28"/>
          <w:szCs w:val="28"/>
        </w:rPr>
        <w:t xml:space="preserve"> непосредственной образовательной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деятельности детей)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Совместная деятельность ребенка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Ознакомление с окружающим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Развитие речи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Художественная литература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Конкурсы и выставки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Взаимосвязь видов деятельности (рисование, лепка, аппликация)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Сюжетно – ролевые игры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Консультация для родителей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Материально – техническая база: развивающая среда, </w:t>
      </w:r>
      <w:proofErr w:type="gramStart"/>
      <w:r w:rsidRPr="00040CC6">
        <w:rPr>
          <w:sz w:val="28"/>
          <w:szCs w:val="28"/>
        </w:rPr>
        <w:t>наглядный</w:t>
      </w:r>
      <w:proofErr w:type="gramEnd"/>
      <w:r w:rsidRPr="00040CC6">
        <w:rPr>
          <w:sz w:val="28"/>
          <w:szCs w:val="28"/>
        </w:rPr>
        <w:t xml:space="preserve"> и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демонстрационный материал, в группе для </w:t>
      </w:r>
      <w:proofErr w:type="spellStart"/>
      <w:r w:rsidRPr="00040CC6">
        <w:rPr>
          <w:sz w:val="28"/>
          <w:szCs w:val="28"/>
        </w:rPr>
        <w:t>детей</w:t>
      </w:r>
      <w:proofErr w:type="gramStart"/>
      <w:r w:rsidRPr="00040CC6">
        <w:rPr>
          <w:sz w:val="28"/>
          <w:szCs w:val="28"/>
        </w:rPr>
        <w:t>.М</w:t>
      </w:r>
      <w:proofErr w:type="gramEnd"/>
      <w:r w:rsidRPr="00040CC6">
        <w:rPr>
          <w:sz w:val="28"/>
          <w:szCs w:val="28"/>
        </w:rPr>
        <w:t>етодическое</w:t>
      </w:r>
      <w:proofErr w:type="spellEnd"/>
      <w:r w:rsidRPr="00040CC6">
        <w:rPr>
          <w:sz w:val="28"/>
          <w:szCs w:val="28"/>
        </w:rPr>
        <w:t xml:space="preserve"> обеспечение: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- Л. </w:t>
      </w:r>
      <w:proofErr w:type="spellStart"/>
      <w:r w:rsidRPr="00040CC6">
        <w:rPr>
          <w:sz w:val="28"/>
          <w:szCs w:val="28"/>
        </w:rPr>
        <w:t>Якубинский</w:t>
      </w:r>
      <w:proofErr w:type="spellEnd"/>
      <w:r w:rsidRPr="00040CC6">
        <w:rPr>
          <w:sz w:val="28"/>
          <w:szCs w:val="28"/>
        </w:rPr>
        <w:t xml:space="preserve"> «О диалогической речи»;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- Винокур Т. Г. «О некоторых синтаксических особенностях </w:t>
      </w:r>
      <w:proofErr w:type="gramStart"/>
      <w:r w:rsidRPr="00040CC6">
        <w:rPr>
          <w:sz w:val="28"/>
          <w:szCs w:val="28"/>
        </w:rPr>
        <w:t>диалогической</w:t>
      </w:r>
      <w:proofErr w:type="gramEnd"/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речи».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Ушакова О.С. «Развитие речи дошкольника»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Ушакова О.С. «Программа и методика развития речи детей дошкольного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возраста в детском саду»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- </w:t>
      </w:r>
      <w:proofErr w:type="spellStart"/>
      <w:r w:rsidRPr="00040CC6">
        <w:rPr>
          <w:sz w:val="28"/>
          <w:szCs w:val="28"/>
        </w:rPr>
        <w:t>Бородич</w:t>
      </w:r>
      <w:proofErr w:type="spellEnd"/>
      <w:r w:rsidRPr="00040CC6">
        <w:rPr>
          <w:sz w:val="28"/>
          <w:szCs w:val="28"/>
        </w:rPr>
        <w:t xml:space="preserve"> А. М. «Методика развития речи детей»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Ожидаемый результат:</w:t>
      </w:r>
    </w:p>
    <w:p w:rsidR="003E20F6" w:rsidRPr="00040CC6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 xml:space="preserve">- каждый ребенок легко и свободно вступает в диалог </w:t>
      </w:r>
      <w:proofErr w:type="gramStart"/>
      <w:r w:rsidRPr="00040CC6">
        <w:rPr>
          <w:sz w:val="28"/>
          <w:szCs w:val="28"/>
        </w:rPr>
        <w:t>со</w:t>
      </w:r>
      <w:proofErr w:type="gramEnd"/>
      <w:r w:rsidRPr="00040CC6">
        <w:rPr>
          <w:sz w:val="28"/>
          <w:szCs w:val="28"/>
        </w:rPr>
        <w:t xml:space="preserve"> взрослыми и детьми;</w:t>
      </w:r>
    </w:p>
    <w:p w:rsidR="003E20F6" w:rsidRPr="00294A21" w:rsidRDefault="003E20F6" w:rsidP="003E20F6">
      <w:pPr>
        <w:rPr>
          <w:sz w:val="28"/>
          <w:szCs w:val="28"/>
        </w:rPr>
      </w:pPr>
      <w:r w:rsidRPr="00040CC6">
        <w:rPr>
          <w:sz w:val="28"/>
          <w:szCs w:val="28"/>
        </w:rPr>
        <w:t>- выражать словами свои просьбы, отвечать словами на вопросы взрослых как в</w:t>
      </w:r>
      <w:r w:rsidR="00294A21">
        <w:rPr>
          <w:sz w:val="28"/>
          <w:szCs w:val="28"/>
        </w:rPr>
        <w:t xml:space="preserve"> </w:t>
      </w:r>
      <w:r w:rsidRPr="00040CC6">
        <w:rPr>
          <w:sz w:val="28"/>
          <w:szCs w:val="28"/>
        </w:rPr>
        <w:t>краткой, так и в распространенной форме, не отклоняясь от содержания вопроса;</w:t>
      </w:r>
      <w:r w:rsidR="00294A21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94A21">
        <w:rPr>
          <w:sz w:val="28"/>
          <w:szCs w:val="28"/>
        </w:rPr>
        <w:t>- сам вести диалог;</w:t>
      </w:r>
      <w:r w:rsidR="00294A2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94A21">
        <w:rPr>
          <w:sz w:val="28"/>
          <w:szCs w:val="28"/>
        </w:rPr>
        <w:t>- беседа всегда сочетается с воспитанием навыков культурного поведения:</w:t>
      </w:r>
      <w:r w:rsidR="00294A21">
        <w:rPr>
          <w:sz w:val="28"/>
          <w:szCs w:val="28"/>
        </w:rPr>
        <w:t xml:space="preserve">                   </w:t>
      </w:r>
      <w:proofErr w:type="gramStart"/>
      <w:r w:rsidR="00294A21">
        <w:rPr>
          <w:sz w:val="28"/>
          <w:szCs w:val="28"/>
        </w:rPr>
        <w:t>-</w:t>
      </w:r>
      <w:r w:rsidRPr="00294A21">
        <w:rPr>
          <w:sz w:val="28"/>
          <w:szCs w:val="28"/>
        </w:rPr>
        <w:t>в</w:t>
      </w:r>
      <w:proofErr w:type="gramEnd"/>
      <w:r w:rsidRPr="00294A21">
        <w:rPr>
          <w:sz w:val="28"/>
          <w:szCs w:val="28"/>
        </w:rPr>
        <w:t>нимательно слушать того, кто говорит, не отвлекаться, не перебивать</w:t>
      </w:r>
      <w:r w:rsidR="00294A21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собеседника.</w:t>
      </w:r>
      <w:r w:rsidR="00294A21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94A21">
        <w:rPr>
          <w:sz w:val="28"/>
          <w:szCs w:val="28"/>
        </w:rPr>
        <w:t>Этапы реализации проекта</w:t>
      </w:r>
      <w:r w:rsidR="00C959F6">
        <w:rPr>
          <w:sz w:val="28"/>
          <w:szCs w:val="28"/>
        </w:rPr>
        <w:t>:</w:t>
      </w:r>
    </w:p>
    <w:tbl>
      <w:tblPr>
        <w:tblStyle w:val="a9"/>
        <w:tblpPr w:leftFromText="180" w:rightFromText="180" w:vertAnchor="text" w:horzAnchor="margin" w:tblpXSpec="center" w:tblpY="209"/>
        <w:tblW w:w="9747" w:type="dxa"/>
        <w:tblLook w:val="04A0"/>
      </w:tblPr>
      <w:tblGrid>
        <w:gridCol w:w="1418"/>
        <w:gridCol w:w="5138"/>
        <w:gridCol w:w="3191"/>
      </w:tblGrid>
      <w:tr w:rsidR="00B95CBD" w:rsidTr="006036D3">
        <w:tc>
          <w:tcPr>
            <w:tcW w:w="1418" w:type="dxa"/>
          </w:tcPr>
          <w:p w:rsidR="00B95CBD" w:rsidRDefault="00B95CB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138" w:type="dxa"/>
          </w:tcPr>
          <w:p w:rsidR="00B95CBD" w:rsidRDefault="00C959F6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95CB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95CBD" w:rsidRDefault="00B95CB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95CBD" w:rsidTr="006036D3">
        <w:tc>
          <w:tcPr>
            <w:tcW w:w="1418" w:type="dxa"/>
          </w:tcPr>
          <w:p w:rsidR="00B95CB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C959F6" w:rsidRPr="00294A21" w:rsidRDefault="00C959F6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1-й этап подготовительный (сентябрь)</w:t>
            </w:r>
          </w:p>
          <w:p w:rsidR="00B95CB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95CBD" w:rsidRDefault="00B95CBD" w:rsidP="008F7291">
            <w:pPr>
              <w:rPr>
                <w:sz w:val="28"/>
                <w:szCs w:val="28"/>
              </w:rPr>
            </w:pPr>
          </w:p>
        </w:tc>
      </w:tr>
      <w:tr w:rsidR="00B95CBD" w:rsidTr="006036D3">
        <w:tc>
          <w:tcPr>
            <w:tcW w:w="1418" w:type="dxa"/>
          </w:tcPr>
          <w:p w:rsidR="009B152D" w:rsidRDefault="00C959F6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  <w:p w:rsidR="00B95CBD" w:rsidRPr="009B152D" w:rsidRDefault="009B152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C959F6" w:rsidRPr="00294A21" w:rsidRDefault="00C959F6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Диагностика детей, сбор и анализ</w:t>
            </w:r>
          </w:p>
          <w:p w:rsidR="00C959F6" w:rsidRPr="00294A21" w:rsidRDefault="00C959F6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литературы по данной теме</w:t>
            </w:r>
          </w:p>
          <w:p w:rsidR="00B95CB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95CBD" w:rsidRDefault="00D810C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95CBD" w:rsidTr="006036D3">
        <w:tc>
          <w:tcPr>
            <w:tcW w:w="1418" w:type="dxa"/>
          </w:tcPr>
          <w:p w:rsidR="00B95CBD" w:rsidRDefault="009B152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9F6">
              <w:rPr>
                <w:sz w:val="28"/>
                <w:szCs w:val="28"/>
              </w:rPr>
              <w:t>неделя</w:t>
            </w:r>
          </w:p>
          <w:p w:rsidR="009B152D" w:rsidRDefault="009B152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B95CBD" w:rsidRDefault="009B152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развивающей среды</w:t>
            </w:r>
          </w:p>
        </w:tc>
        <w:tc>
          <w:tcPr>
            <w:tcW w:w="3191" w:type="dxa"/>
          </w:tcPr>
          <w:p w:rsidR="00B95CBD" w:rsidRDefault="00D810C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95CBD" w:rsidTr="006036D3">
        <w:tc>
          <w:tcPr>
            <w:tcW w:w="1418" w:type="dxa"/>
          </w:tcPr>
          <w:p w:rsidR="00B95CBD" w:rsidRDefault="00B95CBD" w:rsidP="008F7291">
            <w:pPr>
              <w:rPr>
                <w:sz w:val="28"/>
                <w:szCs w:val="28"/>
              </w:rPr>
            </w:pPr>
          </w:p>
          <w:p w:rsidR="009B152D" w:rsidRDefault="009B152D" w:rsidP="008F7291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B152D" w:rsidRPr="00294A21" w:rsidRDefault="009B152D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2-й этап основной на октябрь 2013г. - май 2014г.</w:t>
            </w:r>
          </w:p>
          <w:p w:rsidR="00B95CB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95CBD" w:rsidRDefault="00B95CBD" w:rsidP="008F7291">
            <w:pPr>
              <w:rPr>
                <w:sz w:val="28"/>
                <w:szCs w:val="28"/>
              </w:rPr>
            </w:pPr>
          </w:p>
        </w:tc>
      </w:tr>
      <w:tr w:rsidR="00B95CBD" w:rsidTr="006036D3">
        <w:tc>
          <w:tcPr>
            <w:tcW w:w="1418" w:type="dxa"/>
          </w:tcPr>
          <w:p w:rsidR="009B152D" w:rsidRDefault="009B152D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9F6">
              <w:rPr>
                <w:sz w:val="28"/>
                <w:szCs w:val="28"/>
              </w:rPr>
              <w:t>неделя</w:t>
            </w:r>
          </w:p>
          <w:p w:rsidR="00B95CBD" w:rsidRPr="009B152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9B152D" w:rsidRPr="00294A21" w:rsidRDefault="009B152D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 Родительское собрание</w:t>
            </w:r>
          </w:p>
          <w:p w:rsidR="009B152D" w:rsidRPr="00294A21" w:rsidRDefault="009B152D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«Диалогического общения для ребенка</w:t>
            </w:r>
          </w:p>
          <w:p w:rsidR="009B152D" w:rsidRPr="00294A21" w:rsidRDefault="009B152D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начинаются в семье»</w:t>
            </w:r>
          </w:p>
          <w:p w:rsidR="00B95CB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95CBD" w:rsidRDefault="00D810C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95CBD" w:rsidTr="006036D3">
        <w:trPr>
          <w:trHeight w:val="1110"/>
        </w:trPr>
        <w:tc>
          <w:tcPr>
            <w:tcW w:w="1418" w:type="dxa"/>
          </w:tcPr>
          <w:p w:rsidR="00B95CBD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10C3">
              <w:rPr>
                <w:sz w:val="28"/>
                <w:szCs w:val="28"/>
              </w:rPr>
              <w:t>неделя</w:t>
            </w:r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D810C3" w:rsidRPr="00294A21" w:rsidRDefault="00D810C3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Беседа «Беседа об осени», показ</w:t>
            </w:r>
          </w:p>
          <w:p w:rsidR="00D810C3" w:rsidRPr="00294A21" w:rsidRDefault="00D810C3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репродукции картины Левитана</w:t>
            </w:r>
          </w:p>
          <w:p w:rsidR="00B95CBD" w:rsidRDefault="00D810C3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3191" w:type="dxa"/>
          </w:tcPr>
          <w:p w:rsidR="00B95CBD" w:rsidRDefault="00D810C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242"/>
        </w:trPr>
        <w:tc>
          <w:tcPr>
            <w:tcW w:w="1418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D810C3" w:rsidRPr="00294A21" w:rsidRDefault="00D810C3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 Беседа о работе почты. Чтение</w:t>
            </w:r>
          </w:p>
          <w:p w:rsidR="00D810C3" w:rsidRPr="00294A21" w:rsidRDefault="00D810C3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стихотворения С. Я. Маршака</w:t>
            </w:r>
          </w:p>
          <w:p w:rsidR="00D810C3" w:rsidRPr="00294A21" w:rsidRDefault="00D810C3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«Загадки» («Синий домик у ворот»).</w:t>
            </w:r>
          </w:p>
          <w:p w:rsidR="00D810C3" w:rsidRPr="00294A21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212"/>
        </w:trPr>
        <w:tc>
          <w:tcPr>
            <w:tcW w:w="1418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9B4A2B" w:rsidRPr="00294A21" w:rsidRDefault="009B4A2B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Беседа об овощах, дидактическая игра</w:t>
            </w:r>
          </w:p>
          <w:p w:rsidR="009B4A2B" w:rsidRPr="00294A21" w:rsidRDefault="009B4A2B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«Угадай на ощупь овощи»;</w:t>
            </w:r>
          </w:p>
          <w:p w:rsidR="00D810C3" w:rsidRPr="00294A21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80"/>
        </w:trPr>
        <w:tc>
          <w:tcPr>
            <w:tcW w:w="1418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Составление рассказов «Описание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предметов и игрушек»</w:t>
            </w:r>
          </w:p>
          <w:p w:rsidR="00D810C3" w:rsidRPr="00294A21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D810C3" w:rsidP="008F7291">
            <w:pPr>
              <w:rPr>
                <w:sz w:val="28"/>
                <w:szCs w:val="28"/>
              </w:rPr>
            </w:pPr>
          </w:p>
        </w:tc>
      </w:tr>
      <w:tr w:rsidR="00B95CBD" w:rsidTr="006036D3">
        <w:trPr>
          <w:trHeight w:val="135"/>
        </w:trPr>
        <w:tc>
          <w:tcPr>
            <w:tcW w:w="1418" w:type="dxa"/>
          </w:tcPr>
          <w:p w:rsidR="00B95CBD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Игра-драматизация</w:t>
            </w:r>
            <w:proofErr w:type="gramStart"/>
            <w:r w:rsidRPr="00294A21">
              <w:rPr>
                <w:sz w:val="28"/>
                <w:szCs w:val="28"/>
              </w:rPr>
              <w:t>.</w:t>
            </w:r>
            <w:proofErr w:type="gramEnd"/>
            <w:r w:rsidRPr="00294A21">
              <w:rPr>
                <w:sz w:val="28"/>
                <w:szCs w:val="28"/>
              </w:rPr>
              <w:t xml:space="preserve"> </w:t>
            </w:r>
            <w:proofErr w:type="gramStart"/>
            <w:r w:rsidRPr="00294A21">
              <w:rPr>
                <w:sz w:val="28"/>
                <w:szCs w:val="28"/>
              </w:rPr>
              <w:t>п</w:t>
            </w:r>
            <w:proofErr w:type="gramEnd"/>
            <w:r w:rsidRPr="00294A21">
              <w:rPr>
                <w:sz w:val="28"/>
                <w:szCs w:val="28"/>
              </w:rPr>
              <w:t>о русской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народной сказк</w:t>
            </w:r>
            <w:proofErr w:type="gramStart"/>
            <w:r w:rsidRPr="00294A21">
              <w:rPr>
                <w:sz w:val="28"/>
                <w:szCs w:val="28"/>
              </w:rPr>
              <w:t>и"</w:t>
            </w:r>
            <w:proofErr w:type="gramEnd"/>
            <w:r w:rsidRPr="00294A21">
              <w:rPr>
                <w:sz w:val="28"/>
                <w:szCs w:val="28"/>
              </w:rPr>
              <w:t>Коза-дереза"</w:t>
            </w:r>
          </w:p>
          <w:p w:rsidR="00B95CBD" w:rsidRDefault="00B95CBD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95CBD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62"/>
        </w:trPr>
        <w:tc>
          <w:tcPr>
            <w:tcW w:w="1418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Подвижные игры «Гуси-лебеди»,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«Краски», «Где мы были — мы не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скажем, а что делали — покажем».</w:t>
            </w:r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80"/>
        </w:trPr>
        <w:tc>
          <w:tcPr>
            <w:tcW w:w="1418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Словесная игра «Угадай по голосу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Дидактическое упражнение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«Загадки, пословицы и поговорки»</w:t>
            </w:r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80"/>
        </w:trPr>
        <w:tc>
          <w:tcPr>
            <w:tcW w:w="1418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Составлении рассказов по </w:t>
            </w:r>
            <w:proofErr w:type="spellStart"/>
            <w:r w:rsidRPr="00294A21">
              <w:rPr>
                <w:sz w:val="28"/>
                <w:szCs w:val="28"/>
              </w:rPr>
              <w:t>потешке</w:t>
            </w:r>
            <w:proofErr w:type="spellEnd"/>
            <w:r w:rsidRPr="00294A21">
              <w:rPr>
                <w:sz w:val="28"/>
                <w:szCs w:val="28"/>
              </w:rPr>
              <w:t xml:space="preserve">, </w:t>
            </w:r>
            <w:proofErr w:type="gramStart"/>
            <w:r w:rsidRPr="00294A21">
              <w:rPr>
                <w:sz w:val="28"/>
                <w:szCs w:val="28"/>
              </w:rPr>
              <w:t>по</w:t>
            </w:r>
            <w:proofErr w:type="gramEnd"/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proofErr w:type="spellStart"/>
            <w:r w:rsidRPr="00294A21">
              <w:rPr>
                <w:sz w:val="28"/>
                <w:szCs w:val="28"/>
              </w:rPr>
              <w:t>чистоговорке</w:t>
            </w:r>
            <w:proofErr w:type="spellEnd"/>
            <w:r w:rsidRPr="00294A21">
              <w:rPr>
                <w:sz w:val="28"/>
                <w:szCs w:val="28"/>
              </w:rPr>
              <w:t>.</w:t>
            </w:r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80"/>
        </w:trPr>
        <w:tc>
          <w:tcPr>
            <w:tcW w:w="1418" w:type="dxa"/>
          </w:tcPr>
          <w:p w:rsidR="00D810C3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38" w:type="dxa"/>
          </w:tcPr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D810C3" w:rsidP="008F7291">
            <w:pPr>
              <w:rPr>
                <w:sz w:val="28"/>
                <w:szCs w:val="28"/>
              </w:rPr>
            </w:pPr>
          </w:p>
        </w:tc>
      </w:tr>
      <w:tr w:rsidR="00D810C3" w:rsidTr="006036D3">
        <w:trPr>
          <w:trHeight w:val="180"/>
        </w:trPr>
        <w:tc>
          <w:tcPr>
            <w:tcW w:w="1418" w:type="dxa"/>
          </w:tcPr>
          <w:p w:rsidR="00D810C3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D810C3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Беседа «Что изменилось?»</w:t>
            </w: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65"/>
        </w:trPr>
        <w:tc>
          <w:tcPr>
            <w:tcW w:w="1418" w:type="dxa"/>
          </w:tcPr>
          <w:p w:rsidR="00D810C3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Дидактическая игра "Что предмет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рассказывает о себе!"</w:t>
            </w:r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10C3" w:rsidRDefault="009B4A2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10C3" w:rsidTr="006036D3">
        <w:trPr>
          <w:trHeight w:val="180"/>
        </w:trPr>
        <w:tc>
          <w:tcPr>
            <w:tcW w:w="1418" w:type="dxa"/>
          </w:tcPr>
          <w:p w:rsidR="00D810C3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Вечер </w:t>
            </w:r>
            <w:proofErr w:type="spellStart"/>
            <w:r w:rsidRPr="00294A21">
              <w:rPr>
                <w:sz w:val="28"/>
                <w:szCs w:val="28"/>
              </w:rPr>
              <w:t>потешек</w:t>
            </w:r>
            <w:proofErr w:type="spellEnd"/>
            <w:r w:rsidRPr="00294A21">
              <w:rPr>
                <w:sz w:val="28"/>
                <w:szCs w:val="28"/>
              </w:rPr>
              <w:t>, скороговорок,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proofErr w:type="spellStart"/>
            <w:r w:rsidRPr="00294A21">
              <w:rPr>
                <w:sz w:val="28"/>
                <w:szCs w:val="28"/>
              </w:rPr>
              <w:t>чистоговорок</w:t>
            </w:r>
            <w:proofErr w:type="spellEnd"/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D810C3" w:rsidRDefault="00D810C3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5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Сюжетно-ролевая игра: «Магазин»</w:t>
            </w:r>
            <w:proofErr w:type="gramStart"/>
            <w:r w:rsidRPr="00294A21">
              <w:rPr>
                <w:sz w:val="28"/>
                <w:szCs w:val="28"/>
              </w:rPr>
              <w:t>.</w:t>
            </w:r>
            <w:proofErr w:type="gramEnd"/>
            <w:r w:rsidRPr="00294A21">
              <w:rPr>
                <w:sz w:val="28"/>
                <w:szCs w:val="28"/>
              </w:rPr>
              <w:t xml:space="preserve"> </w:t>
            </w:r>
            <w:proofErr w:type="gramStart"/>
            <w:r w:rsidRPr="00294A21">
              <w:rPr>
                <w:sz w:val="28"/>
                <w:szCs w:val="28"/>
              </w:rPr>
              <w:t>в</w:t>
            </w:r>
            <w:proofErr w:type="gramEnd"/>
            <w:r w:rsidRPr="00294A21">
              <w:rPr>
                <w:sz w:val="28"/>
                <w:szCs w:val="28"/>
              </w:rPr>
              <w:t>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80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13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5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Рисование «Угадай, что нарисовала»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Игра «Отгадай предмет, который я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загадала»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47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Беседа о картине А. Рылова «</w:t>
            </w:r>
            <w:proofErr w:type="gramStart"/>
            <w:r w:rsidRPr="00294A21">
              <w:rPr>
                <w:sz w:val="28"/>
                <w:szCs w:val="28"/>
              </w:rPr>
              <w:t>В</w:t>
            </w:r>
            <w:proofErr w:type="gramEnd"/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proofErr w:type="spellStart"/>
            <w:r w:rsidRPr="00294A21">
              <w:rPr>
                <w:sz w:val="28"/>
                <w:szCs w:val="28"/>
              </w:rPr>
              <w:t>голубом</w:t>
            </w:r>
            <w:proofErr w:type="spellEnd"/>
            <w:r w:rsidRPr="00294A21">
              <w:rPr>
                <w:sz w:val="28"/>
                <w:szCs w:val="28"/>
              </w:rPr>
              <w:t xml:space="preserve"> </w:t>
            </w:r>
            <w:proofErr w:type="gramStart"/>
            <w:r w:rsidRPr="00294A21">
              <w:rPr>
                <w:sz w:val="28"/>
                <w:szCs w:val="28"/>
              </w:rPr>
              <w:t>просторе</w:t>
            </w:r>
            <w:proofErr w:type="gramEnd"/>
            <w:r w:rsidRPr="00294A21">
              <w:rPr>
                <w:sz w:val="28"/>
                <w:szCs w:val="28"/>
              </w:rPr>
              <w:t>»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2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Игра в кругу с мячом «Закончи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предложение».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2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неделя Игры-драматизации по текстам сказок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о животных и волшебных сказок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«Гуси-лебеди», «Красная Шапочка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5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13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32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Коллективное занятие «Запомни и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 xml:space="preserve">нарисуй» (картинки на стенде, </w:t>
            </w:r>
            <w:proofErr w:type="spellStart"/>
            <w:r w:rsidRPr="00294A21">
              <w:rPr>
                <w:sz w:val="28"/>
                <w:szCs w:val="28"/>
              </w:rPr>
              <w:t>персо</w:t>
            </w:r>
            <w:proofErr w:type="spellEnd"/>
            <w:r w:rsidRPr="00294A21">
              <w:rPr>
                <w:sz w:val="28"/>
                <w:szCs w:val="28"/>
              </w:rPr>
              <w:t>-</w:t>
            </w:r>
            <w:proofErr w:type="gramEnd"/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4A21">
              <w:rPr>
                <w:sz w:val="28"/>
                <w:szCs w:val="28"/>
              </w:rPr>
              <w:t>нажи</w:t>
            </w:r>
            <w:proofErr w:type="spellEnd"/>
            <w:r w:rsidRPr="00294A21">
              <w:rPr>
                <w:sz w:val="28"/>
                <w:szCs w:val="28"/>
              </w:rPr>
              <w:t xml:space="preserve"> в</w:t>
            </w:r>
            <w:proofErr w:type="gramEnd"/>
            <w:r w:rsidRPr="00294A21">
              <w:rPr>
                <w:sz w:val="28"/>
                <w:szCs w:val="28"/>
              </w:rPr>
              <w:t xml:space="preserve"> инсценировке)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2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Словесные дидактические игры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на ощупь»</w:t>
            </w:r>
            <w:r w:rsidRPr="00294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80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 </w:t>
            </w:r>
            <w:proofErr w:type="gramStart"/>
            <w:r w:rsidRPr="00294A21">
              <w:rPr>
                <w:sz w:val="28"/>
                <w:szCs w:val="28"/>
              </w:rPr>
              <w:t>Игры парами (организованы как</w:t>
            </w:r>
            <w:proofErr w:type="gramEnd"/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самостоятельная форма обучения </w:t>
            </w:r>
            <w:proofErr w:type="gramStart"/>
            <w:r w:rsidRPr="00294A21">
              <w:rPr>
                <w:sz w:val="28"/>
                <w:szCs w:val="28"/>
              </w:rPr>
              <w:t>в</w:t>
            </w:r>
            <w:proofErr w:type="gramEnd"/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отдельном помещении</w:t>
            </w:r>
            <w:proofErr w:type="gramStart"/>
            <w:r w:rsidRPr="00294A21">
              <w:rPr>
                <w:sz w:val="28"/>
                <w:szCs w:val="28"/>
              </w:rPr>
              <w:t xml:space="preserve"> )</w:t>
            </w:r>
            <w:proofErr w:type="gramEnd"/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47"/>
        </w:trPr>
        <w:tc>
          <w:tcPr>
            <w:tcW w:w="141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Настольные дидактические игры: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лото, домино, маршрутные</w:t>
            </w:r>
          </w:p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(лабиринтные), разрезные картинки.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35"/>
        </w:trPr>
        <w:tc>
          <w:tcPr>
            <w:tcW w:w="1418" w:type="dxa"/>
          </w:tcPr>
          <w:p w:rsidR="00F76752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02"/>
        </w:trPr>
        <w:tc>
          <w:tcPr>
            <w:tcW w:w="1418" w:type="dxa"/>
          </w:tcPr>
          <w:p w:rsidR="00F76752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Словесные дидактические игры «Чего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не стало?» (родительный падеж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множественного числа), «Что попало </w:t>
            </w:r>
            <w:proofErr w:type="gramStart"/>
            <w:r w:rsidRPr="00294A21">
              <w:rPr>
                <w:sz w:val="28"/>
                <w:szCs w:val="28"/>
              </w:rPr>
              <w:t>к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нам в роток, что попало на зубок?»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(обобщающие наименования «Овощи»,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«Фрукты»), «Бывает — не бывает»</w:t>
            </w:r>
            <w:proofErr w:type="gramEnd"/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Pr="00294A21" w:rsidRDefault="00F76752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50"/>
        </w:trPr>
        <w:tc>
          <w:tcPr>
            <w:tcW w:w="1418" w:type="dxa"/>
          </w:tcPr>
          <w:p w:rsidR="00F76752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Составление рассказа по серии картин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«Расскажи, что случилось»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5"/>
        </w:trPr>
        <w:tc>
          <w:tcPr>
            <w:tcW w:w="1418" w:type="dxa"/>
          </w:tcPr>
          <w:p w:rsidR="00F76752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Рассматривание картины «Зима» (се-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94A21">
              <w:rPr>
                <w:sz w:val="28"/>
                <w:szCs w:val="28"/>
              </w:rPr>
              <w:t>рия</w:t>
            </w:r>
            <w:proofErr w:type="spellEnd"/>
            <w:r w:rsidRPr="00294A21">
              <w:rPr>
                <w:sz w:val="28"/>
                <w:szCs w:val="28"/>
              </w:rPr>
              <w:t xml:space="preserve"> картин «Наша Таня»).</w:t>
            </w:r>
            <w:proofErr w:type="gramEnd"/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80"/>
        </w:trPr>
        <w:tc>
          <w:tcPr>
            <w:tcW w:w="1418" w:type="dxa"/>
          </w:tcPr>
          <w:p w:rsidR="00F76752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Игры-драматизации по текстам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рассказов на темы «Ребята и </w:t>
            </w:r>
            <w:proofErr w:type="gramStart"/>
            <w:r w:rsidRPr="00294A21">
              <w:rPr>
                <w:sz w:val="28"/>
                <w:szCs w:val="28"/>
              </w:rPr>
              <w:t>зверята</w:t>
            </w:r>
            <w:proofErr w:type="gramEnd"/>
            <w:r w:rsidRPr="00294A21">
              <w:rPr>
                <w:sz w:val="28"/>
                <w:szCs w:val="28"/>
              </w:rPr>
              <w:t>»,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«Труд взрослых</w:t>
            </w:r>
            <w:proofErr w:type="gramStart"/>
            <w:r w:rsidRPr="00294A21">
              <w:rPr>
                <w:sz w:val="28"/>
                <w:szCs w:val="28"/>
              </w:rPr>
              <w:t>»;.</w:t>
            </w:r>
            <w:proofErr w:type="gramEnd"/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F76752" w:rsidTr="006036D3">
        <w:trPr>
          <w:trHeight w:val="162"/>
        </w:trPr>
        <w:tc>
          <w:tcPr>
            <w:tcW w:w="1418" w:type="dxa"/>
          </w:tcPr>
          <w:p w:rsidR="00F76752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138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752" w:rsidRDefault="00F76752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165"/>
        </w:trPr>
        <w:tc>
          <w:tcPr>
            <w:tcW w:w="1418" w:type="dxa"/>
          </w:tcPr>
          <w:p w:rsidR="008F7291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 Беседа о содержании </w:t>
            </w:r>
            <w:proofErr w:type="gramStart"/>
            <w:r w:rsidRPr="00294A21">
              <w:rPr>
                <w:sz w:val="28"/>
                <w:szCs w:val="28"/>
              </w:rPr>
              <w:t>прочитанной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книги, мультфильма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87"/>
        </w:trPr>
        <w:tc>
          <w:tcPr>
            <w:tcW w:w="1418" w:type="dxa"/>
          </w:tcPr>
          <w:p w:rsidR="008F7291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Праздник игры и сказки «Учимся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говорить правильно»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180"/>
        </w:trPr>
        <w:tc>
          <w:tcPr>
            <w:tcW w:w="1418" w:type="dxa"/>
          </w:tcPr>
          <w:p w:rsidR="008F7291" w:rsidRDefault="008F7291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38" w:type="dxa"/>
          </w:tcPr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 Беседа о картине «Новенькая», —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встреча в детском саду новичка. Их не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может не заинтересовать и с описанием</w:t>
            </w:r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художественной картины А. Рылова «</w:t>
            </w:r>
            <w:proofErr w:type="gramStart"/>
            <w:r w:rsidRPr="00294A21">
              <w:rPr>
                <w:sz w:val="28"/>
                <w:szCs w:val="28"/>
              </w:rPr>
              <w:t>В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spellStart"/>
            <w:r w:rsidRPr="00294A21">
              <w:rPr>
                <w:sz w:val="28"/>
                <w:szCs w:val="28"/>
              </w:rPr>
              <w:t>голубом</w:t>
            </w:r>
            <w:proofErr w:type="spellEnd"/>
            <w:r w:rsidRPr="00294A21">
              <w:rPr>
                <w:sz w:val="28"/>
                <w:szCs w:val="28"/>
              </w:rPr>
              <w:t xml:space="preserve"> просторе» ребенок шести </w:t>
            </w:r>
            <w:proofErr w:type="gramStart"/>
            <w:r w:rsidRPr="00294A21">
              <w:rPr>
                <w:sz w:val="28"/>
                <w:szCs w:val="28"/>
              </w:rPr>
              <w:t>с</w:t>
            </w:r>
            <w:proofErr w:type="gramEnd"/>
          </w:p>
          <w:p w:rsidR="008F7291" w:rsidRPr="00294A21" w:rsidRDefault="008F7291" w:rsidP="008F7291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половиной лет (ребенок ведет описание</w:t>
            </w:r>
            <w:proofErr w:type="gramEnd"/>
          </w:p>
          <w:p w:rsidR="008F7291" w:rsidRDefault="0007269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картине)</w:t>
            </w: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180"/>
        </w:trPr>
        <w:tc>
          <w:tcPr>
            <w:tcW w:w="1418" w:type="dxa"/>
          </w:tcPr>
          <w:p w:rsidR="008F7291" w:rsidRDefault="0007269B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6036D3" w:rsidRPr="006036D3" w:rsidRDefault="006036D3" w:rsidP="006036D3">
            <w:pPr>
              <w:rPr>
                <w:sz w:val="28"/>
                <w:szCs w:val="28"/>
              </w:rPr>
            </w:pPr>
            <w:r w:rsidRPr="006036D3">
              <w:rPr>
                <w:sz w:val="28"/>
                <w:szCs w:val="28"/>
              </w:rPr>
              <w:t>Словесные дидактические игры «Когда</w:t>
            </w:r>
          </w:p>
          <w:p w:rsidR="0007269B" w:rsidRPr="00294A21" w:rsidRDefault="006036D3" w:rsidP="006036D3">
            <w:pPr>
              <w:rPr>
                <w:sz w:val="28"/>
                <w:szCs w:val="28"/>
              </w:rPr>
            </w:pPr>
            <w:r w:rsidRPr="006036D3">
              <w:rPr>
                <w:sz w:val="28"/>
                <w:szCs w:val="28"/>
              </w:rPr>
              <w:t>это бывает?» «Какое время года?»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3-й этап заключительный май 2014 год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162"/>
        </w:trPr>
        <w:tc>
          <w:tcPr>
            <w:tcW w:w="1418" w:type="dxa"/>
          </w:tcPr>
          <w:p w:rsidR="008F7291" w:rsidRDefault="006036D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38" w:type="dxa"/>
          </w:tcPr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 xml:space="preserve">Коллективный коллаж: </w:t>
            </w:r>
            <w:proofErr w:type="gramStart"/>
            <w:r w:rsidRPr="00294A21">
              <w:rPr>
                <w:sz w:val="28"/>
                <w:szCs w:val="28"/>
              </w:rPr>
              <w:t>общая</w:t>
            </w:r>
            <w:proofErr w:type="gramEnd"/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работа «Сказочный замок»: каждый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ребенок расписывает какую-то часть и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рисует персонажи, работая на одном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листе</w:t>
            </w:r>
            <w:proofErr w:type="gramEnd"/>
            <w:r w:rsidRPr="00294A21">
              <w:rPr>
                <w:sz w:val="28"/>
                <w:szCs w:val="28"/>
              </w:rPr>
              <w:t>, за одним мольбертом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135"/>
        </w:trPr>
        <w:tc>
          <w:tcPr>
            <w:tcW w:w="1418" w:type="dxa"/>
          </w:tcPr>
          <w:p w:rsidR="008F7291" w:rsidRDefault="006036D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38" w:type="dxa"/>
          </w:tcPr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Родительское собрание: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«Наши достижения»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(проговаривание результатов,</w:t>
            </w:r>
            <w:proofErr w:type="gramEnd"/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рекомендации по продолжению</w:t>
            </w:r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работа)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  <w:tr w:rsidR="008F7291" w:rsidTr="006036D3">
        <w:trPr>
          <w:trHeight w:val="147"/>
        </w:trPr>
        <w:tc>
          <w:tcPr>
            <w:tcW w:w="1418" w:type="dxa"/>
          </w:tcPr>
          <w:p w:rsidR="006036D3" w:rsidRDefault="006036D3" w:rsidP="008F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  <w:p w:rsidR="008F7291" w:rsidRPr="006036D3" w:rsidRDefault="006036D3" w:rsidP="0060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38" w:type="dxa"/>
          </w:tcPr>
          <w:p w:rsidR="006036D3" w:rsidRPr="00294A21" w:rsidRDefault="006036D3" w:rsidP="006036D3">
            <w:pPr>
              <w:rPr>
                <w:sz w:val="28"/>
                <w:szCs w:val="28"/>
              </w:rPr>
            </w:pPr>
            <w:proofErr w:type="gramStart"/>
            <w:r w:rsidRPr="00294A21">
              <w:rPr>
                <w:sz w:val="28"/>
                <w:szCs w:val="28"/>
              </w:rPr>
              <w:t>Итоговая диагностика (выявления</w:t>
            </w:r>
            <w:proofErr w:type="gramEnd"/>
          </w:p>
          <w:p w:rsidR="006036D3" w:rsidRPr="00294A21" w:rsidRDefault="006036D3" w:rsidP="006036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полученных знаний).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51D3" w:rsidRPr="00294A21" w:rsidRDefault="004F51D3" w:rsidP="004F51D3">
            <w:pPr>
              <w:rPr>
                <w:sz w:val="28"/>
                <w:szCs w:val="28"/>
              </w:rPr>
            </w:pPr>
            <w:r w:rsidRPr="00294A21">
              <w:rPr>
                <w:sz w:val="28"/>
                <w:szCs w:val="28"/>
              </w:rPr>
              <w:t>воспитатель</w:t>
            </w:r>
          </w:p>
          <w:p w:rsidR="008F7291" w:rsidRDefault="008F7291" w:rsidP="008F7291">
            <w:pPr>
              <w:rPr>
                <w:sz w:val="28"/>
                <w:szCs w:val="28"/>
              </w:rPr>
            </w:pPr>
          </w:p>
        </w:tc>
      </w:tr>
    </w:tbl>
    <w:p w:rsidR="003E20F6" w:rsidRPr="00294A21" w:rsidRDefault="003E20F6" w:rsidP="006036D3">
      <w:pPr>
        <w:rPr>
          <w:sz w:val="28"/>
          <w:szCs w:val="28"/>
        </w:rPr>
      </w:pP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В результате систематически проделанной работы можно отметить</w:t>
      </w:r>
      <w:r w:rsidR="004F51D3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значительные изменения.</w:t>
      </w:r>
      <w:r w:rsidR="004F51D3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По результат</w:t>
      </w:r>
      <w:r w:rsidR="004F51D3">
        <w:rPr>
          <w:sz w:val="28"/>
          <w:szCs w:val="28"/>
        </w:rPr>
        <w:t xml:space="preserve">ам диагностики уровень развития </w:t>
      </w:r>
      <w:r w:rsidRPr="00294A21">
        <w:rPr>
          <w:sz w:val="28"/>
          <w:szCs w:val="28"/>
        </w:rPr>
        <w:t>диалогической речи</w:t>
      </w:r>
      <w:r w:rsidR="004F51D3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повысился. Дети начали активнее вступать в диалог, задавать и отвечать на</w:t>
      </w:r>
      <w:r w:rsidR="004F51D3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вопросы</w:t>
      </w:r>
      <w:proofErr w:type="gramStart"/>
      <w:r w:rsidR="004F51D3">
        <w:rPr>
          <w:sz w:val="28"/>
          <w:szCs w:val="28"/>
        </w:rPr>
        <w:t xml:space="preserve"> .</w:t>
      </w:r>
      <w:proofErr w:type="gramEnd"/>
      <w:r w:rsidRPr="00294A21">
        <w:rPr>
          <w:sz w:val="28"/>
          <w:szCs w:val="28"/>
        </w:rPr>
        <w:t>Из этого следует, что при систематической работе по развитию</w:t>
      </w:r>
      <w:r w:rsidR="004F51D3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диалогической речи можно добиться ощутимых результатов, по развитию и</w:t>
      </w:r>
      <w:r w:rsidR="004F51D3">
        <w:rPr>
          <w:sz w:val="28"/>
          <w:szCs w:val="28"/>
        </w:rPr>
        <w:t xml:space="preserve"> </w:t>
      </w:r>
      <w:r w:rsidRPr="00294A21">
        <w:rPr>
          <w:sz w:val="28"/>
          <w:szCs w:val="28"/>
        </w:rPr>
        <w:t>воспитанию детей дошкольного возраста.</w:t>
      </w:r>
    </w:p>
    <w:p w:rsidR="003E20F6" w:rsidRPr="000239AD" w:rsidRDefault="003E20F6" w:rsidP="003E20F6">
      <w:pPr>
        <w:rPr>
          <w:b/>
          <w:sz w:val="28"/>
          <w:szCs w:val="28"/>
        </w:rPr>
      </w:pPr>
      <w:r w:rsidRPr="000239AD">
        <w:rPr>
          <w:b/>
          <w:sz w:val="28"/>
          <w:szCs w:val="28"/>
        </w:rPr>
        <w:t>Данные получены на основании:</w:t>
      </w: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 Наблюдений за работой детей</w:t>
      </w: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 По проведенным занятиям и конкурсам</w:t>
      </w: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 Бесед, рассматривания иллюстраций</w:t>
      </w: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 Применения знаний детей в игре</w:t>
      </w: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 Анкеты для родителей</w:t>
      </w:r>
    </w:p>
    <w:p w:rsidR="003E20F6" w:rsidRPr="000239AD" w:rsidRDefault="003E20F6" w:rsidP="003E20F6">
      <w:pPr>
        <w:rPr>
          <w:b/>
          <w:sz w:val="28"/>
          <w:szCs w:val="28"/>
        </w:rPr>
      </w:pPr>
      <w:r w:rsidRPr="000239AD">
        <w:rPr>
          <w:b/>
          <w:sz w:val="28"/>
          <w:szCs w:val="28"/>
        </w:rPr>
        <w:t>Развитие проекта:</w:t>
      </w:r>
    </w:p>
    <w:p w:rsidR="003E20F6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1. Использовать опыт данного проекта в работе с другими детьми;</w:t>
      </w:r>
    </w:p>
    <w:p w:rsidR="000239AD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2. Пополнять материал, новыми атрибутами к занятиям, сюжетно-ролевыми играми;</w:t>
      </w:r>
      <w:r w:rsidR="000239AD">
        <w:rPr>
          <w:sz w:val="28"/>
          <w:szCs w:val="28"/>
        </w:rPr>
        <w:t xml:space="preserve">            </w:t>
      </w:r>
    </w:p>
    <w:p w:rsidR="00965D33" w:rsidRPr="00294A21" w:rsidRDefault="003E20F6" w:rsidP="003E20F6">
      <w:pPr>
        <w:rPr>
          <w:sz w:val="28"/>
          <w:szCs w:val="28"/>
        </w:rPr>
      </w:pPr>
      <w:r w:rsidRPr="00294A21">
        <w:rPr>
          <w:sz w:val="28"/>
          <w:szCs w:val="28"/>
        </w:rPr>
        <w:t>3. Продолжать вовлекать родителей в этот интересный процесс.</w:t>
      </w:r>
    </w:p>
    <w:sectPr w:rsidR="00965D33" w:rsidRPr="00294A21" w:rsidSect="0096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F9" w:rsidRDefault="006C04F9" w:rsidP="00040CC6">
      <w:pPr>
        <w:spacing w:after="0" w:line="240" w:lineRule="auto"/>
      </w:pPr>
      <w:r>
        <w:separator/>
      </w:r>
    </w:p>
  </w:endnote>
  <w:endnote w:type="continuationSeparator" w:id="0">
    <w:p w:rsidR="006C04F9" w:rsidRDefault="006C04F9" w:rsidP="000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F9" w:rsidRDefault="006C04F9" w:rsidP="00040CC6">
      <w:pPr>
        <w:spacing w:after="0" w:line="240" w:lineRule="auto"/>
      </w:pPr>
      <w:r>
        <w:separator/>
      </w:r>
    </w:p>
  </w:footnote>
  <w:footnote w:type="continuationSeparator" w:id="0">
    <w:p w:rsidR="006C04F9" w:rsidRDefault="006C04F9" w:rsidP="0004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7F2A"/>
    <w:rsid w:val="000239AD"/>
    <w:rsid w:val="00040CC6"/>
    <w:rsid w:val="00045139"/>
    <w:rsid w:val="0007269B"/>
    <w:rsid w:val="000F550F"/>
    <w:rsid w:val="001302CF"/>
    <w:rsid w:val="0017688D"/>
    <w:rsid w:val="00294A21"/>
    <w:rsid w:val="002F6F8A"/>
    <w:rsid w:val="003E20F6"/>
    <w:rsid w:val="00487F2A"/>
    <w:rsid w:val="004F51D3"/>
    <w:rsid w:val="005D2DAA"/>
    <w:rsid w:val="006036D3"/>
    <w:rsid w:val="006C04F9"/>
    <w:rsid w:val="008F7291"/>
    <w:rsid w:val="00965D33"/>
    <w:rsid w:val="009662EC"/>
    <w:rsid w:val="009B152D"/>
    <w:rsid w:val="009B4A2B"/>
    <w:rsid w:val="00A9180C"/>
    <w:rsid w:val="00AA22F0"/>
    <w:rsid w:val="00AE5BD6"/>
    <w:rsid w:val="00B07ED4"/>
    <w:rsid w:val="00B11787"/>
    <w:rsid w:val="00B43F25"/>
    <w:rsid w:val="00B87898"/>
    <w:rsid w:val="00B95CBD"/>
    <w:rsid w:val="00BF6B53"/>
    <w:rsid w:val="00C17CFC"/>
    <w:rsid w:val="00C959F6"/>
    <w:rsid w:val="00CE3655"/>
    <w:rsid w:val="00D1271C"/>
    <w:rsid w:val="00D25B5D"/>
    <w:rsid w:val="00D810C3"/>
    <w:rsid w:val="00DC6362"/>
    <w:rsid w:val="00DD63FC"/>
    <w:rsid w:val="00E35A50"/>
    <w:rsid w:val="00EC375C"/>
    <w:rsid w:val="00F3403A"/>
    <w:rsid w:val="00F6179B"/>
    <w:rsid w:val="00F62DFE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F2A"/>
    <w:rPr>
      <w:b/>
      <w:bCs/>
    </w:rPr>
  </w:style>
  <w:style w:type="character" w:customStyle="1" w:styleId="apple-converted-space">
    <w:name w:val="apple-converted-space"/>
    <w:basedOn w:val="a0"/>
    <w:rsid w:val="00487F2A"/>
  </w:style>
  <w:style w:type="paragraph" w:styleId="a5">
    <w:name w:val="header"/>
    <w:basedOn w:val="a"/>
    <w:link w:val="a6"/>
    <w:uiPriority w:val="99"/>
    <w:semiHidden/>
    <w:unhideWhenUsed/>
    <w:rsid w:val="0004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CC6"/>
  </w:style>
  <w:style w:type="paragraph" w:styleId="a7">
    <w:name w:val="footer"/>
    <w:basedOn w:val="a"/>
    <w:link w:val="a8"/>
    <w:uiPriority w:val="99"/>
    <w:semiHidden/>
    <w:unhideWhenUsed/>
    <w:rsid w:val="0004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CC6"/>
  </w:style>
  <w:style w:type="table" w:styleId="a9">
    <w:name w:val="Table Grid"/>
    <w:basedOn w:val="a1"/>
    <w:uiPriority w:val="59"/>
    <w:rsid w:val="00B9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29</cp:revision>
  <cp:lastPrinted>2015-01-14T06:25:00Z</cp:lastPrinted>
  <dcterms:created xsi:type="dcterms:W3CDTF">2015-01-14T06:25:00Z</dcterms:created>
  <dcterms:modified xsi:type="dcterms:W3CDTF">2015-01-25T16:08:00Z</dcterms:modified>
</cp:coreProperties>
</file>