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C" w:rsidRDefault="0009570C" w:rsidP="00095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4"/>
          <w:szCs w:val="14"/>
        </w:rPr>
      </w:pPr>
      <w:r w:rsidRPr="00440600">
        <w:rPr>
          <w:rFonts w:ascii="Times New Roman" w:hAnsi="Times New Roman" w:cs="Times New Roman"/>
          <w:noProof/>
          <w:sz w:val="28"/>
          <w:szCs w:val="28"/>
        </w:rPr>
        <w:t xml:space="preserve">Государсгвенное </w:t>
      </w:r>
      <w:r w:rsidRPr="00440600">
        <w:rPr>
          <w:rFonts w:ascii="Times New Roman" w:hAnsi="Times New Roman" w:cs="Times New Roman"/>
          <w:sz w:val="28"/>
          <w:szCs w:val="28"/>
        </w:rPr>
        <w:t>д</w:t>
      </w:r>
      <w:r w:rsidRPr="00440600">
        <w:rPr>
          <w:rFonts w:ascii="Times New Roman" w:hAnsi="Times New Roman" w:cs="Times New Roman"/>
          <w:noProof/>
          <w:sz w:val="28"/>
          <w:szCs w:val="28"/>
        </w:rPr>
        <w:t xml:space="preserve">ошкольное </w:t>
      </w:r>
      <w:r w:rsidRPr="00440600">
        <w:rPr>
          <w:rFonts w:ascii="Times New Roman" w:hAnsi="Times New Roman" w:cs="Times New Roman"/>
          <w:sz w:val="28"/>
          <w:szCs w:val="28"/>
        </w:rPr>
        <w:t>о</w:t>
      </w:r>
      <w:r w:rsidRPr="00440600">
        <w:rPr>
          <w:rFonts w:ascii="Times New Roman" w:hAnsi="Times New Roman" w:cs="Times New Roman"/>
          <w:noProof/>
          <w:sz w:val="28"/>
          <w:szCs w:val="28"/>
        </w:rPr>
        <w:t xml:space="preserve">бразовательное </w:t>
      </w:r>
      <w:r w:rsidRPr="00440600">
        <w:rPr>
          <w:rFonts w:ascii="Times New Roman" w:hAnsi="Times New Roman" w:cs="Times New Roman"/>
          <w:sz w:val="28"/>
          <w:szCs w:val="28"/>
        </w:rPr>
        <w:t>у</w:t>
      </w:r>
      <w:r w:rsidRPr="00440600">
        <w:rPr>
          <w:rFonts w:ascii="Times New Roman" w:hAnsi="Times New Roman" w:cs="Times New Roman"/>
          <w:noProof/>
          <w:sz w:val="28"/>
          <w:szCs w:val="28"/>
        </w:rPr>
        <w:t xml:space="preserve">чреждение </w:t>
      </w:r>
      <w:r w:rsidRPr="0044060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0600">
        <w:rPr>
          <w:rFonts w:ascii="Times New Roman" w:hAnsi="Times New Roman" w:cs="Times New Roman"/>
          <w:noProof/>
          <w:sz w:val="28"/>
          <w:szCs w:val="28"/>
        </w:rPr>
        <w:t xml:space="preserve">ский </w:t>
      </w:r>
      <w:r w:rsidRPr="004406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ад №66</w:t>
      </w:r>
    </w:p>
    <w:p w:rsidR="0009570C" w:rsidRDefault="0009570C" w:rsidP="0009570C">
      <w:pPr>
        <w:rPr>
          <w:sz w:val="24"/>
          <w:szCs w:val="24"/>
        </w:rPr>
      </w:pPr>
    </w:p>
    <w:p w:rsidR="0009570C" w:rsidRDefault="0009570C" w:rsidP="0009570C">
      <w:pPr>
        <w:rPr>
          <w:sz w:val="24"/>
          <w:szCs w:val="24"/>
        </w:rPr>
      </w:pPr>
      <w:r w:rsidRPr="00413911">
        <w:rPr>
          <w:sz w:val="24"/>
          <w:szCs w:val="24"/>
        </w:rPr>
        <w:t xml:space="preserve"> </w:t>
      </w:r>
    </w:p>
    <w:p w:rsidR="0009570C" w:rsidRDefault="0009570C" w:rsidP="0009570C">
      <w:pPr>
        <w:rPr>
          <w:sz w:val="24"/>
          <w:szCs w:val="24"/>
        </w:rPr>
      </w:pPr>
    </w:p>
    <w:p w:rsidR="0009570C" w:rsidRDefault="0009570C" w:rsidP="0009570C">
      <w:pPr>
        <w:rPr>
          <w:sz w:val="24"/>
          <w:szCs w:val="24"/>
        </w:rPr>
      </w:pPr>
    </w:p>
    <w:p w:rsidR="0009570C" w:rsidRDefault="0009570C" w:rsidP="0009570C">
      <w:pPr>
        <w:rPr>
          <w:sz w:val="24"/>
          <w:szCs w:val="24"/>
        </w:rPr>
      </w:pPr>
    </w:p>
    <w:p w:rsidR="0009570C" w:rsidRDefault="0009570C" w:rsidP="0009570C">
      <w:pPr>
        <w:rPr>
          <w:sz w:val="24"/>
          <w:szCs w:val="24"/>
        </w:rPr>
      </w:pPr>
    </w:p>
    <w:p w:rsidR="0009570C" w:rsidRDefault="0009570C" w:rsidP="00095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4"/>
          <w:szCs w:val="44"/>
        </w:rPr>
      </w:pPr>
      <w:r w:rsidRPr="00440600">
        <w:rPr>
          <w:rFonts w:ascii="Times New Roman" w:hAnsi="Times New Roman" w:cs="Times New Roman"/>
          <w:b/>
          <w:bCs/>
          <w:noProof/>
          <w:sz w:val="44"/>
          <w:szCs w:val="44"/>
        </w:rPr>
        <w:t>«</w:t>
      </w:r>
      <w:r>
        <w:rPr>
          <w:rFonts w:ascii="Times New Roman" w:hAnsi="Times New Roman" w:cs="Times New Roman"/>
          <w:b/>
          <w:bCs/>
          <w:noProof/>
          <w:sz w:val="44"/>
          <w:szCs w:val="44"/>
        </w:rPr>
        <w:t>Нарисуем музыку</w:t>
      </w:r>
      <w:r w:rsidRPr="00440600">
        <w:rPr>
          <w:rFonts w:ascii="Times New Roman" w:hAnsi="Times New Roman" w:cs="Times New Roman"/>
          <w:b/>
          <w:bCs/>
          <w:noProof/>
          <w:sz w:val="44"/>
          <w:szCs w:val="44"/>
        </w:rPr>
        <w:t>»</w:t>
      </w:r>
    </w:p>
    <w:p w:rsidR="0009570C" w:rsidRDefault="0009570C" w:rsidP="0009570C">
      <w:pPr>
        <w:autoSpaceDE w:val="0"/>
        <w:autoSpaceDN w:val="0"/>
        <w:adjustRightInd w:val="0"/>
        <w:spacing w:after="0" w:line="240" w:lineRule="auto"/>
        <w:ind w:firstLine="2851"/>
        <w:rPr>
          <w:rFonts w:ascii="Times New Roman" w:hAnsi="Times New Roman" w:cs="Times New Roman"/>
          <w:b/>
          <w:bCs/>
          <w:noProof/>
          <w:sz w:val="44"/>
          <w:szCs w:val="44"/>
        </w:rPr>
      </w:pPr>
    </w:p>
    <w:p w:rsidR="0009570C" w:rsidRDefault="0009570C" w:rsidP="0009570C">
      <w:pPr>
        <w:autoSpaceDE w:val="0"/>
        <w:autoSpaceDN w:val="0"/>
        <w:adjustRightInd w:val="0"/>
        <w:spacing w:after="0" w:line="240" w:lineRule="auto"/>
        <w:ind w:firstLine="2851"/>
        <w:rPr>
          <w:rFonts w:ascii="Times New Roman" w:hAnsi="Times New Roman" w:cs="Times New Roman"/>
          <w:b/>
          <w:bCs/>
          <w:noProof/>
          <w:sz w:val="44"/>
          <w:szCs w:val="44"/>
        </w:rPr>
      </w:pPr>
    </w:p>
    <w:p w:rsidR="0009570C" w:rsidRPr="00440600" w:rsidRDefault="0009570C" w:rsidP="0009570C">
      <w:pPr>
        <w:autoSpaceDE w:val="0"/>
        <w:autoSpaceDN w:val="0"/>
        <w:adjustRightInd w:val="0"/>
        <w:spacing w:after="0" w:line="240" w:lineRule="auto"/>
        <w:ind w:firstLine="2851"/>
        <w:rPr>
          <w:rFonts w:ascii="Times New Roman" w:hAnsi="Times New Roman" w:cs="Times New Roman"/>
          <w:sz w:val="44"/>
          <w:szCs w:val="44"/>
        </w:rPr>
      </w:pPr>
    </w:p>
    <w:p w:rsidR="0009570C" w:rsidRPr="00440600" w:rsidRDefault="0009570C" w:rsidP="0009570C">
      <w:pPr>
        <w:autoSpaceDE w:val="0"/>
        <w:autoSpaceDN w:val="0"/>
        <w:adjustRightInd w:val="0"/>
        <w:spacing w:after="0" w:line="240" w:lineRule="auto"/>
        <w:ind w:firstLine="921"/>
        <w:rPr>
          <w:rFonts w:ascii="Times New Roman" w:hAnsi="Times New Roman" w:cs="Times New Roman"/>
          <w:noProof/>
          <w:sz w:val="40"/>
          <w:szCs w:val="40"/>
        </w:rPr>
      </w:pPr>
      <w:r w:rsidRPr="00440600">
        <w:rPr>
          <w:rFonts w:ascii="Times New Roman" w:hAnsi="Times New Roman" w:cs="Times New Roman"/>
          <w:sz w:val="40"/>
          <w:szCs w:val="40"/>
        </w:rPr>
        <w:t>Т</w:t>
      </w:r>
      <w:r w:rsidRPr="00440600">
        <w:rPr>
          <w:rFonts w:ascii="Times New Roman" w:hAnsi="Times New Roman" w:cs="Times New Roman"/>
          <w:noProof/>
          <w:sz w:val="40"/>
          <w:szCs w:val="40"/>
        </w:rPr>
        <w:t xml:space="preserve">етрадь творческих заданий </w:t>
      </w:r>
      <w:r w:rsidRPr="00440600">
        <w:rPr>
          <w:rFonts w:ascii="Times New Roman" w:hAnsi="Times New Roman" w:cs="Times New Roman"/>
          <w:sz w:val="40"/>
          <w:szCs w:val="40"/>
        </w:rPr>
        <w:t>п</w:t>
      </w:r>
      <w:r w:rsidRPr="00440600">
        <w:rPr>
          <w:rFonts w:ascii="Times New Roman" w:hAnsi="Times New Roman" w:cs="Times New Roman"/>
          <w:noProof/>
          <w:sz w:val="40"/>
          <w:szCs w:val="40"/>
        </w:rPr>
        <w:t xml:space="preserve">о </w:t>
      </w:r>
      <w:r w:rsidRPr="00440600">
        <w:rPr>
          <w:rFonts w:ascii="Times New Roman" w:hAnsi="Times New Roman" w:cs="Times New Roman"/>
          <w:sz w:val="40"/>
          <w:szCs w:val="40"/>
        </w:rPr>
        <w:t>п</w:t>
      </w:r>
      <w:r w:rsidRPr="00440600">
        <w:rPr>
          <w:rFonts w:ascii="Times New Roman" w:hAnsi="Times New Roman" w:cs="Times New Roman"/>
          <w:noProof/>
          <w:sz w:val="40"/>
          <w:szCs w:val="40"/>
        </w:rPr>
        <w:t xml:space="preserve">рограмме: </w:t>
      </w:r>
    </w:p>
    <w:p w:rsidR="0009570C" w:rsidRPr="00440600" w:rsidRDefault="0009570C" w:rsidP="0009570C">
      <w:pPr>
        <w:autoSpaceDE w:val="0"/>
        <w:autoSpaceDN w:val="0"/>
        <w:adjustRightInd w:val="0"/>
        <w:spacing w:after="0" w:line="240" w:lineRule="auto"/>
        <w:ind w:firstLine="1007"/>
        <w:jc w:val="center"/>
        <w:rPr>
          <w:rFonts w:ascii="Times New Roman" w:hAnsi="Times New Roman" w:cs="Times New Roman"/>
          <w:sz w:val="40"/>
          <w:szCs w:val="40"/>
        </w:rPr>
      </w:pPr>
      <w:r w:rsidRPr="00440600">
        <w:rPr>
          <w:rFonts w:ascii="Times New Roman" w:hAnsi="Times New Roman" w:cs="Times New Roman"/>
          <w:b/>
          <w:bCs/>
          <w:noProof/>
          <w:sz w:val="40"/>
          <w:szCs w:val="40"/>
        </w:rPr>
        <w:t>«</w:t>
      </w:r>
      <w:r w:rsidRPr="00440600"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Pr="00440600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440600">
        <w:rPr>
          <w:rFonts w:ascii="Times New Roman" w:hAnsi="Times New Roman" w:cs="Times New Roman"/>
          <w:b/>
          <w:bCs/>
          <w:sz w:val="40"/>
          <w:szCs w:val="40"/>
        </w:rPr>
        <w:t>г</w:t>
      </w:r>
      <w:r w:rsidRPr="00440600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армонии </w:t>
      </w:r>
      <w:r w:rsidRPr="00440600">
        <w:rPr>
          <w:rFonts w:ascii="Times New Roman" w:hAnsi="Times New Roman" w:cs="Times New Roman"/>
          <w:b/>
          <w:bCs/>
          <w:sz w:val="40"/>
          <w:szCs w:val="40"/>
        </w:rPr>
        <w:t>с</w:t>
      </w:r>
      <w:r w:rsidRPr="00440600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440600">
        <w:rPr>
          <w:rFonts w:ascii="Times New Roman" w:hAnsi="Times New Roman" w:cs="Times New Roman"/>
          <w:b/>
          <w:bCs/>
          <w:sz w:val="40"/>
          <w:szCs w:val="40"/>
        </w:rPr>
        <w:t>м</w:t>
      </w:r>
      <w:r w:rsidRPr="00440600">
        <w:rPr>
          <w:rFonts w:ascii="Times New Roman" w:hAnsi="Times New Roman" w:cs="Times New Roman"/>
          <w:b/>
          <w:bCs/>
          <w:noProof/>
          <w:sz w:val="40"/>
          <w:szCs w:val="40"/>
        </w:rPr>
        <w:t>узами»</w:t>
      </w:r>
    </w:p>
    <w:p w:rsidR="0009570C" w:rsidRDefault="0009570C" w:rsidP="0009570C">
      <w:pPr>
        <w:autoSpaceDE w:val="0"/>
        <w:autoSpaceDN w:val="0"/>
        <w:adjustRightInd w:val="0"/>
        <w:spacing w:after="0" w:line="240" w:lineRule="auto"/>
        <w:ind w:firstLine="2073"/>
        <w:rPr>
          <w:rFonts w:ascii="Times New Roman" w:hAnsi="Times New Roman" w:cs="Times New Roman"/>
          <w:noProof/>
          <w:sz w:val="44"/>
          <w:szCs w:val="44"/>
        </w:rPr>
      </w:pPr>
    </w:p>
    <w:p w:rsidR="0009570C" w:rsidRDefault="0009570C" w:rsidP="0009570C">
      <w:pPr>
        <w:autoSpaceDE w:val="0"/>
        <w:autoSpaceDN w:val="0"/>
        <w:adjustRightInd w:val="0"/>
        <w:spacing w:after="0" w:line="240" w:lineRule="auto"/>
        <w:ind w:firstLine="2073"/>
        <w:rPr>
          <w:rFonts w:ascii="Times New Roman" w:hAnsi="Times New Roman" w:cs="Times New Roman"/>
          <w:noProof/>
          <w:sz w:val="44"/>
          <w:szCs w:val="44"/>
        </w:rPr>
      </w:pPr>
    </w:p>
    <w:p w:rsidR="0009570C" w:rsidRDefault="0009570C" w:rsidP="0009570C">
      <w:pPr>
        <w:autoSpaceDE w:val="0"/>
        <w:autoSpaceDN w:val="0"/>
        <w:adjustRightInd w:val="0"/>
        <w:spacing w:after="0" w:line="240" w:lineRule="auto"/>
        <w:ind w:firstLine="2073"/>
        <w:rPr>
          <w:rFonts w:ascii="Times New Roman" w:hAnsi="Times New Roman" w:cs="Times New Roman"/>
          <w:noProof/>
          <w:sz w:val="44"/>
          <w:szCs w:val="44"/>
        </w:rPr>
      </w:pPr>
    </w:p>
    <w:p w:rsidR="0009570C" w:rsidRDefault="0009570C" w:rsidP="0009570C">
      <w:pPr>
        <w:autoSpaceDE w:val="0"/>
        <w:autoSpaceDN w:val="0"/>
        <w:adjustRightInd w:val="0"/>
        <w:spacing w:after="0" w:line="240" w:lineRule="auto"/>
        <w:ind w:firstLine="2073"/>
        <w:rPr>
          <w:rFonts w:ascii="Times New Roman" w:hAnsi="Times New Roman" w:cs="Times New Roman"/>
          <w:noProof/>
          <w:sz w:val="44"/>
          <w:szCs w:val="44"/>
        </w:rPr>
      </w:pPr>
    </w:p>
    <w:p w:rsidR="0009570C" w:rsidRPr="00440600" w:rsidRDefault="0009570C" w:rsidP="0009570C">
      <w:pPr>
        <w:autoSpaceDE w:val="0"/>
        <w:autoSpaceDN w:val="0"/>
        <w:adjustRightInd w:val="0"/>
        <w:spacing w:after="0" w:line="240" w:lineRule="auto"/>
        <w:ind w:firstLine="2073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 xml:space="preserve">                         </w:t>
      </w:r>
      <w:r w:rsidRPr="00440600">
        <w:rPr>
          <w:rFonts w:ascii="Times New Roman" w:hAnsi="Times New Roman" w:cs="Times New Roman"/>
          <w:noProof/>
          <w:sz w:val="40"/>
          <w:szCs w:val="40"/>
        </w:rPr>
        <w:t xml:space="preserve">Автор: </w:t>
      </w:r>
      <w:r w:rsidRPr="00440600">
        <w:rPr>
          <w:rFonts w:ascii="Times New Roman" w:hAnsi="Times New Roman" w:cs="Times New Roman"/>
          <w:sz w:val="40"/>
          <w:szCs w:val="40"/>
        </w:rPr>
        <w:t>К</w:t>
      </w:r>
      <w:r w:rsidRPr="00440600">
        <w:rPr>
          <w:rFonts w:ascii="Times New Roman" w:hAnsi="Times New Roman" w:cs="Times New Roman"/>
          <w:noProof/>
          <w:sz w:val="40"/>
          <w:szCs w:val="40"/>
        </w:rPr>
        <w:t xml:space="preserve">олесник </w:t>
      </w:r>
      <w:r w:rsidRPr="00440600">
        <w:rPr>
          <w:rFonts w:ascii="Times New Roman" w:hAnsi="Times New Roman" w:cs="Times New Roman"/>
          <w:sz w:val="40"/>
          <w:szCs w:val="40"/>
        </w:rPr>
        <w:t>Е</w:t>
      </w:r>
      <w:r w:rsidRPr="00440600">
        <w:rPr>
          <w:rFonts w:ascii="Times New Roman" w:hAnsi="Times New Roman" w:cs="Times New Roman"/>
          <w:noProof/>
          <w:sz w:val="40"/>
          <w:szCs w:val="40"/>
        </w:rPr>
        <w:t xml:space="preserve">. </w:t>
      </w:r>
      <w:r w:rsidRPr="00440600">
        <w:rPr>
          <w:rFonts w:ascii="Times New Roman" w:hAnsi="Times New Roman" w:cs="Times New Roman"/>
          <w:sz w:val="40"/>
          <w:szCs w:val="40"/>
        </w:rPr>
        <w:t>Н</w:t>
      </w:r>
      <w:r w:rsidRPr="00440600">
        <w:rPr>
          <w:rFonts w:ascii="Times New Roman" w:hAnsi="Times New Roman" w:cs="Times New Roman"/>
          <w:noProof/>
          <w:sz w:val="40"/>
          <w:szCs w:val="40"/>
        </w:rPr>
        <w:t xml:space="preserve">. </w:t>
      </w:r>
    </w:p>
    <w:p w:rsidR="0009570C" w:rsidRDefault="0009570C" w:rsidP="0009570C">
      <w:pPr>
        <w:rPr>
          <w:rFonts w:ascii="Times New Roman" w:hAnsi="Times New Roman" w:cs="Times New Roman"/>
          <w:noProof/>
          <w:sz w:val="44"/>
          <w:szCs w:val="44"/>
        </w:rPr>
      </w:pPr>
    </w:p>
    <w:p w:rsidR="0009570C" w:rsidRDefault="0009570C" w:rsidP="0009570C">
      <w:pPr>
        <w:rPr>
          <w:rFonts w:ascii="Times New Roman" w:hAnsi="Times New Roman" w:cs="Times New Roman"/>
          <w:noProof/>
          <w:sz w:val="44"/>
          <w:szCs w:val="44"/>
        </w:rPr>
      </w:pPr>
    </w:p>
    <w:p w:rsidR="0009570C" w:rsidRDefault="0009570C" w:rsidP="0009570C">
      <w:pPr>
        <w:rPr>
          <w:rFonts w:ascii="Times New Roman" w:hAnsi="Times New Roman" w:cs="Times New Roman"/>
          <w:noProof/>
          <w:sz w:val="44"/>
          <w:szCs w:val="44"/>
        </w:rPr>
      </w:pPr>
    </w:p>
    <w:p w:rsidR="0009570C" w:rsidRDefault="0009570C" w:rsidP="0009570C">
      <w:pPr>
        <w:rPr>
          <w:rFonts w:ascii="Times New Roman" w:hAnsi="Times New Roman" w:cs="Times New Roman"/>
          <w:noProof/>
          <w:sz w:val="44"/>
          <w:szCs w:val="44"/>
        </w:rPr>
      </w:pPr>
    </w:p>
    <w:p w:rsidR="0009570C" w:rsidRDefault="0009570C" w:rsidP="0009570C">
      <w:pPr>
        <w:rPr>
          <w:rFonts w:ascii="Times New Roman" w:hAnsi="Times New Roman" w:cs="Times New Roman"/>
          <w:noProof/>
          <w:sz w:val="44"/>
          <w:szCs w:val="44"/>
        </w:rPr>
      </w:pPr>
    </w:p>
    <w:p w:rsidR="0009570C" w:rsidRPr="00440600" w:rsidRDefault="0009570C" w:rsidP="0009570C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440600">
        <w:rPr>
          <w:rFonts w:ascii="Times New Roman" w:hAnsi="Times New Roman" w:cs="Times New Roman"/>
          <w:noProof/>
          <w:sz w:val="32"/>
          <w:szCs w:val="32"/>
        </w:rPr>
        <w:t>Санкт-Петербург</w:t>
      </w:r>
    </w:p>
    <w:p w:rsidR="00C37776" w:rsidRDefault="0009570C" w:rsidP="0009570C">
      <w:pPr>
        <w:jc w:val="center"/>
        <w:rPr>
          <w:rFonts w:ascii="Times New Roman" w:hAnsi="Times New Roman" w:cs="Times New Roman"/>
          <w:sz w:val="32"/>
          <w:szCs w:val="32"/>
        </w:rPr>
      </w:pPr>
      <w:r w:rsidRPr="00440600">
        <w:rPr>
          <w:rFonts w:ascii="Times New Roman" w:hAnsi="Times New Roman" w:cs="Times New Roman"/>
          <w:noProof/>
          <w:sz w:val="32"/>
          <w:szCs w:val="32"/>
        </w:rPr>
        <w:t xml:space="preserve">2008 </w:t>
      </w:r>
      <w:r w:rsidRPr="00440600">
        <w:rPr>
          <w:rFonts w:ascii="Times New Roman" w:hAnsi="Times New Roman" w:cs="Times New Roman"/>
          <w:sz w:val="32"/>
          <w:szCs w:val="32"/>
        </w:rPr>
        <w:t>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9570C" w:rsidRDefault="0009570C" w:rsidP="000957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Дорогие ребята! 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совершим сказочное путешествие в мир музыки и живописи. Нам предстоит помочь двум клоунам найти дорогу домой, в их родной, любимый цирк. Злой волшебник превратил их в невидимок и забросил в чужедальнюю страну. Наша первая задача – расколдовать клоунов, то есть оживить. Но какими они были мы не знаем, а поможет нам музыка. Давайте послушаем, какими цветами «говорит» музыка. (Д. Кабалевский «Клоуны», Р. Шуман «Первая утрата» из альбома для юношества)</w:t>
      </w:r>
    </w:p>
    <w:p w:rsidR="0009570C" w:rsidRDefault="0009570C" w:rsidP="00095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Веселая, радостная, озорная – красный, желтый, оранжевый, зеленый и другие теплые цвета.</w:t>
      </w:r>
    </w:p>
    <w:p w:rsidR="0009570C" w:rsidRDefault="0009570C" w:rsidP="00095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Грустная, печальная, тихая – серый, синий, голубой, фиолетовый и другие холодные цвета.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928687</wp:posOffset>
            </wp:positionH>
            <wp:positionV relativeFrom="paragraph">
              <wp:posOffset>126682</wp:posOffset>
            </wp:positionV>
            <wp:extent cx="3569970" cy="5480685"/>
            <wp:effectExtent l="971550" t="0" r="982980" b="0"/>
            <wp:wrapNone/>
            <wp:docPr id="1" name="Рисунок 1" descr="C:\Documents and Settings\Locb\Рабочий стол\Конспекты\Новая папка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cb\Рабочий стол\Конспекты\Новая папка 02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9970" cy="5480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Музыка помогает нарисовать образы человека. 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раскрась силуэты двух клоунов в соответствии с характером музыкальных отрывков, и найди их маски.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смогли ли мы расколдовать наших клоунов. «Раз, два, три, четыре, пять – появитесь клоуны опять!». Назовем веселого – Смешилка, а грустного – Грустилка. Отправимся вместе с клоунами в путь!</w:t>
      </w:r>
    </w:p>
    <w:p w:rsidR="0009570C" w:rsidRDefault="0009570C" w:rsidP="0009570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прошли мы и ста шагов как оказались на развилке трех дорог и увидели камень. Написаны на камне такие слова: </w:t>
      </w:r>
    </w:p>
    <w:p w:rsidR="0009570C" w:rsidRDefault="0009570C" w:rsidP="0009570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«Налево пойдешь – в сонное царство попадешь,</w:t>
      </w:r>
    </w:p>
    <w:p w:rsidR="0009570C" w:rsidRDefault="0009570C" w:rsidP="0009570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пойдешь – веселые приключения найдешь,</w:t>
      </w:r>
    </w:p>
    <w:p w:rsidR="0009570C" w:rsidRDefault="0009570C" w:rsidP="0009570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пойдешь – ждет тебя погибель,</w:t>
      </w:r>
    </w:p>
    <w:p w:rsidR="0009570C" w:rsidRDefault="0009570C" w:rsidP="0009570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пути ни прохожему, ни проезжему, ни пролетному».</w:t>
      </w:r>
    </w:p>
    <w:p w:rsidR="0009570C" w:rsidRDefault="0009570C" w:rsidP="0009570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491490</wp:posOffset>
            </wp:positionV>
            <wp:extent cx="3532505" cy="5819775"/>
            <wp:effectExtent l="1162050" t="0" r="1153795" b="0"/>
            <wp:wrapNone/>
            <wp:docPr id="2" name="Рисунок 2" descr="C:\Documents and Settings\Locb\Рабочий стол\Конспекты\Новая папка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cb\Рабочий стол\Конспекты\Новая папка 02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2505" cy="5819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70C">
        <w:rPr>
          <w:rFonts w:ascii="Times New Roman" w:hAnsi="Times New Roman" w:cs="Times New Roman"/>
          <w:b/>
          <w:sz w:val="28"/>
          <w:szCs w:val="28"/>
          <w:u w:val="single"/>
        </w:rPr>
        <w:t>Задани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е: </w:t>
      </w:r>
      <w:r>
        <w:rPr>
          <w:rFonts w:ascii="Times New Roman" w:hAnsi="Times New Roman" w:cs="Times New Roman"/>
          <w:sz w:val="28"/>
          <w:szCs w:val="28"/>
        </w:rPr>
        <w:t>раскрась три дороги разными цветами так, чтобы показать, что ожидает героев на каждой из этих дорог.</w:t>
      </w:r>
    </w:p>
    <w:p w:rsidR="0009570C" w:rsidRDefault="0009570C" w:rsidP="0009570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Выбрали наши клоуны путь, где ждали их веселые приключения и зашагали по ней весело, пока не добрались до берега моря.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Послушаем мелодию, и мы узнаем, какое море увидели перед собой клоуны. И. Бах «Прелюдия №1»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словами можно описать его характер: спокойное, нежное, грозное, бурное, тревожное, ласковое, шумное.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помогает выразить настроение при помощи линий. 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выбери из представленных линий, подходящие для передачи характера движения волн и дорисуй море.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755015</wp:posOffset>
            </wp:positionV>
            <wp:extent cx="4007485" cy="5514975"/>
            <wp:effectExtent l="781050" t="0" r="774065" b="0"/>
            <wp:wrapNone/>
            <wp:docPr id="3" name="Рисунок 3" descr="C:\Documents and Settings\Locb\Рабочий стол\Конспекты\Новая папка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cb\Рабочий стол\Конспекты\Новая папка 03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7485" cy="5514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клоуны думать, как им перебраться на другой берег, но перед ними появился … Кто?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Послушай музыкальные отрывки. Музыка помогает передавать характер движения людей. П. Чайковский «Марш деревянных солдатиков», М. Глинка «Полька», К. Сен-Санс «Лебедь». 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определи как двигаются герои этих музыкальных пьес? Сравни музыкальные ритмы и живописные изображения персонажей. Найди и укажи стрелочками характер движения солдатика, девочки, и царевны Лебедь.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-3810</wp:posOffset>
            </wp:positionV>
            <wp:extent cx="3891915" cy="5353050"/>
            <wp:effectExtent l="742950" t="0" r="756285" b="0"/>
            <wp:wrapNone/>
            <wp:docPr id="4" name="Рисунок 4" descr="C:\Documents and Settings\Locb\Рабочий стол\Конспекты\Новая папка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cb\Рабочий стол\Конспекты\Новая папка 03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1915" cy="535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P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клоуны встретились у моря с царевной Лебедь. Плывет лебедь по воде, крыльями машет.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помогу вам перебраться на другой берег, если подберете краски для изображения волшебных животных». 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 выражает чувства и настроения цветом. </w:t>
      </w:r>
    </w:p>
    <w:p w:rsidR="0009570C" w:rsidRDefault="0079198F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955395</wp:posOffset>
            </wp:positionH>
            <wp:positionV relativeFrom="paragraph">
              <wp:posOffset>130454</wp:posOffset>
            </wp:positionV>
            <wp:extent cx="3262553" cy="5190009"/>
            <wp:effectExtent l="990600" t="0" r="985597" b="0"/>
            <wp:wrapNone/>
            <wp:docPr id="5" name="Рисунок 5" descr="C:\Documents and Settings\Locb\Рабочий стол\Конспекты\Новая папка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cb\Рабочий стол\Конспекты\Новая папка 03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2106" cy="51892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70C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="0009570C">
        <w:rPr>
          <w:rFonts w:ascii="Times New Roman" w:hAnsi="Times New Roman" w:cs="Times New Roman"/>
          <w:sz w:val="28"/>
          <w:szCs w:val="28"/>
        </w:rPr>
        <w:t xml:space="preserve"> раскрась силуэты так, чтобы цветом показать настроение животных: важный гордый или задиристый клювачий – петухи, ласковый нежный или озорной веселый – котята.</w:t>
      </w:r>
    </w:p>
    <w:p w:rsidR="0009570C" w:rsidRDefault="0009570C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866615</wp:posOffset>
            </wp:positionH>
            <wp:positionV relativeFrom="paragraph">
              <wp:posOffset>4606</wp:posOffset>
            </wp:positionV>
            <wp:extent cx="3455355" cy="5238750"/>
            <wp:effectExtent l="914400" t="0" r="907095" b="0"/>
            <wp:wrapNone/>
            <wp:docPr id="6" name="Рисунок 6" descr="C:\Documents and Settings\Locb\Рабочий стол\Конспекты\Новая папка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cb\Рабочий стол\Конспекты\Новая папка 03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5355" cy="5238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09570C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задание выполнено, то мы окажемся на другом берегу моря и сможем продолжить свое путешествие.</w:t>
      </w: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Смотрят клоуны кругом место пустынное, ни души. Куда идти они не знают. Вдруг откуда-то выбежал заяц. «Помогите, ребята, спрятаться мне, укрыться от врагов». Послушайте три мелодии и попробуйте отгадать образы каких животных нам рисует музыка. Т. Ломова «Музыкальные картинки».</w:t>
      </w: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постарайтесь различить шаги разных зверей (зайца, лисы и медведя), определить темп их движения (быстро, отрывисто; крадучись, неспешно; медленно). И дорисовать под музыку следы каждого животного.</w:t>
      </w: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85090</wp:posOffset>
            </wp:positionV>
            <wp:extent cx="4413885" cy="5534025"/>
            <wp:effectExtent l="571500" t="0" r="577215" b="0"/>
            <wp:wrapNone/>
            <wp:docPr id="7" name="Рисунок 7" descr="C:\Documents and Settings\Locb\Рабочий стол\Конспекты\Новая папка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ocb\Рабочий стол\Конспекты\Новая папка 03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13885" cy="5534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смогли распутать шаги на песке, то по заячьим следам можно добраться до таинственного сказочного леса. </w:t>
      </w: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Смотрите около воды стоят тонкие березки. Вдалеке растет высокий могучий дуб. На опушке елочки - зеленые иголочки «водят» хоровод. </w:t>
      </w: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помогает выразить чувства и характер при помощи линий. </w:t>
      </w: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дорисуй березовые веточки нежными, плавными линиями, корявый и сильной – ветви дуба, а елочки укрась колючими иголочками.</w:t>
      </w: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0</wp:posOffset>
            </wp:positionV>
            <wp:extent cx="2590800" cy="4743450"/>
            <wp:effectExtent l="19050" t="0" r="0" b="0"/>
            <wp:wrapNone/>
            <wp:docPr id="9" name="Рисунок 9" descr="C:\Documents and Settings\Locb\Рабочий стол\Конспекты\Новая папка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ocb\Рабочий стол\Конспекты\Новая папка 04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3000375</wp:posOffset>
            </wp:positionV>
            <wp:extent cx="4069715" cy="5600700"/>
            <wp:effectExtent l="19050" t="0" r="6985" b="0"/>
            <wp:wrapNone/>
            <wp:docPr id="10" name="Рисунок 10" descr="C:\Documents and Settings\Locb\Рабочий стол\Конспекты\Новая папка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ocb\Рабочий стол\Конспекты\Новая папка 04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943100" cy="4610100"/>
            <wp:effectExtent l="19050" t="0" r="0" b="0"/>
            <wp:wrapNone/>
            <wp:docPr id="8" name="Рисунок 8" descr="C:\Documents and Settings\Locb\Рабочий стол\Конспекты\Новая папка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ocb\Рабочий стол\Конспекты\Новая папка 03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Оказавшись на опушке леса клоуны увидели прекрасную полянку. Смотрите, как красиво! На фоне зеленой сочной травы ярко выделяются красные тюльпаны и желтые нарциссы. Над цветами летает множество разноцветных удивительных бабочек. </w:t>
      </w: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1008343</wp:posOffset>
            </wp:positionH>
            <wp:positionV relativeFrom="paragraph">
              <wp:posOffset>962698</wp:posOffset>
            </wp:positionV>
            <wp:extent cx="3024435" cy="5019675"/>
            <wp:effectExtent l="1009650" t="0" r="1014165" b="0"/>
            <wp:wrapNone/>
            <wp:docPr id="11" name="Рисунок 11" descr="C:\Documents and Settings\Locb\Рабочий стол\Конспекты\Новая папка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ocb\Рабочий стол\Конспекты\Новая папка 04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24435" cy="501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Музыка помогает выразить настроение и характер при помощи композиции. Послушай музыкальные отрывки и определи, какие моменты движения бабочек мы услышали в музыке (мягко слетаются и садятся на цветы; испуганно улетают; весело порхают). Ф. Бургмюллер «Этюд», С. Майкапар «Мотылек». </w:t>
      </w: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изобрази ритмическое расположение бабочек, добиваясь выразительности одной из указанных выше композиций. </w:t>
      </w:r>
    </w:p>
    <w:p w:rsid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Pr="0079198F" w:rsidRDefault="0079198F" w:rsidP="0079198F">
      <w:pPr>
        <w:rPr>
          <w:rFonts w:ascii="Times New Roman" w:hAnsi="Times New Roman" w:cs="Times New Roman"/>
          <w:sz w:val="28"/>
          <w:szCs w:val="28"/>
        </w:rPr>
      </w:pPr>
    </w:p>
    <w:p w:rsidR="0079198F" w:rsidRDefault="0079198F" w:rsidP="0079198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на краю поляны увидели Смешилка и Грустилка здание родного цирка. Клоуны услышали музыку – это началось представление в цирке и они поспешили на арену. Звучит «Выходной марш» М. Дунаевского.</w:t>
      </w:r>
    </w:p>
    <w:p w:rsidR="0079198F" w:rsidRDefault="0079198F" w:rsidP="0079198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«Огни, горите ярче,</w:t>
      </w:r>
    </w:p>
    <w:p w:rsidR="0079198F" w:rsidRDefault="0079198F" w:rsidP="0079198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Пылайте, щеки жарче,</w:t>
      </w:r>
    </w:p>
    <w:p w:rsidR="0079198F" w:rsidRDefault="0079198F" w:rsidP="0079198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музыка торжественней звучи!</w:t>
      </w:r>
    </w:p>
    <w:p w:rsidR="0079198F" w:rsidRDefault="0079198F" w:rsidP="0079198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другим на смену,</w:t>
      </w:r>
    </w:p>
    <w:p w:rsidR="0079198F" w:rsidRDefault="0079198F" w:rsidP="0079198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желтую арену, </w:t>
      </w:r>
    </w:p>
    <w:p w:rsidR="0079198F" w:rsidRPr="0079198F" w:rsidRDefault="0079198F" w:rsidP="0079198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выходят циркачи!»</w:t>
      </w:r>
    </w:p>
    <w:sectPr w:rsidR="0079198F" w:rsidRPr="0079198F" w:rsidSect="00C3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30" w:rsidRDefault="00787830" w:rsidP="0079198F">
      <w:pPr>
        <w:spacing w:after="0" w:line="240" w:lineRule="auto"/>
      </w:pPr>
      <w:r>
        <w:separator/>
      </w:r>
    </w:p>
  </w:endnote>
  <w:endnote w:type="continuationSeparator" w:id="0">
    <w:p w:rsidR="00787830" w:rsidRDefault="00787830" w:rsidP="0079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30" w:rsidRDefault="00787830" w:rsidP="0079198F">
      <w:pPr>
        <w:spacing w:after="0" w:line="240" w:lineRule="auto"/>
      </w:pPr>
      <w:r>
        <w:separator/>
      </w:r>
    </w:p>
  </w:footnote>
  <w:footnote w:type="continuationSeparator" w:id="0">
    <w:p w:rsidR="00787830" w:rsidRDefault="00787830" w:rsidP="0079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31FB"/>
    <w:multiLevelType w:val="hybridMultilevel"/>
    <w:tmpl w:val="C426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70C"/>
    <w:rsid w:val="0009570C"/>
    <w:rsid w:val="00244B91"/>
    <w:rsid w:val="00787830"/>
    <w:rsid w:val="0079198F"/>
    <w:rsid w:val="00C37776"/>
    <w:rsid w:val="00E55613"/>
    <w:rsid w:val="00F4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7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9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198F"/>
  </w:style>
  <w:style w:type="paragraph" w:styleId="a8">
    <w:name w:val="footer"/>
    <w:basedOn w:val="a"/>
    <w:link w:val="a9"/>
    <w:uiPriority w:val="99"/>
    <w:semiHidden/>
    <w:unhideWhenUsed/>
    <w:rsid w:val="0079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1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DFA2-A11C-4D48-9A29-543C4651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дщшго</dc:creator>
  <cp:keywords/>
  <dc:description/>
  <cp:lastModifiedBy>дщшго</cp:lastModifiedBy>
  <cp:revision>4</cp:revision>
  <dcterms:created xsi:type="dcterms:W3CDTF">2011-11-06T11:04:00Z</dcterms:created>
  <dcterms:modified xsi:type="dcterms:W3CDTF">2011-11-06T13:52:00Z</dcterms:modified>
</cp:coreProperties>
</file>