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6A1586" w:rsidRDefault="001777D6" w:rsidP="006A1586">
      <w:pPr>
        <w:jc w:val="center"/>
        <w:rPr>
          <w:rFonts w:ascii="Times New Roman" w:hAnsi="Times New Roman" w:cs="Times New Roman"/>
          <w:b/>
          <w:i/>
          <w:sz w:val="36"/>
          <w:szCs w:val="36"/>
          <w:highlight w:val="green"/>
          <w:u w:val="single"/>
        </w:rPr>
      </w:pPr>
      <w:r w:rsidRPr="006A1586">
        <w:rPr>
          <w:rFonts w:ascii="Times New Roman" w:hAnsi="Times New Roman" w:cs="Times New Roman"/>
          <w:b/>
          <w:i/>
          <w:sz w:val="36"/>
          <w:szCs w:val="36"/>
          <w:highlight w:val="green"/>
          <w:u w:val="single"/>
        </w:rPr>
        <w:t>Игры малой подвижности</w:t>
      </w:r>
    </w:p>
    <w:p w:rsidR="001777D6" w:rsidRPr="006A1586" w:rsidRDefault="001777D6" w:rsidP="006A1586">
      <w:pPr>
        <w:jc w:val="center"/>
        <w:rPr>
          <w:rFonts w:ascii="Times New Roman" w:hAnsi="Times New Roman" w:cs="Times New Roman"/>
          <w:b/>
          <w:i/>
          <w:sz w:val="36"/>
          <w:szCs w:val="36"/>
          <w:highlight w:val="green"/>
          <w:u w:val="single"/>
        </w:rPr>
      </w:pPr>
    </w:p>
    <w:p w:rsidR="001777D6" w:rsidRPr="006A1586" w:rsidRDefault="001777D6" w:rsidP="006A15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A1586">
        <w:rPr>
          <w:rFonts w:ascii="Times New Roman" w:hAnsi="Times New Roman" w:cs="Times New Roman"/>
          <w:b/>
          <w:i/>
          <w:sz w:val="36"/>
          <w:szCs w:val="36"/>
          <w:highlight w:val="green"/>
          <w:u w:val="single"/>
        </w:rPr>
        <w:t>Младшая – средняя  группа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t>«Тишина»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Тишина у пруда,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Не колышется вода,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Не шумят камыши,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Засыпайте малыши.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идут в колонне по одному.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«Раки»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1586">
        <w:rPr>
          <w:rFonts w:ascii="Times New Roman" w:hAnsi="Times New Roman" w:cs="Times New Roman"/>
          <w:sz w:val="24"/>
          <w:szCs w:val="24"/>
        </w:rPr>
        <w:t>Тики-таки</w:t>
      </w:r>
      <w:proofErr w:type="spellEnd"/>
      <w:r w:rsidRPr="006A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586">
        <w:rPr>
          <w:rFonts w:ascii="Times New Roman" w:hAnsi="Times New Roman" w:cs="Times New Roman"/>
          <w:sz w:val="24"/>
          <w:szCs w:val="24"/>
        </w:rPr>
        <w:t>тики-таки</w:t>
      </w:r>
      <w:proofErr w:type="spellEnd"/>
      <w:r w:rsidRPr="006A1586">
        <w:rPr>
          <w:rFonts w:ascii="Times New Roman" w:hAnsi="Times New Roman" w:cs="Times New Roman"/>
          <w:sz w:val="24"/>
          <w:szCs w:val="24"/>
        </w:rPr>
        <w:t>,</w:t>
      </w:r>
    </w:p>
    <w:p w:rsidR="001777D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>Ходят в нашей речке раки.</w:t>
      </w:r>
    </w:p>
    <w:p w:rsidR="006A158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 xml:space="preserve">Ходят задом наперед, </w:t>
      </w:r>
    </w:p>
    <w:p w:rsidR="001777D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 xml:space="preserve">ищут раки в речке брод, </w:t>
      </w:r>
    </w:p>
    <w:p w:rsidR="001777D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 xml:space="preserve">Стали раки воду пить —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4"/>
          <w:szCs w:val="24"/>
        </w:rPr>
        <w:t>Выходи, тебе водить!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gramStart"/>
      <w:r w:rsidRPr="006A158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A1586">
        <w:rPr>
          <w:rFonts w:ascii="Times New Roman" w:hAnsi="Times New Roman" w:cs="Times New Roman"/>
          <w:sz w:val="24"/>
          <w:szCs w:val="24"/>
        </w:rPr>
        <w:t xml:space="preserve"> разбираются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6A1586" w:rsidRDefault="006A1586" w:rsidP="0017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7D6" w:rsidRPr="006A1586">
        <w:rPr>
          <w:rFonts w:ascii="Times New Roman" w:hAnsi="Times New Roman" w:cs="Times New Roman"/>
          <w:sz w:val="24"/>
          <w:szCs w:val="24"/>
        </w:rPr>
        <w:t>Вариант игры проводится небольшими подгруппами по 4—5 человек. Играющие строятся в одну шеренгу у проведенной заранее черты (или у стены комнаты).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 Речка, речка, где тут брод?</w:t>
      </w:r>
    </w:p>
    <w:p w:rsidR="006A1586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6A1586">
        <w:rPr>
          <w:rFonts w:ascii="Times New Roman" w:hAnsi="Times New Roman" w:cs="Times New Roman"/>
          <w:sz w:val="24"/>
          <w:szCs w:val="24"/>
        </w:rPr>
        <w:t>- Вот!</w:t>
      </w:r>
      <w:r w:rsidR="006A1586">
        <w:rPr>
          <w:rFonts w:ascii="Times New Roman" w:hAnsi="Times New Roman" w:cs="Times New Roman"/>
          <w:sz w:val="24"/>
          <w:szCs w:val="24"/>
        </w:rPr>
        <w:t xml:space="preserve">   </w:t>
      </w:r>
      <w:r w:rsidRPr="006A1586">
        <w:rPr>
          <w:rFonts w:ascii="Times New Roman" w:hAnsi="Times New Roman" w:cs="Times New Roman"/>
          <w:sz w:val="24"/>
          <w:szCs w:val="24"/>
        </w:rPr>
        <w:t xml:space="preserve"> </w:t>
      </w:r>
      <w:r w:rsidR="006A1586">
        <w:rPr>
          <w:rFonts w:ascii="Times New Roman" w:hAnsi="Times New Roman" w:cs="Times New Roman"/>
          <w:sz w:val="24"/>
          <w:szCs w:val="24"/>
        </w:rPr>
        <w:t>(</w:t>
      </w:r>
      <w:r w:rsidRPr="006A1586">
        <w:rPr>
          <w:rFonts w:ascii="Times New Roman" w:hAnsi="Times New Roman" w:cs="Times New Roman"/>
          <w:sz w:val="24"/>
          <w:szCs w:val="24"/>
        </w:rPr>
        <w:t>С этими словами речка, ставит в любом месте площадки обруч, к которому раки должны подойти также задом наперед.</w:t>
      </w:r>
      <w:proofErr w:type="gramStart"/>
      <w:r w:rsidRPr="006A1586">
        <w:rPr>
          <w:rFonts w:ascii="Times New Roman" w:hAnsi="Times New Roman" w:cs="Times New Roman"/>
          <w:sz w:val="24"/>
          <w:szCs w:val="24"/>
        </w:rPr>
        <w:t xml:space="preserve"> </w:t>
      </w:r>
      <w:r w:rsidR="006A15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777D6" w:rsidRPr="006A1586" w:rsidRDefault="001777D6" w:rsidP="001777D6">
      <w:pPr>
        <w:rPr>
          <w:rFonts w:ascii="Times New Roman" w:hAnsi="Times New Roman" w:cs="Times New Roman"/>
          <w:b/>
          <w:sz w:val="24"/>
          <w:szCs w:val="24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«Медведь»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Как под елкой снег, снег,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И на елке снег, снег,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И под горкой снег, снег,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И на горке снег, снег,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А под снегом спит медведь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-Тише, тише, не шуметь!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стоят по кругу. Выбирается медведь, он садится в середину круга, закрывает глаза.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На 1 и 3 строчки дети идут в круг, на 2 и 4 - из круга, на 5 строчку дети осторожно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подхо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дят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к медведю, 6-ю строчку произносит один ребенок по указанию воспитателя. Медведь должен узнать по голосу кто сказал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"Зайка серый умывается"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Зайка серый умывается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Видно в гости собирается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Вымыл носик, вымыл хвостик,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Вымыл ухо, вытер сухо.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стоят в кругу, зайка в середине, он обыгрывает текст и подходит к кому-нибудь из детей, тот и становится зайкой.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"Узнай по голосу"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Ваня ты сейчас в лесу.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Мы зовем тебя: "А - у!"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Ну-ка глазки закрывай,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Не робей,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Кто позвал тебя?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Узнай поскорей!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идут по кругу и произносят текст, водящий в середине круга.</w:t>
      </w: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Водящий закрывает глаза и угадывает, кто из детей его позвал.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"У ребят порядок строгий"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ребят порядок строгий,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Знают все свои места.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Ну, трубите веселей:</w:t>
      </w:r>
    </w:p>
    <w:p w:rsid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- та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- та,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- та - та!</w:t>
      </w: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 дети ходят по залу врассыпную. По сигналу дети строятся в колонну.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6A1586" w:rsidRPr="006A1586" w:rsidRDefault="006A158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b/>
          <w:sz w:val="28"/>
          <w:szCs w:val="28"/>
        </w:rPr>
        <w:lastRenderedPageBreak/>
        <w:t>"Воздушный шар"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Раздувайся наш шар,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да не лопайся!"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образуют тесный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круг, держатся за руки, небольшими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шагами отходят назад, расширяя круг,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 сигналу воспитателя: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"шарик лопнул!" дети приседают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или медленно идут к центру  круга 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произносят: "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"Солнышко и дождик"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Мы захлопаем в ладоши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Топ, топ, топ, топ / 2р.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Хлоп, хлоп, хлоп, хлоп / 2р.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дети идут по кругу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хлопают в ладоши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ритмично топают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ритмично хлопают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 сигнал воспитателя "дождь идет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ети приседают - "прячутся".</w:t>
      </w: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«ТЕПИКИ» (2 младшая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Тепики-тепики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>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По водице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хлопики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>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Хлопики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ладошками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Да босыми ножками.</w:t>
      </w:r>
      <w:r w:rsidR="00A624CB">
        <w:rPr>
          <w:rFonts w:ascii="Times New Roman" w:hAnsi="Times New Roman" w:cs="Times New Roman"/>
          <w:sz w:val="28"/>
          <w:szCs w:val="28"/>
        </w:rPr>
        <w:t xml:space="preserve">    </w:t>
      </w:r>
      <w:r w:rsidRPr="006A1586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>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стоят свободно. Игровое упражнение выполняется по показу воспитателя.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Под чтение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дети встряхивают кистями обеих рук, как бы ударяя по воде.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 последнюю строчку притопывают ногами, переступая с одной ноги на другую.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"Волк - волчок" (Младшая - средняя группа)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Волк - волчок, шерстяной бочок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Через ельник бежал,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 можжевельник упал,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Зацепился хвостом,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Ночевал под кустом.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Pr="006A1586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«ЛЕТО» (средняя группа)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основные движения: умение выполнять движения в соответствии с текстом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По лужайке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Босиком,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Солнышком согрето,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За цветистым мотыльком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Пробежало лето.</w:t>
      </w:r>
    </w:p>
    <w:p w:rsidR="001777D6" w:rsidRPr="00A624CB" w:rsidRDefault="00A624CB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И</w:t>
      </w:r>
      <w:r w:rsidR="001777D6" w:rsidRPr="00A624CB">
        <w:rPr>
          <w:rFonts w:ascii="Times New Roman" w:hAnsi="Times New Roman" w:cs="Times New Roman"/>
          <w:sz w:val="24"/>
          <w:szCs w:val="24"/>
        </w:rPr>
        <w:t xml:space="preserve">скупалось в реке, 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Полежало на песке,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Загорело,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Пролетело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И исчезло вдалеке.</w:t>
      </w:r>
      <w:r w:rsidR="00A624CB">
        <w:rPr>
          <w:rFonts w:ascii="Times New Roman" w:hAnsi="Times New Roman" w:cs="Times New Roman"/>
          <w:sz w:val="24"/>
          <w:szCs w:val="24"/>
        </w:rPr>
        <w:t xml:space="preserve"> </w:t>
      </w:r>
      <w:r w:rsidRPr="00A624CB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A624CB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A624CB">
        <w:rPr>
          <w:rFonts w:ascii="Times New Roman" w:hAnsi="Times New Roman" w:cs="Times New Roman"/>
          <w:sz w:val="24"/>
          <w:szCs w:val="24"/>
        </w:rPr>
        <w:t>)</w:t>
      </w:r>
      <w:r w:rsidRPr="00A624CB">
        <w:rPr>
          <w:rFonts w:ascii="Times New Roman" w:hAnsi="Times New Roman" w:cs="Times New Roman"/>
          <w:sz w:val="24"/>
          <w:szCs w:val="24"/>
        </w:rPr>
        <w:tab/>
      </w:r>
    </w:p>
    <w:p w:rsid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A624CB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A624CB">
        <w:rPr>
          <w:rFonts w:ascii="Times New Roman" w:hAnsi="Times New Roman" w:cs="Times New Roman"/>
          <w:sz w:val="24"/>
          <w:szCs w:val="24"/>
        </w:rPr>
        <w:t xml:space="preserve"> внутри круга. 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</w:t>
      </w:r>
      <w:proofErr w:type="gramStart"/>
      <w:r w:rsidRPr="00A624CB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624CB">
        <w:rPr>
          <w:rFonts w:ascii="Times New Roman" w:hAnsi="Times New Roman" w:cs="Times New Roman"/>
          <w:sz w:val="24"/>
          <w:szCs w:val="24"/>
        </w:rPr>
        <w:t>. С окончанием текста дети ищут, куда спряталось Лето. Кто найдет его за своей спиной, выходит в середину. Это новое Лето.</w:t>
      </w:r>
    </w:p>
    <w:p w:rsidR="001777D6" w:rsidRPr="00A624CB" w:rsidRDefault="001777D6" w:rsidP="001777D6">
      <w:pPr>
        <w:rPr>
          <w:rFonts w:ascii="Times New Roman" w:hAnsi="Times New Roman" w:cs="Times New Roman"/>
          <w:b/>
          <w:sz w:val="24"/>
          <w:szCs w:val="24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"Флажок" (Младшая - средняя группа)</w:t>
      </w:r>
    </w:p>
    <w:p w:rsidR="00A624CB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Дети стали в кружок,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Увидали флажок,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Кому дать, кому дать,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Кому флаг передать?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Выйди, Оля, в кружок,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Возьми, Оля, флажок!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Выйди, выйди, возьми, 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Выше флаг подними!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A624CB" w:rsidRPr="006A1586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i/>
          <w:sz w:val="28"/>
          <w:szCs w:val="28"/>
          <w:highlight w:val="red"/>
          <w:u w:val="single"/>
        </w:rPr>
      </w:pPr>
      <w:r w:rsidRPr="002C580C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lastRenderedPageBreak/>
        <w:t>Игры малой подвижности</w:t>
      </w:r>
    </w:p>
    <w:p w:rsidR="001777D6" w:rsidRPr="002C580C" w:rsidRDefault="001777D6" w:rsidP="001777D6">
      <w:pPr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</w:pPr>
      <w:r w:rsidRPr="002C580C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Старшая – подготовительная группа</w:t>
      </w:r>
    </w:p>
    <w:p w:rsidR="001777D6" w:rsidRPr="00243442" w:rsidRDefault="001777D6" w:rsidP="001777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3442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ЖИВЕШЬ?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живешь?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Показать большие пальцы обе их рук, направленные вверх.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идешь?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Маршировать.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бежишь? — Вот так?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Бег на месте.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Ночью спишь?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Ладони соединить и поло жить на них голову (щекой)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берешь?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Прижать ладонь к себе.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А даешь?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Выставить ладошку вперед.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шалишь?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Надуть щеки и кулачками мягко ударить по ним.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— Как грозишь? — Вот так!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Погрозить пальцем вперед, или друг другу.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«Скажи наоборот»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 (Дети стоят по кругу, бросают и ловят мяч с названием слов-антонимов)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Под спокойную музыку дети выходят из зала.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43442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43442">
        <w:rPr>
          <w:rFonts w:ascii="Times New Roman" w:hAnsi="Times New Roman" w:cs="Times New Roman"/>
          <w:b/>
          <w:sz w:val="28"/>
          <w:szCs w:val="28"/>
        </w:rPr>
        <w:t>ВЬЮШКИ – ВЬЮШКИ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Вьюшки, вьюшки,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вьюшки вью.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Руки сжаты перед собой в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лаки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. Вращать кулаки друг вокруг друга. Те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оизносить низким голосом.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Колотушки колочу. Приколачиваю.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Заколачиваю.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Стучать кулаком о кулак (чередовать 2 удара — сверху правая рука, 2 удара — сверху левая рука).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Оп!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Показать указательные пальцы обеих рук.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lastRenderedPageBreak/>
        <w:t>Вьюшки, вьюшки, вьюшки вью.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Вращать указательные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паль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цы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перед собой друг вокруг друга. Те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оизносить нормальным голосом (средняя высота).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Колотушки колочу. Приколачиваю.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Заколачиваю.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Стучать указательным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паль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цем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правой руки по указа тельному пальцу левой руки (сверху вниз) и наоборот.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Оп!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Сжать руки в кулаки и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мизинцы.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Вьюшки, вьюшки, вьюшки вью.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Вращать мизинцы друг вокруг друга перед собой. Текст произносить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тонким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голос ком.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Колотушки колочу. Приколачиваю. Заколачиваю.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Стучать мизинцем правой руки по мизинцу левой руки (сверху вниз) и наоборот.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>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A624CB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</w:t>
      </w:r>
      <w:r w:rsidR="00A624CB">
        <w:rPr>
          <w:rFonts w:ascii="Times New Roman" w:hAnsi="Times New Roman" w:cs="Times New Roman"/>
          <w:sz w:val="28"/>
          <w:szCs w:val="28"/>
        </w:rPr>
        <w:t>ажать на кончик носа ука</w:t>
      </w:r>
      <w:r w:rsidRPr="006A1586">
        <w:rPr>
          <w:rFonts w:ascii="Times New Roman" w:hAnsi="Times New Roman" w:cs="Times New Roman"/>
          <w:sz w:val="28"/>
          <w:szCs w:val="28"/>
        </w:rPr>
        <w:t>зательным пальцем.</w:t>
      </w: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МАЛАНЬЯ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Маланьи, у старушки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Хлопки в ладоши: то правая, то левая рука сверху.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Жили в маленькой избушке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Сложить руки углом,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показы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«избушку».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Семь сыновей,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Показать семь пальцев.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Все без бровей,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Очертить брови пальцами.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Вот с такими ушами,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Ладони с растопыренными пальцами поднести к ушам.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Вот с такими носами,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Показать длинный нос,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поставив ладони с растопыренными пальцами друг за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Вот с такой головой,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Очертить большой круг вокруг головы.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Вот с такой бородой!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Показать руками большую бороду.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Они не пили и не ели,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Одной рукой поднести ко рту «чашку», другой — «ложку».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 Маланью все глядели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Держа руки у глаз, похлопать пальцами, как ресницами.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И все делали вот так...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показывают загаданные действия.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КОРАБЛИК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 реке плывет кораблик, Он плывет издалека.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Ладони соединить лодочкой. Выполнять волнообразные движения руками.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 кораблике четыре очень храбрых моряка.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Показать одновременно по 4 пальца на каждой руке.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них ушки на макушке.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Сложить обе ладони к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кушке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>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них длинные хвосты.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Пальцы рук сложить в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щепот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и развести в стороны.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И страшны им только кошки, Только кошки да коты.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Растопыренными пальцами обеих рук совершать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царапа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lastRenderedPageBreak/>
        <w:t>Любопытная Варвара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Любопытная Варвара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Смотрит влево,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Смотрит вправо,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Смотрит вверх,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Смотрит вниз,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Чуть присела на карниз,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А с него свалилась вниз!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поднимают и опускают плечи.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Поворачивают корпус влево.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Поворачивают корпус вправо.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Поднимают голову вверх.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Опускают голову.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Выполняют легкие полуприседания.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Резко приседают.</w:t>
      </w:r>
    </w:p>
    <w:p w:rsidR="001777D6" w:rsidRPr="00A624CB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A624CB">
        <w:rPr>
          <w:rFonts w:ascii="Times New Roman" w:hAnsi="Times New Roman" w:cs="Times New Roman"/>
          <w:b/>
          <w:sz w:val="28"/>
          <w:szCs w:val="28"/>
        </w:rPr>
        <w:lastRenderedPageBreak/>
        <w:t>МАРТЫШКИ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Мы — веселые мартышки, мы играем громко слишком,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Мы в ладоши хлопаем, мы ногами топаем,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Надуваем щечки, скачем на носочках.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И друг другу даже, языки покажем.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Дружно прыгнем к потолку, оттопырим ушки,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Ногу поднесем ко рту, хвостик на макушку.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Выполнять движения в соответствии с текстом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Default="00A624CB" w:rsidP="001777D6">
      <w:pPr>
        <w:rPr>
          <w:rFonts w:ascii="Times New Roman" w:hAnsi="Times New Roman" w:cs="Times New Roman"/>
          <w:sz w:val="28"/>
          <w:szCs w:val="28"/>
        </w:rPr>
      </w:pPr>
    </w:p>
    <w:p w:rsidR="00A624CB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t>БРЕВНЫШКО</w:t>
      </w:r>
    </w:p>
    <w:p w:rsidR="002C580C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Туки, туки, туки, тук,  Топором срубили дуб.</w:t>
      </w:r>
      <w:r w:rsidRPr="00A624CB">
        <w:rPr>
          <w:rFonts w:ascii="Times New Roman" w:hAnsi="Times New Roman" w:cs="Times New Roman"/>
          <w:sz w:val="24"/>
          <w:szCs w:val="24"/>
        </w:rPr>
        <w:tab/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Ладони сложены в замок. Совершать рубящие движения руками (сгибая локти и отводя замок то влево, то вправо).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lastRenderedPageBreak/>
        <w:t xml:space="preserve">Мы рубанок в руки взяли 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И сучки все обстрогали.</w:t>
      </w:r>
      <w:r w:rsidRPr="00A624CB">
        <w:rPr>
          <w:rFonts w:ascii="Times New Roman" w:hAnsi="Times New Roman" w:cs="Times New Roman"/>
          <w:sz w:val="24"/>
          <w:szCs w:val="24"/>
        </w:rPr>
        <w:tab/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 xml:space="preserve">Ладони сложены и </w:t>
      </w:r>
      <w:proofErr w:type="spellStart"/>
      <w:proofErr w:type="gramStart"/>
      <w:r w:rsidRPr="00A624CB">
        <w:rPr>
          <w:rFonts w:ascii="Times New Roman" w:hAnsi="Times New Roman" w:cs="Times New Roman"/>
          <w:sz w:val="24"/>
          <w:szCs w:val="24"/>
        </w:rPr>
        <w:t>выпрямле</w:t>
      </w:r>
      <w:proofErr w:type="spellEnd"/>
      <w:r w:rsidRPr="00A6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4CB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A624CB">
        <w:rPr>
          <w:rFonts w:ascii="Times New Roman" w:hAnsi="Times New Roman" w:cs="Times New Roman"/>
          <w:sz w:val="24"/>
          <w:szCs w:val="24"/>
        </w:rPr>
        <w:t>. Согнутые локти (ладони у живота) выпрямить вперед. И опять согнуть, приближая ладони к животу.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Вышло гладкое бревно.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Ох, тяжелое оно.</w:t>
      </w:r>
      <w:r w:rsidRPr="00A624CB">
        <w:rPr>
          <w:rFonts w:ascii="Times New Roman" w:hAnsi="Times New Roman" w:cs="Times New Roman"/>
          <w:sz w:val="24"/>
          <w:szCs w:val="24"/>
        </w:rPr>
        <w:tab/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Поглаживать себя по бокам, прижимая руки к телу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Что нам делать?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Как нам быть?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Будем мы бревно катить.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От Пети к Маше,</w:t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4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24CB">
        <w:rPr>
          <w:rFonts w:ascii="Times New Roman" w:hAnsi="Times New Roman" w:cs="Times New Roman"/>
          <w:sz w:val="24"/>
          <w:szCs w:val="24"/>
        </w:rPr>
        <w:t xml:space="preserve"> Маше к Илюше,</w:t>
      </w:r>
    </w:p>
    <w:p w:rsid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От Илюши к Паше...</w:t>
      </w:r>
      <w:r w:rsidRPr="00A624CB">
        <w:rPr>
          <w:rFonts w:ascii="Times New Roman" w:hAnsi="Times New Roman" w:cs="Times New Roman"/>
          <w:sz w:val="24"/>
          <w:szCs w:val="24"/>
        </w:rPr>
        <w:tab/>
      </w:r>
    </w:p>
    <w:p w:rsidR="001777D6" w:rsidRPr="00A624CB" w:rsidRDefault="001777D6" w:rsidP="00A6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Все садятся на корточки в кружок.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A624CB">
        <w:rPr>
          <w:rFonts w:ascii="Times New Roman" w:hAnsi="Times New Roman" w:cs="Times New Roman"/>
          <w:sz w:val="24"/>
          <w:szCs w:val="24"/>
        </w:rPr>
        <w:t>Кто-то из детей изображает бревно, ложится, прямые руки прижаты к телу. Ребенок, которого называют по тексту, катит «бревно», соседи по кругу слева и справа могут ему помочь.</w:t>
      </w:r>
    </w:p>
    <w:p w:rsidR="001777D6" w:rsidRPr="00A624CB" w:rsidRDefault="001777D6" w:rsidP="001777D6">
      <w:pPr>
        <w:rPr>
          <w:rFonts w:ascii="Times New Roman" w:hAnsi="Times New Roman" w:cs="Times New Roman"/>
          <w:sz w:val="24"/>
          <w:szCs w:val="24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"ЧЕЛНОЧОК"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Правила: пройти нужно так чтобы не задеть ворота, дети держат друг друга за руки.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ОЛЕНЯ ДОМ БОЛЬШОЙ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 оленя дом большой,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А у зайки маленький.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Олень сидит,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 окошко глядит.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Зайка по полю бежит,</w:t>
      </w:r>
    </w:p>
    <w:p w:rsidR="002C580C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«Тук-тук, дверь открой,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Там в лесу охотник злой!»</w:t>
      </w:r>
    </w:p>
    <w:p w:rsidR="002C580C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Зайка, зайка, забегай!</w:t>
      </w:r>
    </w:p>
    <w:p w:rsidR="002C580C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lastRenderedPageBreak/>
        <w:t>Лапку мне давай!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Руки над головой изображают крышу дома.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Руки изображают крышу, но опущены вниз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Правым кулаком подпереть щеку; левая рука поддерживает правую.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Бег на месте.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Топать ногами, руки на поясе.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Имитация стука в дверь поочередно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правой и левой рукой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Руки на поясе, поочередно поворачиваться вправо и влево, одновременно поворачивая голову назад.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Зазывные движения рукой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Протянуть руку с открытой ладонью</w:t>
      </w: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"Снеговик" (Старшая – подготовительная группы).</w:t>
      </w: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Среди нашего двора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Снеговик стоял вчера.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Сами мы его слепили,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Нос - морковку не забыли,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А сегодня за окном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Потекли ручьи кругом. 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обыгрывают стихотворение, а затем показывают, как таял снеговик.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«СОКОЛ»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Пролетал высоко сокол.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Уронил перо в осоку.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Соколиного пера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Не найти нам  до утра.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Утром солнышко взойдет —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Вова перышко найдет.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Дети сидят на стульях по кругу.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бирается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сокол. С началом стихотворения, которое произносят все дети, сокол про бегает за кругом и роняет перо (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бута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форское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) за спиной одного из детей. Со словами  Утром солнышко взойдет... сокол садится на свободный стул в круг с детьми. Последние три слова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произно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сят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все дети, называя имя того ребенка, за спиной которого оказалось перо сокола. Он и становится соколом. Игра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повторяет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«КОЛОБОК»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Мяч для этой игры может быть любого размера. Участники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ста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новятся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в круг на расстоянии вы тянутых рук друг от друга. В центре круга — водящий.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один другому ногами переда ют мяч, а водящий старается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рехватить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его. Покидать свое место игрокам нельзя. Они могут плавно перекатывать мяч,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отби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, делать обманные движения. Нельзя только брать его в руки. А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 xml:space="preserve">водя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может поступать как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но; задержать мяч ногой, рукой, выбить за круг, достаточно даже слегка прикоснуться к нему.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Если водящему удастся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задер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жать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мяч, он становится на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сто того игрока, от которого к нему попал мяч</w:t>
      </w: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t>«ЩУКА» (Старшая – подготовительная группы).</w:t>
      </w: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Мимо леса мимо дач,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Плыл по речке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lastRenderedPageBreak/>
        <w:t>красный мяч.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Увидала щука: —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Что это за штука?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Хвать, хвать.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Не поймать.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Мячик  вынырнул опять.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Он пустился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дальше плыть.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Выходи, тебе водить!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2C580C" w:rsidRDefault="001777D6" w:rsidP="002C580C">
      <w:pPr>
        <w:jc w:val="both"/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 xml:space="preserve">Ход игры: Игра проводится с мячом. Дети стоят по кругу.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 xml:space="preserve">Выбирает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Щука. Она выходит на сере дину круга. На первые четыре строки стихотворения дети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 xml:space="preserve">пере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катывают</w:t>
      </w:r>
      <w:proofErr w:type="spellEnd"/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мяч от одного к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через центр круга (мимо Щуки). На пятую строку </w:t>
      </w:r>
      <w:proofErr w:type="spellStart"/>
      <w:proofErr w:type="gramStart"/>
      <w:r w:rsidRPr="002C580C">
        <w:rPr>
          <w:rFonts w:ascii="Times New Roman" w:hAnsi="Times New Roman" w:cs="Times New Roman"/>
          <w:sz w:val="24"/>
          <w:szCs w:val="24"/>
        </w:rPr>
        <w:t>стихо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творения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мяч перекатывается Щуке, которая берет мяч,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нося текст шестой строки, и как бы разглядывает мяч.</w:t>
      </w:r>
      <w:r w:rsidR="002C580C">
        <w:rPr>
          <w:rFonts w:ascii="Times New Roman" w:hAnsi="Times New Roman" w:cs="Times New Roman"/>
          <w:sz w:val="24"/>
          <w:szCs w:val="24"/>
        </w:rPr>
        <w:t xml:space="preserve"> </w:t>
      </w:r>
      <w:r w:rsidRPr="002C580C">
        <w:rPr>
          <w:rFonts w:ascii="Times New Roman" w:hAnsi="Times New Roman" w:cs="Times New Roman"/>
          <w:sz w:val="24"/>
          <w:szCs w:val="24"/>
        </w:rPr>
        <w:t xml:space="preserve">На первые три строки второй строфы стихотворения Щука ударяет мячом об пол, </w:t>
      </w:r>
      <w:proofErr w:type="spellStart"/>
      <w:proofErr w:type="gramStart"/>
      <w:r w:rsidRPr="002C580C">
        <w:rPr>
          <w:rFonts w:ascii="Times New Roman" w:hAnsi="Times New Roman" w:cs="Times New Roman"/>
          <w:sz w:val="24"/>
          <w:szCs w:val="24"/>
        </w:rPr>
        <w:t>произно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этот текст, на четвертую строку она перекатывает мяч снова детям, которые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продол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жают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перекатывать его снова от одного к другому через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середи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ну. Тот ребенок, на которого пришлись слова «Тебе водить», выходит с мячом в середину. Он становится Щукой. Игра </w:t>
      </w:r>
      <w:proofErr w:type="spellStart"/>
      <w:proofErr w:type="gramStart"/>
      <w:r w:rsidRPr="002C580C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2C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0C">
        <w:rPr>
          <w:rFonts w:ascii="Times New Roman" w:hAnsi="Times New Roman" w:cs="Times New Roman"/>
          <w:sz w:val="24"/>
          <w:szCs w:val="24"/>
        </w:rPr>
        <w:t>торяется</w:t>
      </w:r>
      <w:proofErr w:type="spellEnd"/>
      <w:proofErr w:type="gramEnd"/>
      <w:r w:rsidRPr="002C580C">
        <w:rPr>
          <w:rFonts w:ascii="Times New Roman" w:hAnsi="Times New Roman" w:cs="Times New Roman"/>
          <w:sz w:val="24"/>
          <w:szCs w:val="24"/>
        </w:rPr>
        <w:t>.</w:t>
      </w:r>
    </w:p>
    <w:p w:rsidR="001777D6" w:rsidRPr="002C580C" w:rsidRDefault="001777D6" w:rsidP="002C5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«Кто ушел?»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Дети строятся в круг. Водящий встает в центре круга и закрывает глаза. Учитель дотрагивается до одного из играющих, стоящих в круге, и он тихо выходит из зала. Учитель разрешает водящему открыть глаза и спрашивает у него: «Отгадай, кто ушел?» Если водящий отгадал, то он встает в круг и выбирает другого водящего. Если не отгадал, то снова закрывает глаза, а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выходивший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из зала занимает своё прежнее место в кругу.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Водящий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открыв глаза, должен назвать его.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«Летает — не летает»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Дети идут в колонне по одному. Учитель называет различные предметы. Если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мет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Тот, кто неправильно поднял руки, </w:t>
      </w:r>
      <w:proofErr w:type="spellStart"/>
      <w:proofErr w:type="gramStart"/>
      <w:r w:rsidRPr="006A1586"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проигравшим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«ХОРОВОД»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Играющие образуют два круга, один внутри другого, и берутся за руки. По сигналу учителя они начинают движение в заданную сторону (ходьба или медленный бег). Можно предложить ритмическую ходьбу под песню или музыкальное сопровождение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«Ручеек»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идут в колонне по двое. По команде учителя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"Холодно - горячо"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Водящий выходит из зала, дети прячут предмет. После этого водящий входит и ищет предмет. А дети ходят за ним и говорят: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-        холодно…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…горячо…помогая найти спрятанный предмет.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"Водяной"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Дедушка - Водяной!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Что сидишь ты под водой?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Выйди, выйди хоть на час.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Угадай кого из нас!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«Находка»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По лугу шел,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моток нашел,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Моток нашел,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за ним пошел.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Катись, </w:t>
      </w:r>
      <w:proofErr w:type="spellStart"/>
      <w:r w:rsidRPr="006A1586">
        <w:rPr>
          <w:rFonts w:ascii="Times New Roman" w:hAnsi="Times New Roman" w:cs="Times New Roman"/>
          <w:sz w:val="28"/>
          <w:szCs w:val="28"/>
        </w:rPr>
        <w:t>находочка</w:t>
      </w:r>
      <w:proofErr w:type="spellEnd"/>
      <w:r w:rsidRPr="006A1586">
        <w:rPr>
          <w:rFonts w:ascii="Times New Roman" w:hAnsi="Times New Roman" w:cs="Times New Roman"/>
          <w:sz w:val="28"/>
          <w:szCs w:val="28"/>
        </w:rPr>
        <w:t xml:space="preserve"> моя!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Куда моток, туда и я.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Играющие стоят по кругу и перекатывают мяч от одного к другому (по два перекатывания на каждую строку).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По окончании текста мяч перекатывается в обратном порядке, без слов, пока снова не вернется к тому, с кого началась игра. Следует обратить внимание детей на то, что, играя, они должны запомнить, от кого получали мяч.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«Шмель» (Старшая – подготовительная группы).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сидят по кругу. Внутри круга по земле перекатывается мяч.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>Играющие руками откатывают его от себя, стараясь осалить другого  (попасть в ноги).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Тот, кого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>коснулся мяч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 (ужаленный), поворачивается спиной к центру круга и в игре не участвует, пока не будет осален другой ребенок. Тогда он вступает в игру, а вновь ужаленный  поворачивается спиной в круг.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>Правила: мяч откатывать только руками; нельзя ловить, задерживать мяч.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>«Узнай по голосу»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 xml:space="preserve">«Мы немножко порезвились, 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 xml:space="preserve">По местам все разместились. 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 xml:space="preserve">Ты,…(имя), отгадай, 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>Кто позвал тебя, узнай».</w:t>
      </w:r>
      <w:r w:rsidRPr="002C580C">
        <w:rPr>
          <w:rFonts w:ascii="Times New Roman" w:hAnsi="Times New Roman" w:cs="Times New Roman"/>
          <w:sz w:val="24"/>
          <w:szCs w:val="24"/>
        </w:rPr>
        <w:tab/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>Ход игры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</w:r>
      <w:proofErr w:type="gramStart"/>
      <w:r w:rsidRPr="002C580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2C5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  <w:r w:rsidRPr="002C580C">
        <w:rPr>
          <w:rFonts w:ascii="Times New Roman" w:hAnsi="Times New Roman" w:cs="Times New Roman"/>
          <w:sz w:val="24"/>
          <w:szCs w:val="24"/>
        </w:rPr>
        <w:t>Правила: водящему не открывать глаза, пока не назовет позвавшего. В это время всем соблюдать тишину.</w:t>
      </w:r>
    </w:p>
    <w:p w:rsidR="001777D6" w:rsidRPr="002C580C" w:rsidRDefault="001777D6" w:rsidP="001777D6">
      <w:pPr>
        <w:rPr>
          <w:rFonts w:ascii="Times New Roman" w:hAnsi="Times New Roman" w:cs="Times New Roman"/>
          <w:sz w:val="24"/>
          <w:szCs w:val="24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t>«Топор»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Взял Егор в углу топор,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 топором пошел во двор.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Стал Егор чинить забор,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Потерял Егор топор.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Вот и ищет до сих пор,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Поищи и ты топор!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Ведущий (сначала взрослый) прячет в ладонях одного из играющих маленький предмет (топорик). Стихотворение произносят хором. Тот из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, на кого пришлось слово топор, идет его искать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«Царь Горох» (Старшая – подготовительная группы)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По считалке выбирается водящий - Царь Горох, он отходит от детей на 8-10 шагов и поворачивается спиной. Остальные дети договариваются, какое действие они будут изображать. Царь Горох подходит к детям и говорит: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- Здравствуй, Царь Горох! 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Царь Горох спрашивает: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-Где вы бывали? Что вы видали?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Что мы видели - не скажем, А что делали - покажем.</w:t>
      </w:r>
      <w:r w:rsidRPr="006A1586">
        <w:rPr>
          <w:rFonts w:ascii="Times New Roman" w:hAnsi="Times New Roman" w:cs="Times New Roman"/>
          <w:sz w:val="28"/>
          <w:szCs w:val="28"/>
        </w:rPr>
        <w:tab/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выполняют задуманное движение /стирают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>, играют на гармошке, подметают пол.../ Царь Горох отгадывает. Если он не отгадал, то проигрывает, дети говорят ему, что они делали и придумывают новое действие.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«НАЙДИТЕ РАЗЛИЧИЯ»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Все садятся в круг.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Для игры нужно, чтобы играющие внимательно осмотрели друг друга.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 и т. п. Ведущий должен определить, что изменилось у игроков. Тот, у кого он нашел больше всего изменений, и будет водить.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«Угадай, чей голосок?»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образуют круг. Водящий встает в центре круга и закрывает глаза. Не держась за руки, дети идут по кругу вправо (влево) и говорят: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Мы собрались в ровный круг,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Повернемся разом вдруг,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А как скажем «Скок-скок-скок»,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Угадай, чей голосок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«Фигуры»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6A158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A1586">
        <w:rPr>
          <w:rFonts w:ascii="Times New Roman" w:hAnsi="Times New Roman" w:cs="Times New Roman"/>
          <w:sz w:val="28"/>
          <w:szCs w:val="28"/>
        </w:rPr>
        <w:t xml:space="preserve"> образуют круг. В центре круга встает водящий. Взявшись за руки, все начинают передвигаться по кругу в заданную сторону. По сигналу учителя все останавливаются и принимают самые различные позы — фигуры, например, изображают бегущего спортсмена, летящую птицу, прыгающего зайца и т. п. Водящий выбирает фигуру, которая ему больше всего понравилась, и меняется с этим игроком местами.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"статуи" (Старшая – подготовительная группы).</w:t>
      </w: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В эту игру лучше играть большим мячом.  Игроки становятся по кругу  и перебрасывают мяч друг другу руками. Кто не поймает мяч,   получает наказание: продолжает игру, стоя на одной ноге.   Если   в  такой   позе   ему удается поймать мяч, то наказание   снимается;   он   становится  на  обе  ноги.  Если  же  совершается   еще   одна   ошибка, игрок становится на одно колено. При третьей ошибке он опускается на оба колена. Если в этом положении игрок поймает  мяч, ему прощаются все наказания, и он   продолжает   игру,   стоя   на обеих  ногах. А если постигнет неудача,   придется   выбыть   из игры.</w:t>
      </w:r>
    </w:p>
    <w:p w:rsidR="001777D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2C580C" w:rsidRPr="006A1586" w:rsidRDefault="002C580C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2C580C" w:rsidRDefault="001777D6" w:rsidP="001777D6">
      <w:pPr>
        <w:rPr>
          <w:rFonts w:ascii="Times New Roman" w:hAnsi="Times New Roman" w:cs="Times New Roman"/>
          <w:b/>
          <w:sz w:val="28"/>
          <w:szCs w:val="28"/>
        </w:rPr>
      </w:pPr>
      <w:r w:rsidRPr="002C580C">
        <w:rPr>
          <w:rFonts w:ascii="Times New Roman" w:hAnsi="Times New Roman" w:cs="Times New Roman"/>
          <w:b/>
          <w:sz w:val="28"/>
          <w:szCs w:val="28"/>
        </w:rPr>
        <w:lastRenderedPageBreak/>
        <w:t>«Эхо» (Старшая – подготовительная группы).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  <w:r w:rsidRPr="006A1586">
        <w:rPr>
          <w:rFonts w:ascii="Times New Roman" w:hAnsi="Times New Roman" w:cs="Times New Roman"/>
          <w:sz w:val="28"/>
          <w:szCs w:val="28"/>
        </w:rPr>
        <w:t>Ход игры: Дети идут в колонне по одному. Учитель, произносит какую-либо фразу, а дети, как эхо, повторяют последнее слово. Например, учитель говорит: «Кукареку» — дети отвечают протяжно: «Ку-ку».</w:t>
      </w:r>
    </w:p>
    <w:p w:rsidR="001777D6" w:rsidRPr="006A1586" w:rsidRDefault="001777D6" w:rsidP="001777D6">
      <w:pPr>
        <w:rPr>
          <w:rFonts w:ascii="Times New Roman" w:hAnsi="Times New Roman" w:cs="Times New Roman"/>
          <w:sz w:val="28"/>
          <w:szCs w:val="28"/>
        </w:rPr>
      </w:pPr>
    </w:p>
    <w:p w:rsidR="008F0B4E" w:rsidRPr="006A1586" w:rsidRDefault="008F0B4E">
      <w:pPr>
        <w:rPr>
          <w:rFonts w:ascii="Times New Roman" w:hAnsi="Times New Roman" w:cs="Times New Roman"/>
          <w:sz w:val="28"/>
          <w:szCs w:val="28"/>
        </w:rPr>
      </w:pPr>
    </w:p>
    <w:sectPr w:rsidR="008F0B4E" w:rsidRPr="006A1586" w:rsidSect="006A15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7D6"/>
    <w:rsid w:val="001777D6"/>
    <w:rsid w:val="00243442"/>
    <w:rsid w:val="002C580C"/>
    <w:rsid w:val="006A1586"/>
    <w:rsid w:val="006C2B72"/>
    <w:rsid w:val="008F0B4E"/>
    <w:rsid w:val="00A6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</cp:revision>
  <dcterms:created xsi:type="dcterms:W3CDTF">2013-06-17T20:39:00Z</dcterms:created>
  <dcterms:modified xsi:type="dcterms:W3CDTF">2013-06-19T18:49:00Z</dcterms:modified>
</cp:coreProperties>
</file>