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D7" w:rsidRPr="00000BD7" w:rsidRDefault="00000BD7" w:rsidP="00CB76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00BD7">
        <w:rPr>
          <w:rFonts w:ascii="Times New Roman" w:hAnsi="Times New Roman" w:cs="Times New Roman"/>
          <w:b/>
          <w:sz w:val="44"/>
          <w:szCs w:val="44"/>
        </w:rPr>
        <w:t>Игра, как средство общения дошкольников</w:t>
      </w:r>
      <w:r>
        <w:rPr>
          <w:rFonts w:ascii="Times New Roman" w:hAnsi="Times New Roman" w:cs="Times New Roman"/>
          <w:b/>
          <w:sz w:val="44"/>
          <w:szCs w:val="44"/>
        </w:rPr>
        <w:t>.</w:t>
      </w:r>
    </w:p>
    <w:p w:rsidR="003071E4" w:rsidRDefault="003071E4" w:rsidP="00CB76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00BD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Организация сюжетно-ролевой игры в ДОУ</w:t>
      </w:r>
      <w:r w:rsidR="00000BD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CD7D88" w:rsidRPr="00000BD7" w:rsidRDefault="00CD7D88" w:rsidP="00000B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3071E4" w:rsidRDefault="003071E4" w:rsidP="00350F4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социализации начинается у человека в детстве и продолжается всю жизнь. Ребенок стремится к активной деятельности, и важно не дать этому стремлению угаснуть, важно способствовать его дальнейшему развитию. Чем полнее и разнообразнее детская деятельность, чем более она значима для ребенка и отвечает его природе, тем успешнее идет его развитие. Вот почему наиболее близки и естественны для дошкольника игры и активное общение с окружающими – с взрослыми и сверстниками. </w:t>
      </w:r>
    </w:p>
    <w:p w:rsidR="003071E4" w:rsidRDefault="003071E4" w:rsidP="00350F4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выделяются несколько классов игр:</w:t>
      </w:r>
    </w:p>
    <w:p w:rsidR="003071E4" w:rsidRDefault="003071E4" w:rsidP="00350F4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творческие (игры по инициативе детей)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071E4" w:rsidRDefault="003071E4" w:rsidP="00350F4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(игры по инициативе взрослых с готовыми правилами)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071E4" w:rsidRDefault="003071E4" w:rsidP="00350F4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(созданные народом) </w:t>
      </w:r>
    </w:p>
    <w:p w:rsidR="003071E4" w:rsidRDefault="003071E4" w:rsidP="00350F4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игры:</w:t>
      </w:r>
    </w:p>
    <w:p w:rsidR="003071E4" w:rsidRDefault="003071E4" w:rsidP="00350F4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Сюжетно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элементами труда, с элементами художественно-творческой деятельностью).</w:t>
      </w:r>
    </w:p>
    <w:p w:rsidR="003071E4" w:rsidRDefault="003071E4" w:rsidP="00350F4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Театрализованная деятельность (режиссерские, игры – драматизации) </w:t>
      </w:r>
    </w:p>
    <w:p w:rsidR="003071E4" w:rsidRDefault="003071E4" w:rsidP="00350F4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Конструкторские</w:t>
      </w:r>
    </w:p>
    <w:p w:rsidR="003071E4" w:rsidRDefault="003071E4" w:rsidP="00350F4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 – ролевая игра – первая проба социал</w:t>
      </w:r>
      <w:r w:rsidR="0035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сил и первое их испытание.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Сюжетно-ролевая игра есть деятельность, в которой дети берут на себя трудовые или социальные функции взрослых людей и в специально создаваемых ими игровых, воображаемых условиях воспроизводят (или моделируют) жизнь взрослых и отношения между ними. </w:t>
      </w:r>
    </w:p>
    <w:p w:rsidR="003071E4" w:rsidRDefault="003071E4" w:rsidP="00350F4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сюжетная игра – любимый вид деятельности дошкольников, именно в ней максимально разворачиваются их способности. </w:t>
      </w:r>
    </w:p>
    <w:p w:rsidR="003071E4" w:rsidRDefault="003071E4" w:rsidP="00350F4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воспитателя состоит в том, чтобы сделать игру содержанием детской жизни, раскрыть малышам многообразие мира игры. </w:t>
      </w:r>
    </w:p>
    <w:p w:rsidR="003071E4" w:rsidRDefault="003071E4" w:rsidP="00350F4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развивается в процессе общения с взрослыми. В основе этого процесса лежит эмоциональный конта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  взр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ослого и ребенка, постепенно перерастающий в сотрудничество, которое становиться необходимым условием развития ребенка. Сотрудничество заключается в том, что не только взрослый стремиться передать свой опыт, но и ребенок хочет и может его усвоить. </w:t>
      </w:r>
    </w:p>
    <w:p w:rsidR="003071E4" w:rsidRDefault="003071E4" w:rsidP="00350F4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Поэтому, работая </w:t>
      </w:r>
      <w:r w:rsidR="00000B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младшего дошкольного 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стараюсь установить эмоциональный контакт с ребенком. Для этого я применяю ряд дидактических игр, целью которых является формирование эмоционального контакта с взрослым, а также использую дидактические игры по формированию представлений о себе и о других. </w:t>
      </w:r>
    </w:p>
    <w:p w:rsidR="003071E4" w:rsidRDefault="003071E4" w:rsidP="00350F4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младшего дошкольного возраста учу обыгрывать игрушки. Для этого мною используются кошки, собачки, зайцы, мишки и т. д. Это способствует развитию у детей функции общения, оказывает воздействие на нравственное воспитание личности ребенка. Обыгрывая игрушки, я учу ребенка проявлять заботу, сопереживать. Особое внимание уделяю кукле. Я учу ребенка воспринимать куклу как заместителя человека, а затем учу детей игровым действиям с ней: кормлению, раздеванию и одеванию, укладыванию спать и т. д. Для этого мною проводятся наблюдения и анализ действий в повседневной жизни. Эту работу лучше всего делать в процессе режимных моментов. Я обращаю внимание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детей на то, что сначала они вымыли руки, а потом сели за стол, надели пижамы, а затем легли в кровать и т. д. </w:t>
      </w:r>
    </w:p>
    <w:p w:rsidR="003071E4" w:rsidRDefault="003071E4" w:rsidP="00350F4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игровой деятельности у детей должно проходить в тесной связи с расширением представлений о явлениях социальной жизни. </w:t>
      </w:r>
    </w:p>
    <w:p w:rsidR="003071E4" w:rsidRDefault="003071E4" w:rsidP="00350F4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Вначале я предлагаю детям роли, которые наиболее близки им по содержанию. Это роли взрослых, с которыми они общаются в повседневной жизни (мамы, воспитателя и др.) Для обогащения опыта детей мною используются различные методические приемы: экскурсии, наблюдения за взаимоотношением людей в трудовой деятельности, чтение художественной литературы, беседы. </w:t>
      </w:r>
    </w:p>
    <w:p w:rsidR="003071E4" w:rsidRDefault="003071E4" w:rsidP="00350F4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я уделяю умению детей действовать сообща в игровых ситуациях, согласовывать свои действия с действиями своих сверстников. С этой целью в нашем детском саду широко используются игры-драматизации. Именно игры-драматизации способствуют развитию у детей подлинного общения и начального этапа ролевого поведения. Для игр-драматизаций подбираю сказки, в содержании которых имеются диалоги между персонажами. («Колобок», «Теремок», «Кто сказал мяу», «Волк и семеро козлят», «Под грибом» и т. д.) </w:t>
      </w:r>
    </w:p>
    <w:p w:rsidR="003071E4" w:rsidRDefault="003071E4" w:rsidP="00350F4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важных моментов в руководстве игрой детей на данном этапе является подведение к осознанию ими выполняемой в игре роли, а тем самым и подведение к подлинной ролевой игре. </w:t>
      </w:r>
    </w:p>
    <w:p w:rsidR="003071E4" w:rsidRDefault="003071E4" w:rsidP="00350F4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ребенку различные роли, а для того, чтобы ребенок лучше смог проникнуть в образ персонажа, использую костюмы и различные атрибуты. </w:t>
      </w:r>
    </w:p>
    <w:p w:rsidR="003071E4" w:rsidRDefault="003071E4" w:rsidP="00350F4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место отвожу играм, отражающим труд взрослых. («Детский сад», «Поликлиника», «Магазин», «Парикмахерская» и т. д.) </w:t>
      </w:r>
    </w:p>
    <w:p w:rsidR="003071E4" w:rsidRDefault="003071E4" w:rsidP="00350F4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каждой из этих игр требуется подготовка детей. Для этого формирую у детей представления об этих профессиях, мною используются различные методические приемы: экскурсии, наблюдения за взаимоотношением людей в трудовой деятельности, чтение художественной литературы, беседы. Вместе с родителями подготавливаем соответствующие атрибуты к игре. </w:t>
      </w:r>
    </w:p>
    <w:p w:rsidR="003071E4" w:rsidRDefault="003071E4" w:rsidP="00350F4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в детском саду организовывается, как совместная деятельность, где воспитатель выступает, как играющий партнёр. С детьми младшего дошкольного возраста я подражаю отдельным действиям окружающих людей. Вначале каждой игры стараюсь создать игровое настроение у детей, вызвать у них эмоциональное отношение к роли, при этом сама настраиваюсь на игру. Участвуя в игре, я стараюсь контролировать своё поведение, чтобы оно было естественным и эмоциональным, принимаю любые детские замыслы. В процессе проведения игры я учу ребенка подчинять свое поведение роли, которую он взял на себя, т. е. действовать в воображаемой ситуации. Во время игры стараюсь привлечь застенчивых детей, даю им роли (чаще главные, если они справляются) так как при осуществлении различных ролей дети сталкиваются с иными требованиями к собственным действиям со стороны окружающих, перед ними встаёт необходимость осваивать новый социальный статус, включатся в новый круг общения. </w:t>
      </w:r>
    </w:p>
    <w:p w:rsidR="003071E4" w:rsidRDefault="003071E4" w:rsidP="00350F4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каждой игры провожу с детьми беседу, в которой спрашиваю у детей, во что они играли, кем были, что делали и т. д. </w:t>
      </w:r>
    </w:p>
    <w:p w:rsidR="003071E4" w:rsidRDefault="003071E4" w:rsidP="00350F4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старшего возраста играю в игры: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«Семья», «Детский сад», «Школа», «Театр», «Моряки», «Космос», «Зоопарк», «Библиотека», «Магазин», «Железная дорога», «Музей».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стремимся передать характерные черты изображаемого человека, его переживания. </w:t>
      </w:r>
    </w:p>
    <w:p w:rsidR="003071E4" w:rsidRDefault="003071E4" w:rsidP="00350F4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пронизывает всю жизнь ребенка, она способствует физическому и духовному здоровью, является источником обширной информации, методом обучения и воспитания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ребят. С ее помощь создаются условия для развития творческих способностей, всестороннего развития ребенка. </w:t>
      </w:r>
    </w:p>
    <w:p w:rsidR="003071E4" w:rsidRDefault="003071E4" w:rsidP="00350F4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дети могли проявлять творчество в различных видах сюжетно-ролевых игр, чтобы они были интересны и привлекательны, мы создаем следующие условия:</w:t>
      </w:r>
    </w:p>
    <w:p w:rsidR="003071E4" w:rsidRDefault="003071E4" w:rsidP="00350F4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игр соответствует интересам и возможностям детей;</w:t>
      </w:r>
    </w:p>
    <w:p w:rsidR="003071E4" w:rsidRDefault="003071E4" w:rsidP="00350F4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педагогическое сопровождение игр строится с учетом постепенного развития самостоятельности и творчества ребенка;</w:t>
      </w:r>
    </w:p>
    <w:p w:rsidR="003071E4" w:rsidRDefault="003071E4" w:rsidP="00350F4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создаются необходимые атрибуты к игре;</w:t>
      </w:r>
    </w:p>
    <w:p w:rsidR="003071E4" w:rsidRDefault="003071E4" w:rsidP="00350F4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предметно-игровая среда дошкольного учреждения постоянно изменяется. </w:t>
      </w:r>
    </w:p>
    <w:p w:rsidR="003071E4" w:rsidRDefault="003071E4" w:rsidP="00350F4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– это средство, с помощью которого дети проявляют свою самостоятельность во время распределения ролей и действий в процессе игры. Ребёнок живет в игре. И задача педагогов - стать направляющим и связующим звеном в цепи ребёнок-игра, тактично поддерживая руководство обогащать игровой опыт малышей. </w:t>
      </w:r>
    </w:p>
    <w:p w:rsidR="000D56E0" w:rsidRDefault="000D56E0" w:rsidP="00000BD7">
      <w:pPr>
        <w:jc w:val="both"/>
      </w:pPr>
      <w:bookmarkStart w:id="0" w:name="_GoBack"/>
      <w:bookmarkEnd w:id="0"/>
    </w:p>
    <w:sectPr w:rsidR="000D56E0" w:rsidSect="00A0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6F2"/>
    <w:rsid w:val="00000BD7"/>
    <w:rsid w:val="000D56E0"/>
    <w:rsid w:val="003071E4"/>
    <w:rsid w:val="00350F46"/>
    <w:rsid w:val="003F68A0"/>
    <w:rsid w:val="00470637"/>
    <w:rsid w:val="005F7C76"/>
    <w:rsid w:val="00A00D53"/>
    <w:rsid w:val="00CB7603"/>
    <w:rsid w:val="00CD7D88"/>
    <w:rsid w:val="00D1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E4"/>
  </w:style>
  <w:style w:type="paragraph" w:styleId="1">
    <w:name w:val="heading 1"/>
    <w:basedOn w:val="a"/>
    <w:link w:val="10"/>
    <w:uiPriority w:val="9"/>
    <w:qFormat/>
    <w:rsid w:val="00D15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6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5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E4"/>
  </w:style>
  <w:style w:type="paragraph" w:styleId="1">
    <w:name w:val="heading 1"/>
    <w:basedOn w:val="a"/>
    <w:link w:val="10"/>
    <w:uiPriority w:val="9"/>
    <w:qFormat/>
    <w:rsid w:val="00D15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6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5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9</cp:revision>
  <dcterms:created xsi:type="dcterms:W3CDTF">2014-11-30T15:20:00Z</dcterms:created>
  <dcterms:modified xsi:type="dcterms:W3CDTF">2015-01-19T18:59:00Z</dcterms:modified>
</cp:coreProperties>
</file>