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61" w:rsidRPr="008376ED" w:rsidRDefault="008376ED" w:rsidP="00EC4BD9">
      <w:pPr>
        <w:spacing w:line="240" w:lineRule="auto"/>
        <w:ind w:firstLine="709"/>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 xml:space="preserve">Консультация для воспитателей на тему: </w:t>
      </w:r>
    </w:p>
    <w:p w:rsidR="001F6561" w:rsidRPr="001F6561" w:rsidRDefault="001F6561" w:rsidP="00EC4BD9">
      <w:pPr>
        <w:spacing w:line="240" w:lineRule="auto"/>
        <w:ind w:firstLine="709"/>
        <w:jc w:val="center"/>
        <w:outlineLvl w:val="0"/>
        <w:rPr>
          <w:rFonts w:ascii="Times New Roman" w:hAnsi="Times New Roman" w:cs="Times New Roman"/>
          <w:b/>
          <w:bCs/>
          <w:i/>
          <w:color w:val="7030A0"/>
          <w:kern w:val="36"/>
          <w:sz w:val="28"/>
          <w:szCs w:val="28"/>
        </w:rPr>
      </w:pPr>
      <w:r w:rsidRPr="001F6561">
        <w:rPr>
          <w:rFonts w:ascii="Times New Roman" w:hAnsi="Times New Roman" w:cs="Times New Roman"/>
          <w:b/>
          <w:sz w:val="28"/>
          <w:szCs w:val="28"/>
        </w:rPr>
        <w:t>«Работа над грамматическими ошибками детей»</w:t>
      </w:r>
    </w:p>
    <w:p w:rsidR="001F6561" w:rsidRPr="001F6561" w:rsidRDefault="001F6561" w:rsidP="00EC4BD9">
      <w:pPr>
        <w:spacing w:after="0" w:line="360" w:lineRule="auto"/>
        <w:ind w:firstLine="709"/>
        <w:jc w:val="both"/>
        <w:rPr>
          <w:rFonts w:ascii="Times New Roman" w:hAnsi="Times New Roman" w:cs="Times New Roman"/>
          <w:color w:val="000000"/>
          <w:sz w:val="28"/>
          <w:szCs w:val="28"/>
        </w:rPr>
      </w:pPr>
      <w:r w:rsidRPr="001F6561">
        <w:rPr>
          <w:rFonts w:ascii="Times New Roman" w:hAnsi="Times New Roman" w:cs="Times New Roman"/>
          <w:color w:val="000000"/>
          <w:sz w:val="28"/>
          <w:szCs w:val="28"/>
        </w:rPr>
        <w:t>Основным средством формирования грамматически правильной речи является обучение, которое проводится на специальных занятиях. Конечно, на любом занятии воспитатель может и должен исправлять ошибки в речи детей. Но особое значение имеют такие занятия, где осуществляется специальная работа по предупреждению того или иного отрицательного качества детской речи, интенсивно и целенаправленно исправляется уже появившаяся грамматическая ошибка.</w:t>
      </w:r>
    </w:p>
    <w:p w:rsidR="001F6561" w:rsidRPr="001F6561" w:rsidRDefault="001F6561" w:rsidP="00EC4BD9">
      <w:pPr>
        <w:spacing w:after="0" w:line="360" w:lineRule="auto"/>
        <w:ind w:firstLine="709"/>
        <w:jc w:val="both"/>
        <w:rPr>
          <w:rFonts w:ascii="Times New Roman" w:hAnsi="Times New Roman" w:cs="Times New Roman"/>
          <w:color w:val="000000"/>
          <w:sz w:val="28"/>
          <w:szCs w:val="28"/>
        </w:rPr>
      </w:pPr>
      <w:r w:rsidRPr="001F6561">
        <w:rPr>
          <w:rFonts w:ascii="Times New Roman" w:hAnsi="Times New Roman" w:cs="Times New Roman"/>
          <w:color w:val="000000"/>
          <w:sz w:val="28"/>
          <w:szCs w:val="28"/>
        </w:rPr>
        <w:t xml:space="preserve"> На таких занятиях все внимание детей бывает привлечено только к нужной грамматической форме. Слово, его изменение, словосочетание или предложение становятся содержанием их умственной работы. Ребенок начинает осознавать, как надо говорить, стремится сказать правильно, грамотно, красиво. Удобная, деловая обстановка занятия способствует тому, что дети не отвлекаются, все слышат объяснения и указания воспитателя, сознательно следят за качеством речи товарищей.</w:t>
      </w:r>
    </w:p>
    <w:p w:rsidR="001F6561" w:rsidRPr="001F6561" w:rsidRDefault="001F6561" w:rsidP="00EC4BD9">
      <w:pPr>
        <w:spacing w:after="0" w:line="360" w:lineRule="auto"/>
        <w:ind w:firstLine="709"/>
        <w:jc w:val="both"/>
        <w:rPr>
          <w:rFonts w:ascii="Times New Roman" w:hAnsi="Times New Roman" w:cs="Times New Roman"/>
          <w:color w:val="000000"/>
          <w:sz w:val="28"/>
          <w:szCs w:val="28"/>
        </w:rPr>
      </w:pPr>
      <w:r w:rsidRPr="001F6561">
        <w:rPr>
          <w:rFonts w:ascii="Times New Roman" w:hAnsi="Times New Roman" w:cs="Times New Roman"/>
          <w:color w:val="000000"/>
          <w:sz w:val="28"/>
          <w:szCs w:val="28"/>
        </w:rPr>
        <w:t xml:space="preserve"> Обучение грамматически правильной речи носит характер упражнений и дидактических игр с наглядным материалом или без него (в старших группах). Наглядным материалом могут служить натуральные предметы, игрушки, картинки, особенно из специального наглядно-методического альбома «Говори правильно» О. И. Соловьевой. Заниматься грамматикой следует непродолжительно, так как материал сложен. Играм и упражнениям отводится, как правило, 5—10 мин, таким образом, они составляют лишь часть занятия по развитию речи.</w:t>
      </w:r>
    </w:p>
    <w:p w:rsidR="001F6561" w:rsidRPr="001F6561" w:rsidRDefault="001F6561" w:rsidP="00EC4BD9">
      <w:pPr>
        <w:spacing w:after="0" w:line="360" w:lineRule="auto"/>
        <w:ind w:firstLine="709"/>
        <w:jc w:val="both"/>
        <w:rPr>
          <w:rFonts w:ascii="Times New Roman" w:hAnsi="Times New Roman" w:cs="Times New Roman"/>
          <w:sz w:val="28"/>
          <w:szCs w:val="28"/>
        </w:rPr>
      </w:pPr>
      <w:r w:rsidRPr="001F6561">
        <w:rPr>
          <w:rFonts w:ascii="Times New Roman" w:hAnsi="Times New Roman" w:cs="Times New Roman"/>
          <w:color w:val="000000"/>
          <w:sz w:val="28"/>
          <w:szCs w:val="28"/>
        </w:rPr>
        <w:t xml:space="preserve"> Занятия должны проходить непринужденно, живо; воспитателю не следует при объяснении употреблять грамматическую терминологию. В младших группах можно использовать игровые персонажи, особенно при повторении материала (участие в игре Петрушки, Буратино и т. д.). Для того чтобы заинтересовать детей, можно в предлагаемые фразы включать имена присутствующих, давать задания придумать предложения о самих себе.</w:t>
      </w:r>
      <w:r w:rsidRPr="001F6561">
        <w:rPr>
          <w:rFonts w:ascii="Times New Roman" w:hAnsi="Times New Roman" w:cs="Times New Roman"/>
          <w:color w:val="000000"/>
          <w:sz w:val="28"/>
          <w:szCs w:val="28"/>
        </w:rPr>
        <w:br/>
      </w:r>
      <w:r w:rsidRPr="001F6561">
        <w:rPr>
          <w:rFonts w:ascii="Times New Roman" w:hAnsi="Times New Roman" w:cs="Times New Roman"/>
          <w:color w:val="000000"/>
          <w:sz w:val="28"/>
          <w:szCs w:val="28"/>
        </w:rPr>
        <w:lastRenderedPageBreak/>
        <w:t>Для занятия выбирается только одна задача (например, закрепление правильной формы 3-го лица множественного числа глагола хотеть, употребление существительных среднего рода, распространение простого предложения и т. д.). Узкое содержание позволит сконцентрировать внимание детей на нужном материале. В работе над грамматикой важно дифференцировать различные формы, чтобы ребенок, сопоставив речевой материал, учился подмечать разницу в произношении, улавливать довольно тонкие отличия при изменении слов. Чтобы ребенок более внимательно следил по ходу упражнения за особенностями грамматических форм, наряду с трудной формой полезно использовать и более легкие, уже твердо усвоенные детьми. Так, например, воспитатель дает задание на составление предложения с глаголом хотеть как во множественном числе, так и в единственном или же предлагает сочетать с прилагательным существительные не только среднего рода, но также женского и мужского.</w:t>
      </w:r>
      <w:r w:rsidRPr="001F6561">
        <w:rPr>
          <w:rFonts w:ascii="Times New Roman" w:hAnsi="Times New Roman" w:cs="Times New Roman"/>
          <w:color w:val="000000"/>
          <w:sz w:val="28"/>
          <w:szCs w:val="28"/>
        </w:rPr>
        <w:br/>
        <w:t>Одно и то же программное содержание повторяется на занятиях до полного исчезновения данной грамматической ошибки в речи детей (в повседневной речи возможна некоторая неустойчивость в употреблении правильных форм). Работа над какими-то двумя-тремя формами может быть программным содержанием занятий в течение месяца; занятия по различным частям речи чередуются.</w:t>
      </w:r>
      <w:r w:rsidRPr="001F6561">
        <w:rPr>
          <w:rFonts w:ascii="Times New Roman" w:hAnsi="Times New Roman" w:cs="Times New Roman"/>
          <w:color w:val="000000"/>
          <w:sz w:val="28"/>
          <w:szCs w:val="28"/>
        </w:rPr>
        <w:br/>
        <w:t xml:space="preserve">           Важную роль играют активные приемы обучения, предупреждающие появление ошибки, концентрирующие внимание детей на правильной словоформе, словосочетании. На первых занятиях ведущую роль играет образец речи педагога. Особенно подчеркнуто произносится затрудняющая детей часть слова (ездит, ездим). Возможно прямое указание, выделяющее трудное слово из контекста, предложение его запомнить, поучиться правильно говорить. В старших группах уместно дать мотивировку учебного задания: «Придумайте предложения со словом пианино. Напомню вам, что это слово всегда говорится одинаково: около пианино, два пианино. </w:t>
      </w:r>
      <w:r w:rsidRPr="001F6561">
        <w:rPr>
          <w:rFonts w:ascii="Times New Roman" w:hAnsi="Times New Roman" w:cs="Times New Roman"/>
          <w:color w:val="000000"/>
          <w:sz w:val="28"/>
          <w:szCs w:val="28"/>
        </w:rPr>
        <w:lastRenderedPageBreak/>
        <w:t>Запомните это. Ведь каждый хочет скорее научиться говорить правильно, без ошибок».</w:t>
      </w:r>
    </w:p>
    <w:p w:rsidR="001F6561" w:rsidRPr="001F6561" w:rsidRDefault="001F6561" w:rsidP="00EC4BD9">
      <w:pPr>
        <w:spacing w:after="0" w:line="360" w:lineRule="auto"/>
        <w:ind w:firstLine="709"/>
        <w:jc w:val="both"/>
        <w:rPr>
          <w:rFonts w:ascii="Times New Roman" w:hAnsi="Times New Roman" w:cs="Times New Roman"/>
          <w:sz w:val="28"/>
          <w:szCs w:val="28"/>
          <w:shd w:val="clear" w:color="auto" w:fill="FFFFFF"/>
        </w:rPr>
      </w:pPr>
      <w:r w:rsidRPr="001F6561">
        <w:rPr>
          <w:rFonts w:ascii="Times New Roman" w:hAnsi="Times New Roman" w:cs="Times New Roman"/>
          <w:sz w:val="28"/>
          <w:szCs w:val="28"/>
          <w:shd w:val="clear" w:color="auto" w:fill="FFFFFF"/>
        </w:rPr>
        <w:t xml:space="preserve">Формирование грамматического строя проходит успешно при условии правильной организации предметной деятельности, повседневного общения детей со сверстниками и взрослыми, специальных речевых занятий и упражнений, направленных на усвоение и закрепление трудных грамматических форм. </w:t>
      </w:r>
    </w:p>
    <w:p w:rsidR="001F6561" w:rsidRPr="001F6561" w:rsidRDefault="001F6561" w:rsidP="00EC4BD9">
      <w:pPr>
        <w:spacing w:after="0" w:line="360" w:lineRule="auto"/>
        <w:ind w:firstLine="709"/>
        <w:jc w:val="both"/>
        <w:rPr>
          <w:rFonts w:ascii="Times New Roman" w:hAnsi="Times New Roman" w:cs="Times New Roman"/>
          <w:sz w:val="28"/>
          <w:szCs w:val="28"/>
        </w:rPr>
      </w:pPr>
      <w:r w:rsidRPr="001F6561">
        <w:rPr>
          <w:rFonts w:ascii="Times New Roman" w:hAnsi="Times New Roman" w:cs="Times New Roman"/>
          <w:sz w:val="28"/>
          <w:szCs w:val="28"/>
          <w:shd w:val="clear" w:color="auto" w:fill="FFFFFF"/>
        </w:rPr>
        <w:t>Синтаксические ошибки наблюдаются в нарушении порядка слов в предложении:</w:t>
      </w:r>
      <w:r w:rsidRPr="001F6561">
        <w:rPr>
          <w:rFonts w:ascii="Times New Roman" w:hAnsi="Times New Roman" w:cs="Times New Roman"/>
          <w:sz w:val="28"/>
          <w:szCs w:val="28"/>
        </w:rPr>
        <w:t> </w:t>
      </w:r>
    </w:p>
    <w:p w:rsidR="001F6561" w:rsidRPr="001F6561" w:rsidRDefault="001F6561" w:rsidP="00EC4BD9">
      <w:pPr>
        <w:shd w:val="clear" w:color="auto" w:fill="FFFFFF"/>
        <w:spacing w:after="0" w:line="360" w:lineRule="auto"/>
        <w:ind w:firstLine="709"/>
        <w:jc w:val="both"/>
        <w:rPr>
          <w:rFonts w:ascii="Times New Roman" w:hAnsi="Times New Roman" w:cs="Times New Roman"/>
          <w:sz w:val="28"/>
          <w:szCs w:val="28"/>
        </w:rPr>
      </w:pPr>
      <w:r w:rsidRPr="001F6561">
        <w:rPr>
          <w:rFonts w:ascii="Times New Roman" w:hAnsi="Times New Roman" w:cs="Times New Roman"/>
          <w:sz w:val="28"/>
          <w:szCs w:val="28"/>
        </w:rPr>
        <w:t>- на первое место ставится наиболее важное для ребенка слово: "Куклу мама принесла";</w:t>
      </w:r>
    </w:p>
    <w:p w:rsidR="001F6561" w:rsidRPr="001F6561" w:rsidRDefault="001F6561" w:rsidP="00EC4BD9">
      <w:pPr>
        <w:shd w:val="clear" w:color="auto" w:fill="FFFFFF"/>
        <w:spacing w:after="0" w:line="360" w:lineRule="auto"/>
        <w:ind w:firstLine="709"/>
        <w:jc w:val="both"/>
        <w:rPr>
          <w:rFonts w:ascii="Times New Roman" w:hAnsi="Times New Roman" w:cs="Times New Roman"/>
          <w:sz w:val="28"/>
          <w:szCs w:val="28"/>
        </w:rPr>
      </w:pPr>
      <w:r w:rsidRPr="001F6561">
        <w:rPr>
          <w:rFonts w:ascii="Times New Roman" w:hAnsi="Times New Roman" w:cs="Times New Roman"/>
          <w:sz w:val="28"/>
          <w:szCs w:val="28"/>
        </w:rPr>
        <w:t>- вопросительное предложение начинается с того, что для ребенка важнее: "Заплакала Маша почему?";</w:t>
      </w:r>
    </w:p>
    <w:p w:rsidR="001F6561" w:rsidRPr="001F6561" w:rsidRDefault="001F6561" w:rsidP="00EC4BD9">
      <w:pPr>
        <w:shd w:val="clear" w:color="auto" w:fill="FFFFFF"/>
        <w:spacing w:after="0" w:line="360" w:lineRule="auto"/>
        <w:ind w:firstLine="709"/>
        <w:jc w:val="both"/>
        <w:rPr>
          <w:rFonts w:ascii="Times New Roman" w:hAnsi="Times New Roman" w:cs="Times New Roman"/>
          <w:sz w:val="28"/>
          <w:szCs w:val="28"/>
        </w:rPr>
      </w:pPr>
      <w:r w:rsidRPr="001F6561">
        <w:rPr>
          <w:rFonts w:ascii="Times New Roman" w:hAnsi="Times New Roman" w:cs="Times New Roman"/>
          <w:sz w:val="28"/>
          <w:szCs w:val="28"/>
        </w:rPr>
        <w:t>- дети часто начинают свой ответ с вопросительного слова, поэтому на вопрос "почему?" отвечают: "Почему что…"</w:t>
      </w:r>
    </w:p>
    <w:p w:rsidR="001F6561" w:rsidRPr="001F6561" w:rsidRDefault="001F6561" w:rsidP="00EC4BD9">
      <w:pPr>
        <w:shd w:val="clear" w:color="auto" w:fill="FFFFFF"/>
        <w:spacing w:after="0" w:line="360" w:lineRule="auto"/>
        <w:ind w:firstLine="709"/>
        <w:jc w:val="both"/>
        <w:rPr>
          <w:rFonts w:ascii="Times New Roman" w:hAnsi="Times New Roman" w:cs="Times New Roman"/>
          <w:sz w:val="28"/>
          <w:szCs w:val="28"/>
        </w:rPr>
      </w:pPr>
      <w:r w:rsidRPr="001F6561">
        <w:rPr>
          <w:rFonts w:ascii="Times New Roman" w:hAnsi="Times New Roman" w:cs="Times New Roman"/>
          <w:sz w:val="28"/>
          <w:szCs w:val="28"/>
          <w:shd w:val="clear" w:color="auto" w:fill="FFFFFF"/>
        </w:rPr>
        <w:t>Неправильно иногда оформляется союзная связь:</w:t>
      </w:r>
      <w:r w:rsidRPr="001F6561">
        <w:rPr>
          <w:rFonts w:ascii="Times New Roman" w:hAnsi="Times New Roman" w:cs="Times New Roman"/>
          <w:sz w:val="28"/>
          <w:szCs w:val="28"/>
        </w:rPr>
        <w:t> </w:t>
      </w:r>
      <w:r w:rsidRPr="001F6561">
        <w:rPr>
          <w:rFonts w:ascii="Times New Roman" w:hAnsi="Times New Roman" w:cs="Times New Roman"/>
          <w:sz w:val="28"/>
          <w:szCs w:val="28"/>
        </w:rPr>
        <w:br/>
        <w:t>- опускается союз или часть союза: "Вот еще лопнул шар у дяди, потому… нажал сильно";</w:t>
      </w:r>
    </w:p>
    <w:p w:rsidR="001F6561" w:rsidRPr="001F6561" w:rsidRDefault="001F6561" w:rsidP="00EC4BD9">
      <w:pPr>
        <w:shd w:val="clear" w:color="auto" w:fill="FFFFFF"/>
        <w:spacing w:after="0" w:line="360" w:lineRule="auto"/>
        <w:ind w:firstLine="709"/>
        <w:jc w:val="both"/>
        <w:rPr>
          <w:rFonts w:ascii="Times New Roman" w:hAnsi="Times New Roman" w:cs="Times New Roman"/>
          <w:sz w:val="28"/>
          <w:szCs w:val="28"/>
        </w:rPr>
      </w:pPr>
      <w:r w:rsidRPr="001F6561">
        <w:rPr>
          <w:rFonts w:ascii="Times New Roman" w:hAnsi="Times New Roman" w:cs="Times New Roman"/>
          <w:sz w:val="28"/>
          <w:szCs w:val="28"/>
        </w:rPr>
        <w:t>- один союз заменяется другим: "Как мы пришли домой, мы играли с мячом"; "Я надела теплую шубу, почему что на улице холодно";</w:t>
      </w:r>
    </w:p>
    <w:p w:rsidR="001F6561" w:rsidRPr="001F6561" w:rsidRDefault="001F6561" w:rsidP="00EC4BD9">
      <w:pPr>
        <w:shd w:val="clear" w:color="auto" w:fill="FFFFFF"/>
        <w:spacing w:after="0" w:line="360" w:lineRule="auto"/>
        <w:ind w:firstLine="709"/>
        <w:jc w:val="both"/>
        <w:rPr>
          <w:rFonts w:ascii="Times New Roman" w:hAnsi="Times New Roman" w:cs="Times New Roman"/>
          <w:sz w:val="28"/>
          <w:szCs w:val="28"/>
        </w:rPr>
      </w:pPr>
      <w:r w:rsidRPr="001F6561">
        <w:rPr>
          <w:rFonts w:ascii="Times New Roman" w:hAnsi="Times New Roman" w:cs="Times New Roman"/>
          <w:sz w:val="28"/>
          <w:szCs w:val="28"/>
        </w:rPr>
        <w:t>- союз ставится не на том месте, где обычно употребляется: "Мы шли, вот, когда от тети Тамары, смотрим – салют".</w:t>
      </w:r>
    </w:p>
    <w:p w:rsidR="001F6561" w:rsidRPr="001F6561" w:rsidRDefault="001F6561" w:rsidP="00EC4BD9">
      <w:pPr>
        <w:spacing w:after="0" w:line="360" w:lineRule="auto"/>
        <w:ind w:firstLine="709"/>
        <w:jc w:val="both"/>
        <w:rPr>
          <w:rFonts w:ascii="Times New Roman" w:hAnsi="Times New Roman" w:cs="Times New Roman"/>
          <w:sz w:val="28"/>
          <w:szCs w:val="28"/>
        </w:rPr>
      </w:pPr>
      <w:r w:rsidRPr="001F6561">
        <w:rPr>
          <w:rFonts w:ascii="Times New Roman" w:hAnsi="Times New Roman" w:cs="Times New Roman"/>
          <w:sz w:val="28"/>
          <w:szCs w:val="28"/>
          <w:shd w:val="clear" w:color="auto" w:fill="FFFFFF"/>
        </w:rPr>
        <w:t>Способы словообразования:</w:t>
      </w:r>
      <w:r w:rsidRPr="001F6561">
        <w:rPr>
          <w:rFonts w:ascii="Times New Roman" w:hAnsi="Times New Roman" w:cs="Times New Roman"/>
          <w:sz w:val="28"/>
          <w:szCs w:val="28"/>
        </w:rPr>
        <w:t> </w:t>
      </w:r>
    </w:p>
    <w:p w:rsidR="001F6561" w:rsidRPr="001F6561" w:rsidRDefault="001F6561" w:rsidP="00EC4BD9">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1F6561">
        <w:rPr>
          <w:rFonts w:ascii="Times New Roman" w:hAnsi="Times New Roman" w:cs="Times New Roman"/>
          <w:sz w:val="28"/>
          <w:szCs w:val="28"/>
        </w:rPr>
        <w:t xml:space="preserve">морфологический способ (про мощи приставок, суффиксов, корней, окончаний): путь – </w:t>
      </w:r>
      <w:proofErr w:type="spellStart"/>
      <w:r w:rsidRPr="001F6561">
        <w:rPr>
          <w:rFonts w:ascii="Times New Roman" w:hAnsi="Times New Roman" w:cs="Times New Roman"/>
          <w:sz w:val="28"/>
          <w:szCs w:val="28"/>
        </w:rPr>
        <w:t>пут-ник</w:t>
      </w:r>
      <w:proofErr w:type="spellEnd"/>
      <w:r w:rsidRPr="001F6561">
        <w:rPr>
          <w:rFonts w:ascii="Times New Roman" w:hAnsi="Times New Roman" w:cs="Times New Roman"/>
          <w:sz w:val="28"/>
          <w:szCs w:val="28"/>
        </w:rPr>
        <w:t xml:space="preserve">; под одеялом - </w:t>
      </w:r>
      <w:proofErr w:type="spellStart"/>
      <w:r w:rsidRPr="001F6561">
        <w:rPr>
          <w:rFonts w:ascii="Times New Roman" w:hAnsi="Times New Roman" w:cs="Times New Roman"/>
          <w:sz w:val="28"/>
          <w:szCs w:val="28"/>
        </w:rPr>
        <w:t>под-одеяль-ник</w:t>
      </w:r>
      <w:proofErr w:type="spellEnd"/>
      <w:r w:rsidRPr="001F6561">
        <w:rPr>
          <w:rFonts w:ascii="Times New Roman" w:hAnsi="Times New Roman" w:cs="Times New Roman"/>
          <w:sz w:val="28"/>
          <w:szCs w:val="28"/>
        </w:rPr>
        <w:t>; порядок – бе</w:t>
      </w:r>
      <w:proofErr w:type="gramStart"/>
      <w:r w:rsidRPr="001F6561">
        <w:rPr>
          <w:rFonts w:ascii="Times New Roman" w:hAnsi="Times New Roman" w:cs="Times New Roman"/>
          <w:sz w:val="28"/>
          <w:szCs w:val="28"/>
        </w:rPr>
        <w:t>с-</w:t>
      </w:r>
      <w:proofErr w:type="gramEnd"/>
      <w:r w:rsidRPr="001F6561">
        <w:rPr>
          <w:rFonts w:ascii="Times New Roman" w:hAnsi="Times New Roman" w:cs="Times New Roman"/>
          <w:sz w:val="28"/>
          <w:szCs w:val="28"/>
        </w:rPr>
        <w:t xml:space="preserve"> порядок; слабый – </w:t>
      </w:r>
      <w:proofErr w:type="spellStart"/>
      <w:r w:rsidRPr="001F6561">
        <w:rPr>
          <w:rFonts w:ascii="Times New Roman" w:hAnsi="Times New Roman" w:cs="Times New Roman"/>
          <w:sz w:val="28"/>
          <w:szCs w:val="28"/>
        </w:rPr>
        <w:t>слаб-ость</w:t>
      </w:r>
      <w:proofErr w:type="spellEnd"/>
      <w:r w:rsidRPr="001F6561">
        <w:rPr>
          <w:rFonts w:ascii="Times New Roman" w:hAnsi="Times New Roman" w:cs="Times New Roman"/>
          <w:sz w:val="28"/>
          <w:szCs w:val="28"/>
        </w:rPr>
        <w:t xml:space="preserve">; спускать – </w:t>
      </w:r>
      <w:proofErr w:type="spellStart"/>
      <w:r w:rsidRPr="001F6561">
        <w:rPr>
          <w:rFonts w:ascii="Times New Roman" w:hAnsi="Times New Roman" w:cs="Times New Roman"/>
          <w:sz w:val="28"/>
          <w:szCs w:val="28"/>
        </w:rPr>
        <w:t>спускать-ся</w:t>
      </w:r>
      <w:proofErr w:type="spellEnd"/>
      <w:r w:rsidRPr="001F6561">
        <w:rPr>
          <w:rFonts w:ascii="Times New Roman" w:hAnsi="Times New Roman" w:cs="Times New Roman"/>
          <w:sz w:val="28"/>
          <w:szCs w:val="28"/>
        </w:rPr>
        <w:t xml:space="preserve">; бежать – </w:t>
      </w:r>
      <w:proofErr w:type="spellStart"/>
      <w:r w:rsidRPr="001F6561">
        <w:rPr>
          <w:rFonts w:ascii="Times New Roman" w:hAnsi="Times New Roman" w:cs="Times New Roman"/>
          <w:sz w:val="28"/>
          <w:szCs w:val="28"/>
        </w:rPr>
        <w:t>при-бежать</w:t>
      </w:r>
      <w:proofErr w:type="spellEnd"/>
      <w:r w:rsidRPr="001F6561">
        <w:rPr>
          <w:rFonts w:ascii="Times New Roman" w:hAnsi="Times New Roman" w:cs="Times New Roman"/>
          <w:sz w:val="28"/>
          <w:szCs w:val="28"/>
        </w:rPr>
        <w:t xml:space="preserve">, </w:t>
      </w:r>
      <w:proofErr w:type="spellStart"/>
      <w:r w:rsidRPr="001F6561">
        <w:rPr>
          <w:rFonts w:ascii="Times New Roman" w:hAnsi="Times New Roman" w:cs="Times New Roman"/>
          <w:sz w:val="28"/>
          <w:szCs w:val="28"/>
        </w:rPr>
        <w:t>в-бежать</w:t>
      </w:r>
      <w:proofErr w:type="spellEnd"/>
      <w:r w:rsidRPr="001F6561">
        <w:rPr>
          <w:rFonts w:ascii="Times New Roman" w:hAnsi="Times New Roman" w:cs="Times New Roman"/>
          <w:sz w:val="28"/>
          <w:szCs w:val="28"/>
        </w:rPr>
        <w:t xml:space="preserve">, </w:t>
      </w:r>
      <w:proofErr w:type="spellStart"/>
      <w:r w:rsidRPr="001F6561">
        <w:rPr>
          <w:rFonts w:ascii="Times New Roman" w:hAnsi="Times New Roman" w:cs="Times New Roman"/>
          <w:sz w:val="28"/>
          <w:szCs w:val="28"/>
        </w:rPr>
        <w:t>вы-бежать</w:t>
      </w:r>
      <w:proofErr w:type="spellEnd"/>
      <w:r w:rsidRPr="001F6561">
        <w:rPr>
          <w:rFonts w:ascii="Times New Roman" w:hAnsi="Times New Roman" w:cs="Times New Roman"/>
          <w:sz w:val="28"/>
          <w:szCs w:val="28"/>
        </w:rPr>
        <w:t xml:space="preserve">; заяц – </w:t>
      </w:r>
      <w:proofErr w:type="spellStart"/>
      <w:r w:rsidRPr="001F6561">
        <w:rPr>
          <w:rFonts w:ascii="Times New Roman" w:hAnsi="Times New Roman" w:cs="Times New Roman"/>
          <w:sz w:val="28"/>
          <w:szCs w:val="28"/>
        </w:rPr>
        <w:t>зай-чон-ок</w:t>
      </w:r>
      <w:proofErr w:type="spellEnd"/>
      <w:r w:rsidRPr="001F6561">
        <w:rPr>
          <w:rFonts w:ascii="Times New Roman" w:hAnsi="Times New Roman" w:cs="Times New Roman"/>
          <w:sz w:val="28"/>
          <w:szCs w:val="28"/>
        </w:rPr>
        <w:t xml:space="preserve">; сахар – </w:t>
      </w:r>
      <w:proofErr w:type="spellStart"/>
      <w:r w:rsidRPr="001F6561">
        <w:rPr>
          <w:rFonts w:ascii="Times New Roman" w:hAnsi="Times New Roman" w:cs="Times New Roman"/>
          <w:sz w:val="28"/>
          <w:szCs w:val="28"/>
        </w:rPr>
        <w:t>сахар-ниц-а</w:t>
      </w:r>
      <w:proofErr w:type="spellEnd"/>
      <w:r w:rsidRPr="001F6561">
        <w:rPr>
          <w:rFonts w:ascii="Times New Roman" w:hAnsi="Times New Roman" w:cs="Times New Roman"/>
          <w:sz w:val="28"/>
          <w:szCs w:val="28"/>
        </w:rPr>
        <w:t xml:space="preserve"> и </w:t>
      </w:r>
      <w:proofErr w:type="spellStart"/>
      <w:r w:rsidRPr="001F6561">
        <w:rPr>
          <w:rFonts w:ascii="Times New Roman" w:hAnsi="Times New Roman" w:cs="Times New Roman"/>
          <w:sz w:val="28"/>
          <w:szCs w:val="28"/>
        </w:rPr>
        <w:t>т.п</w:t>
      </w:r>
      <w:proofErr w:type="spellEnd"/>
      <w:r w:rsidRPr="001F6561">
        <w:rPr>
          <w:rFonts w:ascii="Times New Roman" w:hAnsi="Times New Roman" w:cs="Times New Roman"/>
          <w:sz w:val="28"/>
          <w:szCs w:val="28"/>
        </w:rPr>
        <w:t>;</w:t>
      </w:r>
    </w:p>
    <w:p w:rsidR="001F6561" w:rsidRPr="001F6561" w:rsidRDefault="001F6561" w:rsidP="00EC4BD9">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1F6561">
        <w:rPr>
          <w:rFonts w:ascii="Times New Roman" w:hAnsi="Times New Roman" w:cs="Times New Roman"/>
          <w:sz w:val="28"/>
          <w:szCs w:val="28"/>
        </w:rPr>
        <w:t>морфолого-синтаксический способ – сложения нескольких основ: лед колоть – ледокол; книги любить – книголюб; черные брови – чернобровый и пр.</w:t>
      </w:r>
    </w:p>
    <w:p w:rsidR="001F6561" w:rsidRPr="001F6561" w:rsidRDefault="001F6561" w:rsidP="00EC4BD9">
      <w:pPr>
        <w:shd w:val="clear" w:color="auto" w:fill="FFFFFF"/>
        <w:spacing w:after="0" w:line="360" w:lineRule="auto"/>
        <w:ind w:firstLine="709"/>
        <w:jc w:val="both"/>
        <w:rPr>
          <w:rFonts w:ascii="Times New Roman" w:hAnsi="Times New Roman" w:cs="Times New Roman"/>
          <w:sz w:val="28"/>
          <w:szCs w:val="28"/>
        </w:rPr>
      </w:pPr>
      <w:r w:rsidRPr="001F6561">
        <w:rPr>
          <w:rFonts w:ascii="Times New Roman" w:hAnsi="Times New Roman" w:cs="Times New Roman"/>
          <w:sz w:val="28"/>
          <w:szCs w:val="28"/>
        </w:rPr>
        <w:lastRenderedPageBreak/>
        <w:t xml:space="preserve">Словообразование связывается с детским словотворчеством. Словотворчество свидетельствует об активном усвоении детьми грамматического строя: </w:t>
      </w:r>
      <w:proofErr w:type="spellStart"/>
      <w:r w:rsidRPr="001F6561">
        <w:rPr>
          <w:rFonts w:ascii="Times New Roman" w:hAnsi="Times New Roman" w:cs="Times New Roman"/>
          <w:sz w:val="28"/>
          <w:szCs w:val="28"/>
        </w:rPr>
        <w:t>копатка</w:t>
      </w:r>
      <w:proofErr w:type="spellEnd"/>
      <w:r w:rsidRPr="001F6561">
        <w:rPr>
          <w:rFonts w:ascii="Times New Roman" w:hAnsi="Times New Roman" w:cs="Times New Roman"/>
          <w:sz w:val="28"/>
          <w:szCs w:val="28"/>
        </w:rPr>
        <w:t xml:space="preserve">, </w:t>
      </w:r>
      <w:proofErr w:type="spellStart"/>
      <w:r w:rsidRPr="001F6561">
        <w:rPr>
          <w:rFonts w:ascii="Times New Roman" w:hAnsi="Times New Roman" w:cs="Times New Roman"/>
          <w:sz w:val="28"/>
          <w:szCs w:val="28"/>
        </w:rPr>
        <w:t>помогание</w:t>
      </w:r>
      <w:proofErr w:type="spellEnd"/>
      <w:r w:rsidRPr="001F6561">
        <w:rPr>
          <w:rFonts w:ascii="Times New Roman" w:hAnsi="Times New Roman" w:cs="Times New Roman"/>
          <w:sz w:val="28"/>
          <w:szCs w:val="28"/>
        </w:rPr>
        <w:t xml:space="preserve">, </w:t>
      </w:r>
      <w:proofErr w:type="spellStart"/>
      <w:r w:rsidRPr="001F6561">
        <w:rPr>
          <w:rFonts w:ascii="Times New Roman" w:hAnsi="Times New Roman" w:cs="Times New Roman"/>
          <w:sz w:val="28"/>
          <w:szCs w:val="28"/>
        </w:rPr>
        <w:t>колоток</w:t>
      </w:r>
      <w:proofErr w:type="spellEnd"/>
      <w:r w:rsidRPr="001F6561">
        <w:rPr>
          <w:rFonts w:ascii="Times New Roman" w:hAnsi="Times New Roman" w:cs="Times New Roman"/>
          <w:sz w:val="28"/>
          <w:szCs w:val="28"/>
        </w:rPr>
        <w:t xml:space="preserve">, </w:t>
      </w:r>
      <w:proofErr w:type="spellStart"/>
      <w:r w:rsidRPr="001F6561">
        <w:rPr>
          <w:rFonts w:ascii="Times New Roman" w:hAnsi="Times New Roman" w:cs="Times New Roman"/>
          <w:sz w:val="28"/>
          <w:szCs w:val="28"/>
        </w:rPr>
        <w:t>страшность</w:t>
      </w:r>
      <w:proofErr w:type="spellEnd"/>
      <w:r w:rsidRPr="001F6561">
        <w:rPr>
          <w:rFonts w:ascii="Times New Roman" w:hAnsi="Times New Roman" w:cs="Times New Roman"/>
          <w:sz w:val="28"/>
          <w:szCs w:val="28"/>
        </w:rPr>
        <w:t xml:space="preserve">, </w:t>
      </w:r>
      <w:proofErr w:type="spellStart"/>
      <w:r w:rsidRPr="001F6561">
        <w:rPr>
          <w:rFonts w:ascii="Times New Roman" w:hAnsi="Times New Roman" w:cs="Times New Roman"/>
          <w:sz w:val="28"/>
          <w:szCs w:val="28"/>
        </w:rPr>
        <w:t>пургинка</w:t>
      </w:r>
      <w:proofErr w:type="spellEnd"/>
      <w:r w:rsidRPr="001F6561">
        <w:rPr>
          <w:rFonts w:ascii="Times New Roman" w:hAnsi="Times New Roman" w:cs="Times New Roman"/>
          <w:sz w:val="28"/>
          <w:szCs w:val="28"/>
        </w:rPr>
        <w:t xml:space="preserve"> и др.</w:t>
      </w:r>
    </w:p>
    <w:p w:rsidR="001F6561" w:rsidRPr="001F6561" w:rsidRDefault="001F6561" w:rsidP="00EC4BD9">
      <w:pPr>
        <w:shd w:val="clear" w:color="auto" w:fill="FFFFFF"/>
        <w:spacing w:after="0" w:line="360" w:lineRule="auto"/>
        <w:ind w:firstLine="709"/>
        <w:jc w:val="both"/>
        <w:rPr>
          <w:rFonts w:ascii="Times New Roman" w:hAnsi="Times New Roman" w:cs="Times New Roman"/>
          <w:sz w:val="28"/>
          <w:szCs w:val="28"/>
          <w:u w:val="single"/>
        </w:rPr>
      </w:pPr>
      <w:r w:rsidRPr="001F6561">
        <w:rPr>
          <w:rFonts w:ascii="Times New Roman" w:hAnsi="Times New Roman" w:cs="Times New Roman"/>
          <w:sz w:val="28"/>
          <w:szCs w:val="28"/>
          <w:u w:val="single"/>
          <w:shd w:val="clear" w:color="auto" w:fill="FFFFFF"/>
        </w:rPr>
        <w:t xml:space="preserve"> Основные задачи формирования грамматической стороны речи детей</w:t>
      </w:r>
      <w:r w:rsidRPr="001F6561">
        <w:rPr>
          <w:rFonts w:ascii="Times New Roman" w:hAnsi="Times New Roman" w:cs="Times New Roman"/>
          <w:sz w:val="28"/>
          <w:szCs w:val="28"/>
          <w:u w:val="single"/>
        </w:rPr>
        <w:t> </w:t>
      </w:r>
    </w:p>
    <w:p w:rsidR="001F6561" w:rsidRPr="001F6561" w:rsidRDefault="001F6561" w:rsidP="00EC4BD9">
      <w:pPr>
        <w:numPr>
          <w:ilvl w:val="0"/>
          <w:numId w:val="4"/>
        </w:numPr>
        <w:shd w:val="clear" w:color="auto" w:fill="FFFFFF"/>
        <w:spacing w:after="0" w:line="360" w:lineRule="auto"/>
        <w:ind w:left="0" w:firstLine="709"/>
        <w:jc w:val="both"/>
        <w:rPr>
          <w:rFonts w:ascii="Times New Roman" w:hAnsi="Times New Roman" w:cs="Times New Roman"/>
          <w:bCs/>
          <w:sz w:val="28"/>
          <w:szCs w:val="28"/>
        </w:rPr>
      </w:pPr>
      <w:r w:rsidRPr="001F6561">
        <w:rPr>
          <w:rFonts w:ascii="Times New Roman" w:hAnsi="Times New Roman" w:cs="Times New Roman"/>
          <w:bCs/>
          <w:sz w:val="28"/>
          <w:szCs w:val="28"/>
        </w:rPr>
        <w:t>Помочь детям практически освоить морфологическую систему родного языка (изменение по родам, числам, лицам, временам).</w:t>
      </w:r>
    </w:p>
    <w:p w:rsidR="001F6561" w:rsidRPr="001F6561" w:rsidRDefault="001F6561" w:rsidP="00EC4BD9">
      <w:pPr>
        <w:numPr>
          <w:ilvl w:val="0"/>
          <w:numId w:val="4"/>
        </w:numPr>
        <w:shd w:val="clear" w:color="auto" w:fill="FFFFFF"/>
        <w:spacing w:after="0" w:line="360" w:lineRule="auto"/>
        <w:ind w:left="0" w:firstLine="709"/>
        <w:jc w:val="both"/>
        <w:rPr>
          <w:rFonts w:ascii="Times New Roman" w:hAnsi="Times New Roman" w:cs="Times New Roman"/>
          <w:bCs/>
          <w:sz w:val="28"/>
          <w:szCs w:val="28"/>
        </w:rPr>
      </w:pPr>
      <w:r w:rsidRPr="001F6561">
        <w:rPr>
          <w:rFonts w:ascii="Times New Roman" w:hAnsi="Times New Roman" w:cs="Times New Roman"/>
          <w:bCs/>
          <w:sz w:val="28"/>
          <w:szCs w:val="28"/>
        </w:rPr>
        <w:t>Помочь детям в овладении синтаксической стороной: учить правильному согласованию слов в предложении, построению разных типов предложений и сочетанию их в связном тексте.</w:t>
      </w:r>
    </w:p>
    <w:p w:rsidR="001F6561" w:rsidRPr="001F6561" w:rsidRDefault="001F6561" w:rsidP="00EC4BD9">
      <w:pPr>
        <w:numPr>
          <w:ilvl w:val="0"/>
          <w:numId w:val="4"/>
        </w:numPr>
        <w:shd w:val="clear" w:color="auto" w:fill="FFFFFF"/>
        <w:spacing w:after="0" w:line="360" w:lineRule="auto"/>
        <w:ind w:left="0" w:firstLine="709"/>
        <w:jc w:val="both"/>
        <w:rPr>
          <w:rFonts w:ascii="Times New Roman" w:hAnsi="Times New Roman" w:cs="Times New Roman"/>
          <w:bCs/>
          <w:sz w:val="28"/>
          <w:szCs w:val="28"/>
        </w:rPr>
      </w:pPr>
      <w:r w:rsidRPr="001F6561">
        <w:rPr>
          <w:rFonts w:ascii="Times New Roman" w:hAnsi="Times New Roman" w:cs="Times New Roman"/>
          <w:bCs/>
          <w:sz w:val="28"/>
          <w:szCs w:val="28"/>
        </w:rPr>
        <w:t>Сообщить знания о некоторых нормах образования форм слов – словообразования.</w:t>
      </w:r>
      <w:r w:rsidRPr="001F6561">
        <w:rPr>
          <w:rFonts w:ascii="Times New Roman" w:hAnsi="Times New Roman" w:cs="Times New Roman"/>
          <w:sz w:val="28"/>
          <w:szCs w:val="28"/>
        </w:rPr>
        <w:br/>
      </w:r>
      <w:r w:rsidRPr="001F6561">
        <w:rPr>
          <w:rFonts w:ascii="Times New Roman" w:hAnsi="Times New Roman" w:cs="Times New Roman"/>
          <w:sz w:val="28"/>
          <w:szCs w:val="28"/>
          <w:shd w:val="clear" w:color="auto" w:fill="FFFFFF"/>
        </w:rPr>
        <w:t xml:space="preserve">          </w:t>
      </w:r>
      <w:r w:rsidRPr="001F6561">
        <w:rPr>
          <w:rFonts w:ascii="Times New Roman" w:hAnsi="Times New Roman" w:cs="Times New Roman"/>
          <w:sz w:val="28"/>
          <w:szCs w:val="28"/>
          <w:u w:val="single"/>
          <w:shd w:val="clear" w:color="auto" w:fill="FFFFFF"/>
        </w:rPr>
        <w:t>Пути формирования грамматически правильной речи у детей:</w:t>
      </w:r>
      <w:r w:rsidRPr="001F6561">
        <w:rPr>
          <w:rFonts w:ascii="Times New Roman" w:hAnsi="Times New Roman" w:cs="Times New Roman"/>
          <w:sz w:val="28"/>
          <w:szCs w:val="28"/>
          <w:u w:val="single"/>
        </w:rPr>
        <w:t> </w:t>
      </w:r>
    </w:p>
    <w:p w:rsidR="001F6561" w:rsidRPr="001F6561" w:rsidRDefault="001F6561" w:rsidP="00EC4BD9">
      <w:pPr>
        <w:numPr>
          <w:ilvl w:val="0"/>
          <w:numId w:val="5"/>
        </w:numPr>
        <w:shd w:val="clear" w:color="auto" w:fill="FFFFFF"/>
        <w:spacing w:after="0" w:line="360" w:lineRule="auto"/>
        <w:ind w:left="0" w:firstLine="709"/>
        <w:jc w:val="both"/>
        <w:rPr>
          <w:rFonts w:ascii="Times New Roman" w:hAnsi="Times New Roman" w:cs="Times New Roman"/>
          <w:bCs/>
          <w:sz w:val="28"/>
          <w:szCs w:val="28"/>
        </w:rPr>
      </w:pPr>
      <w:r w:rsidRPr="001F6561">
        <w:rPr>
          <w:rFonts w:ascii="Times New Roman" w:hAnsi="Times New Roman" w:cs="Times New Roman"/>
          <w:bCs/>
          <w:sz w:val="28"/>
          <w:szCs w:val="28"/>
        </w:rPr>
        <w:t>создание благоприятной языковой среды, дающей образцы грамотной речи; повышение речевой культуры взрослых;</w:t>
      </w:r>
    </w:p>
    <w:p w:rsidR="001F6561" w:rsidRPr="001F6561" w:rsidRDefault="001F6561" w:rsidP="00EC4BD9">
      <w:pPr>
        <w:numPr>
          <w:ilvl w:val="0"/>
          <w:numId w:val="5"/>
        </w:numPr>
        <w:shd w:val="clear" w:color="auto" w:fill="FFFFFF"/>
        <w:spacing w:after="0" w:line="360" w:lineRule="auto"/>
        <w:ind w:left="0" w:firstLine="709"/>
        <w:jc w:val="both"/>
        <w:rPr>
          <w:rFonts w:ascii="Times New Roman" w:hAnsi="Times New Roman" w:cs="Times New Roman"/>
          <w:bCs/>
          <w:sz w:val="28"/>
          <w:szCs w:val="28"/>
        </w:rPr>
      </w:pPr>
      <w:r w:rsidRPr="001F6561">
        <w:rPr>
          <w:rFonts w:ascii="Times New Roman" w:hAnsi="Times New Roman" w:cs="Times New Roman"/>
          <w:bCs/>
          <w:sz w:val="28"/>
          <w:szCs w:val="28"/>
        </w:rPr>
        <w:t>специальное обучение детей трудным грамматическим формам, направленное на предупреждение ошибок;</w:t>
      </w:r>
    </w:p>
    <w:p w:rsidR="001F6561" w:rsidRPr="001F6561" w:rsidRDefault="001F6561" w:rsidP="00EC4BD9">
      <w:pPr>
        <w:numPr>
          <w:ilvl w:val="0"/>
          <w:numId w:val="5"/>
        </w:numPr>
        <w:shd w:val="clear" w:color="auto" w:fill="FFFFFF"/>
        <w:spacing w:after="0" w:line="360" w:lineRule="auto"/>
        <w:ind w:left="0" w:firstLine="709"/>
        <w:jc w:val="both"/>
        <w:rPr>
          <w:rFonts w:ascii="Times New Roman" w:hAnsi="Times New Roman" w:cs="Times New Roman"/>
          <w:bCs/>
          <w:sz w:val="28"/>
          <w:szCs w:val="28"/>
        </w:rPr>
      </w:pPr>
      <w:r w:rsidRPr="001F6561">
        <w:rPr>
          <w:rFonts w:ascii="Times New Roman" w:hAnsi="Times New Roman" w:cs="Times New Roman"/>
          <w:bCs/>
          <w:sz w:val="28"/>
          <w:szCs w:val="28"/>
        </w:rPr>
        <w:t>формирование грамматических навыков в практике речевого общения;</w:t>
      </w:r>
    </w:p>
    <w:p w:rsidR="001F6561" w:rsidRPr="001F6561" w:rsidRDefault="001F6561" w:rsidP="00EC4BD9">
      <w:pPr>
        <w:numPr>
          <w:ilvl w:val="0"/>
          <w:numId w:val="5"/>
        </w:numPr>
        <w:shd w:val="clear" w:color="auto" w:fill="FFFFFF"/>
        <w:tabs>
          <w:tab w:val="clear" w:pos="720"/>
        </w:tabs>
        <w:spacing w:after="0" w:line="360" w:lineRule="auto"/>
        <w:ind w:left="0" w:firstLine="709"/>
        <w:jc w:val="both"/>
        <w:rPr>
          <w:rFonts w:ascii="Times New Roman" w:hAnsi="Times New Roman" w:cs="Times New Roman"/>
          <w:bCs/>
          <w:sz w:val="28"/>
          <w:szCs w:val="28"/>
        </w:rPr>
      </w:pPr>
      <w:r w:rsidRPr="001F6561">
        <w:rPr>
          <w:rFonts w:ascii="Times New Roman" w:hAnsi="Times New Roman" w:cs="Times New Roman"/>
          <w:bCs/>
          <w:sz w:val="28"/>
          <w:szCs w:val="28"/>
        </w:rPr>
        <w:t>исправление грамматических ошибок.</w:t>
      </w:r>
    </w:p>
    <w:p w:rsidR="001F6561" w:rsidRPr="001F6561" w:rsidRDefault="001F6561" w:rsidP="00EC4BD9">
      <w:pPr>
        <w:shd w:val="clear" w:color="auto" w:fill="FFFFFF"/>
        <w:tabs>
          <w:tab w:val="left" w:pos="851"/>
        </w:tabs>
        <w:spacing w:after="0" w:line="360" w:lineRule="auto"/>
        <w:ind w:firstLine="709"/>
        <w:jc w:val="both"/>
        <w:rPr>
          <w:rFonts w:ascii="Times New Roman" w:hAnsi="Times New Roman" w:cs="Times New Roman"/>
          <w:sz w:val="28"/>
          <w:szCs w:val="28"/>
          <w:shd w:val="clear" w:color="auto" w:fill="FFFFFF"/>
        </w:rPr>
      </w:pPr>
      <w:r w:rsidRPr="001F6561">
        <w:rPr>
          <w:rFonts w:ascii="Times New Roman" w:hAnsi="Times New Roman" w:cs="Times New Roman"/>
          <w:sz w:val="28"/>
          <w:szCs w:val="28"/>
          <w:u w:val="single"/>
          <w:shd w:val="clear" w:color="auto" w:fill="FFFFFF"/>
        </w:rPr>
        <w:t>Методы и приемы формирования грамматически правильной речи</w:t>
      </w:r>
      <w:r w:rsidRPr="001F6561">
        <w:rPr>
          <w:rFonts w:ascii="Times New Roman" w:hAnsi="Times New Roman" w:cs="Times New Roman"/>
          <w:sz w:val="28"/>
          <w:szCs w:val="28"/>
          <w:shd w:val="clear" w:color="auto" w:fill="FFFFFF"/>
        </w:rPr>
        <w:t>.</w:t>
      </w:r>
      <w:r w:rsidRPr="001F6561">
        <w:rPr>
          <w:rFonts w:ascii="Times New Roman" w:hAnsi="Times New Roman" w:cs="Times New Roman"/>
          <w:sz w:val="28"/>
          <w:szCs w:val="28"/>
        </w:rPr>
        <w:t> </w:t>
      </w:r>
      <w:r w:rsidRPr="001F6561">
        <w:rPr>
          <w:rFonts w:ascii="Times New Roman" w:hAnsi="Times New Roman" w:cs="Times New Roman"/>
          <w:sz w:val="28"/>
          <w:szCs w:val="28"/>
        </w:rPr>
        <w:br/>
      </w:r>
      <w:r w:rsidRPr="001F6561">
        <w:rPr>
          <w:rFonts w:ascii="Times New Roman" w:hAnsi="Times New Roman" w:cs="Times New Roman"/>
          <w:sz w:val="28"/>
          <w:szCs w:val="28"/>
          <w:shd w:val="clear" w:color="auto" w:fill="FFFFFF"/>
        </w:rPr>
        <w:t xml:space="preserve">          К методам относятся</w:t>
      </w:r>
      <w:r w:rsidRPr="001F6561">
        <w:rPr>
          <w:rFonts w:ascii="Times New Roman" w:hAnsi="Times New Roman" w:cs="Times New Roman"/>
          <w:sz w:val="28"/>
          <w:szCs w:val="28"/>
        </w:rPr>
        <w:t> </w:t>
      </w:r>
      <w:r w:rsidRPr="001F6561">
        <w:rPr>
          <w:rFonts w:ascii="Times New Roman" w:hAnsi="Times New Roman" w:cs="Times New Roman"/>
          <w:b/>
          <w:bCs/>
          <w:sz w:val="28"/>
          <w:szCs w:val="28"/>
          <w:shd w:val="clear" w:color="auto" w:fill="FFFFFF"/>
        </w:rPr>
        <w:t>дидактические игры</w:t>
      </w:r>
      <w:r w:rsidRPr="001F6561">
        <w:rPr>
          <w:rFonts w:ascii="Times New Roman" w:hAnsi="Times New Roman" w:cs="Times New Roman"/>
          <w:sz w:val="28"/>
          <w:szCs w:val="28"/>
          <w:shd w:val="clear" w:color="auto" w:fill="FFFFFF"/>
        </w:rPr>
        <w:t>,</w:t>
      </w:r>
      <w:r w:rsidRPr="001F6561">
        <w:rPr>
          <w:rFonts w:ascii="Times New Roman" w:hAnsi="Times New Roman" w:cs="Times New Roman"/>
          <w:sz w:val="28"/>
          <w:szCs w:val="28"/>
        </w:rPr>
        <w:t> </w:t>
      </w:r>
      <w:r w:rsidRPr="001F6561">
        <w:rPr>
          <w:rFonts w:ascii="Times New Roman" w:hAnsi="Times New Roman" w:cs="Times New Roman"/>
          <w:b/>
          <w:bCs/>
          <w:sz w:val="28"/>
          <w:szCs w:val="28"/>
          <w:shd w:val="clear" w:color="auto" w:fill="FFFFFF"/>
        </w:rPr>
        <w:t>игры-драматизации</w:t>
      </w:r>
      <w:r w:rsidRPr="001F6561">
        <w:rPr>
          <w:rFonts w:ascii="Times New Roman" w:hAnsi="Times New Roman" w:cs="Times New Roman"/>
          <w:sz w:val="28"/>
          <w:szCs w:val="28"/>
          <w:shd w:val="clear" w:color="auto" w:fill="FFFFFF"/>
        </w:rPr>
        <w:t>, словесные</w:t>
      </w:r>
      <w:r w:rsidRPr="001F6561">
        <w:rPr>
          <w:rFonts w:ascii="Times New Roman" w:hAnsi="Times New Roman" w:cs="Times New Roman"/>
          <w:sz w:val="28"/>
          <w:szCs w:val="28"/>
        </w:rPr>
        <w:t> </w:t>
      </w:r>
      <w:r w:rsidRPr="001F6561">
        <w:rPr>
          <w:rFonts w:ascii="Times New Roman" w:hAnsi="Times New Roman" w:cs="Times New Roman"/>
          <w:b/>
          <w:bCs/>
          <w:sz w:val="28"/>
          <w:szCs w:val="28"/>
          <w:shd w:val="clear" w:color="auto" w:fill="FFFFFF"/>
        </w:rPr>
        <w:t>упражнения</w:t>
      </w:r>
      <w:r w:rsidRPr="001F6561">
        <w:rPr>
          <w:rFonts w:ascii="Times New Roman" w:hAnsi="Times New Roman" w:cs="Times New Roman"/>
          <w:sz w:val="28"/>
          <w:szCs w:val="28"/>
          <w:shd w:val="clear" w:color="auto" w:fill="FFFFFF"/>
        </w:rPr>
        <w:t xml:space="preserve">, рассматривание сказок. </w:t>
      </w:r>
    </w:p>
    <w:p w:rsidR="001F6561" w:rsidRPr="001F6561" w:rsidRDefault="001F6561" w:rsidP="00EC4BD9">
      <w:pPr>
        <w:shd w:val="clear" w:color="auto" w:fill="FFFFFF"/>
        <w:spacing w:after="0" w:line="360" w:lineRule="auto"/>
        <w:ind w:firstLine="709"/>
        <w:jc w:val="both"/>
        <w:rPr>
          <w:rFonts w:ascii="Times New Roman" w:hAnsi="Times New Roman" w:cs="Times New Roman"/>
          <w:bCs/>
          <w:sz w:val="28"/>
          <w:szCs w:val="28"/>
        </w:rPr>
      </w:pPr>
      <w:r w:rsidRPr="001F6561">
        <w:rPr>
          <w:rFonts w:ascii="Times New Roman" w:hAnsi="Times New Roman" w:cs="Times New Roman"/>
          <w:sz w:val="28"/>
          <w:szCs w:val="28"/>
          <w:shd w:val="clear" w:color="auto" w:fill="FFFFFF"/>
        </w:rPr>
        <w:t>Дидактические игры и игры-драматизации проводятся, главным образом, с детьми младшего и среднего возраста. Упражнения – преимущественно с детьми старшего дошкольного возраста.</w:t>
      </w:r>
      <w:r w:rsidRPr="001F6561">
        <w:rPr>
          <w:rFonts w:ascii="Times New Roman" w:hAnsi="Times New Roman" w:cs="Times New Roman"/>
          <w:sz w:val="28"/>
          <w:szCs w:val="28"/>
        </w:rPr>
        <w:t> </w:t>
      </w:r>
      <w:r w:rsidRPr="001F6561">
        <w:rPr>
          <w:rFonts w:ascii="Times New Roman" w:hAnsi="Times New Roman" w:cs="Times New Roman"/>
          <w:sz w:val="28"/>
          <w:szCs w:val="28"/>
        </w:rPr>
        <w:br/>
      </w:r>
      <w:r w:rsidRPr="001F6561">
        <w:rPr>
          <w:rFonts w:ascii="Times New Roman" w:hAnsi="Times New Roman" w:cs="Times New Roman"/>
          <w:b/>
          <w:bCs/>
          <w:sz w:val="28"/>
          <w:szCs w:val="28"/>
          <w:shd w:val="clear" w:color="auto" w:fill="FFFFFF"/>
        </w:rPr>
        <w:t xml:space="preserve">         Методические приемы</w:t>
      </w:r>
      <w:r w:rsidRPr="001F6561">
        <w:rPr>
          <w:rFonts w:ascii="Times New Roman" w:hAnsi="Times New Roman" w:cs="Times New Roman"/>
          <w:sz w:val="28"/>
          <w:szCs w:val="28"/>
          <w:shd w:val="clear" w:color="auto" w:fill="FFFFFF"/>
        </w:rPr>
        <w:t>: образец, объяснение, указание, сравнение, повторение. Они предупреждают ошибки детей, помогают сосредоточить внимание ребенка на правильной форме слова или конструкции предложения.</w:t>
      </w:r>
      <w:r w:rsidRPr="001F6561">
        <w:rPr>
          <w:rFonts w:ascii="Times New Roman" w:hAnsi="Times New Roman" w:cs="Times New Roman"/>
          <w:sz w:val="28"/>
          <w:szCs w:val="28"/>
        </w:rPr>
        <w:t> </w:t>
      </w:r>
      <w:r w:rsidRPr="001F6561">
        <w:rPr>
          <w:rFonts w:ascii="Times New Roman" w:hAnsi="Times New Roman" w:cs="Times New Roman"/>
          <w:sz w:val="28"/>
          <w:szCs w:val="28"/>
        </w:rPr>
        <w:br/>
      </w:r>
      <w:r w:rsidRPr="001F6561">
        <w:rPr>
          <w:rFonts w:ascii="Times New Roman" w:hAnsi="Times New Roman" w:cs="Times New Roman"/>
          <w:sz w:val="28"/>
          <w:szCs w:val="28"/>
          <w:shd w:val="clear" w:color="auto" w:fill="FFFFFF"/>
        </w:rPr>
        <w:lastRenderedPageBreak/>
        <w:t xml:space="preserve">         Используются и такие приемы, как создание проблемных ситуаций; подсказка нужной формы; исправление ошибки; вопросы подсказывающего и оценочного характера; привлечение детей к исправлению ошибок; напоминание о том, как сказать правильно, и др.</w:t>
      </w:r>
      <w:r w:rsidRPr="001F6561">
        <w:rPr>
          <w:rFonts w:ascii="Times New Roman" w:hAnsi="Times New Roman" w:cs="Times New Roman"/>
          <w:sz w:val="28"/>
          <w:szCs w:val="28"/>
        </w:rPr>
        <w:t> </w:t>
      </w:r>
    </w:p>
    <w:p w:rsidR="001F6561" w:rsidRPr="001F6561" w:rsidRDefault="001F6561" w:rsidP="00EC4BD9">
      <w:pPr>
        <w:spacing w:after="0" w:line="360" w:lineRule="auto"/>
        <w:ind w:firstLine="709"/>
        <w:jc w:val="both"/>
        <w:rPr>
          <w:rFonts w:ascii="Times New Roman" w:hAnsi="Times New Roman" w:cs="Times New Roman"/>
          <w:bCs/>
          <w:color w:val="009000"/>
          <w:kern w:val="36"/>
          <w:sz w:val="28"/>
          <w:szCs w:val="28"/>
        </w:rPr>
      </w:pPr>
      <w:r w:rsidRPr="001F6561">
        <w:rPr>
          <w:rFonts w:ascii="Times New Roman" w:hAnsi="Times New Roman" w:cs="Times New Roman"/>
          <w:color w:val="000000"/>
          <w:sz w:val="28"/>
          <w:szCs w:val="28"/>
        </w:rPr>
        <w:t>В работе над правильной речью находит место и такой эффективный прием, как сравнение (сопоставляются окончания прилагательных разных родов, окончания существительных и т. д.). Сравнение помогает дифференцировать грамматические формы и на основе этой дифференциации вырабатывать условные речевые рефлексы.</w:t>
      </w:r>
      <w:r w:rsidRPr="001F6561">
        <w:rPr>
          <w:rFonts w:ascii="Times New Roman" w:hAnsi="Times New Roman" w:cs="Times New Roman"/>
          <w:color w:val="000000"/>
          <w:sz w:val="28"/>
          <w:szCs w:val="28"/>
        </w:rPr>
        <w:br/>
        <w:t xml:space="preserve">Проводя упражнения на закрепление окончаний, на чередование звуков, воспитатель </w:t>
      </w:r>
      <w:proofErr w:type="gramStart"/>
      <w:r w:rsidRPr="001F6561">
        <w:rPr>
          <w:rFonts w:ascii="Times New Roman" w:hAnsi="Times New Roman" w:cs="Times New Roman"/>
          <w:color w:val="000000"/>
          <w:sz w:val="28"/>
          <w:szCs w:val="28"/>
        </w:rPr>
        <w:t>должен</w:t>
      </w:r>
      <w:proofErr w:type="gramEnd"/>
      <w:r w:rsidRPr="001F6561">
        <w:rPr>
          <w:rFonts w:ascii="Times New Roman" w:hAnsi="Times New Roman" w:cs="Times New Roman"/>
          <w:color w:val="000000"/>
          <w:sz w:val="28"/>
          <w:szCs w:val="28"/>
        </w:rPr>
        <w:t xml:space="preserve"> подчеркнуто произносить исходную и образуемую формы: скакать — скачи; махать — машу; носки — носков, но чулки — чулок. Возможно хоровое проговаривание трудной формы.</w:t>
      </w:r>
      <w:r w:rsidRPr="001F6561">
        <w:rPr>
          <w:rFonts w:ascii="Times New Roman" w:hAnsi="Times New Roman" w:cs="Times New Roman"/>
          <w:color w:val="000000"/>
          <w:sz w:val="28"/>
          <w:szCs w:val="28"/>
        </w:rPr>
        <w:br/>
        <w:t>Если ошибка устойчива и ребенок «не слышит» правильной формы, полезно употребить сопряженную речь, а за ней - отраженную. Находят свое место и такие приемы, как исправление, подсказ.</w:t>
      </w:r>
    </w:p>
    <w:p w:rsidR="001F6561" w:rsidRPr="00141EC7" w:rsidRDefault="001F6561" w:rsidP="00EC4BD9">
      <w:pPr>
        <w:spacing w:after="0" w:line="360" w:lineRule="auto"/>
        <w:ind w:firstLine="709"/>
        <w:jc w:val="both"/>
        <w:rPr>
          <w:sz w:val="28"/>
          <w:szCs w:val="28"/>
        </w:rPr>
      </w:pPr>
    </w:p>
    <w:p w:rsidR="001F6561" w:rsidRDefault="001F6561" w:rsidP="00EC4BD9">
      <w:pPr>
        <w:tabs>
          <w:tab w:val="left" w:pos="1680"/>
        </w:tabs>
        <w:spacing w:after="0" w:line="360" w:lineRule="auto"/>
        <w:ind w:firstLine="709"/>
        <w:jc w:val="both"/>
        <w:rPr>
          <w:sz w:val="28"/>
          <w:szCs w:val="28"/>
        </w:rPr>
      </w:pPr>
      <w:r w:rsidRPr="00141EC7">
        <w:rPr>
          <w:sz w:val="28"/>
          <w:szCs w:val="28"/>
        </w:rPr>
        <w:tab/>
      </w:r>
    </w:p>
    <w:p w:rsidR="008E4508" w:rsidRDefault="008E4508" w:rsidP="00EC4BD9">
      <w:pPr>
        <w:tabs>
          <w:tab w:val="left" w:pos="1680"/>
        </w:tabs>
        <w:spacing w:after="0" w:line="360" w:lineRule="auto"/>
        <w:ind w:firstLine="709"/>
        <w:jc w:val="both"/>
        <w:rPr>
          <w:sz w:val="28"/>
          <w:szCs w:val="28"/>
        </w:rPr>
      </w:pPr>
    </w:p>
    <w:p w:rsidR="00BB09B3" w:rsidRPr="007B49A7" w:rsidRDefault="00BB09B3" w:rsidP="007B49A7">
      <w:pPr>
        <w:spacing w:after="0" w:line="360" w:lineRule="auto"/>
        <w:jc w:val="both"/>
        <w:rPr>
          <w:rFonts w:ascii="Times New Roman" w:hAnsi="Times New Roman" w:cs="Times New Roman"/>
          <w:sz w:val="28"/>
          <w:szCs w:val="28"/>
        </w:rPr>
      </w:pPr>
    </w:p>
    <w:sectPr w:rsidR="00BB09B3" w:rsidRPr="007B49A7" w:rsidSect="001D6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568C4"/>
    <w:multiLevelType w:val="multilevel"/>
    <w:tmpl w:val="EC28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A1740"/>
    <w:multiLevelType w:val="multilevel"/>
    <w:tmpl w:val="40103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591348"/>
    <w:multiLevelType w:val="multilevel"/>
    <w:tmpl w:val="4780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B863EA"/>
    <w:multiLevelType w:val="multilevel"/>
    <w:tmpl w:val="BC3E34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C64287"/>
    <w:multiLevelType w:val="multilevel"/>
    <w:tmpl w:val="D46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3D0"/>
    <w:rsid w:val="000F6227"/>
    <w:rsid w:val="001D6E29"/>
    <w:rsid w:val="001E478E"/>
    <w:rsid w:val="001F6561"/>
    <w:rsid w:val="002252CD"/>
    <w:rsid w:val="004C5014"/>
    <w:rsid w:val="005403D0"/>
    <w:rsid w:val="00625871"/>
    <w:rsid w:val="00637B0C"/>
    <w:rsid w:val="00695F64"/>
    <w:rsid w:val="007B49A7"/>
    <w:rsid w:val="0080283B"/>
    <w:rsid w:val="008376ED"/>
    <w:rsid w:val="008E4508"/>
    <w:rsid w:val="008E5E94"/>
    <w:rsid w:val="009A673F"/>
    <w:rsid w:val="00A0404F"/>
    <w:rsid w:val="00AC2AF4"/>
    <w:rsid w:val="00BB09B3"/>
    <w:rsid w:val="00D266E1"/>
    <w:rsid w:val="00D83D77"/>
    <w:rsid w:val="00EC4BD9"/>
    <w:rsid w:val="00F147F2"/>
    <w:rsid w:val="00F527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29"/>
  </w:style>
  <w:style w:type="paragraph" w:styleId="1">
    <w:name w:val="heading 1"/>
    <w:basedOn w:val="a"/>
    <w:link w:val="10"/>
    <w:uiPriority w:val="9"/>
    <w:qFormat/>
    <w:rsid w:val="005403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3D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40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1E4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1E4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1E4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2AF4"/>
  </w:style>
  <w:style w:type="character" w:styleId="a4">
    <w:name w:val="Hyperlink"/>
    <w:basedOn w:val="a0"/>
    <w:uiPriority w:val="99"/>
    <w:semiHidden/>
    <w:unhideWhenUsed/>
    <w:rsid w:val="008E4508"/>
    <w:rPr>
      <w:color w:val="0000FF"/>
      <w:u w:val="single"/>
    </w:rPr>
  </w:style>
</w:styles>
</file>

<file path=word/webSettings.xml><?xml version="1.0" encoding="utf-8"?>
<w:webSettings xmlns:r="http://schemas.openxmlformats.org/officeDocument/2006/relationships" xmlns:w="http://schemas.openxmlformats.org/wordprocessingml/2006/main">
  <w:divs>
    <w:div w:id="37899177">
      <w:bodyDiv w:val="1"/>
      <w:marLeft w:val="0"/>
      <w:marRight w:val="0"/>
      <w:marTop w:val="0"/>
      <w:marBottom w:val="0"/>
      <w:divBdr>
        <w:top w:val="none" w:sz="0" w:space="0" w:color="auto"/>
        <w:left w:val="none" w:sz="0" w:space="0" w:color="auto"/>
        <w:bottom w:val="none" w:sz="0" w:space="0" w:color="auto"/>
        <w:right w:val="none" w:sz="0" w:space="0" w:color="auto"/>
      </w:divBdr>
    </w:div>
    <w:div w:id="40861416">
      <w:bodyDiv w:val="1"/>
      <w:marLeft w:val="0"/>
      <w:marRight w:val="0"/>
      <w:marTop w:val="0"/>
      <w:marBottom w:val="0"/>
      <w:divBdr>
        <w:top w:val="none" w:sz="0" w:space="0" w:color="auto"/>
        <w:left w:val="none" w:sz="0" w:space="0" w:color="auto"/>
        <w:bottom w:val="none" w:sz="0" w:space="0" w:color="auto"/>
        <w:right w:val="none" w:sz="0" w:space="0" w:color="auto"/>
      </w:divBdr>
    </w:div>
    <w:div w:id="285744331">
      <w:bodyDiv w:val="1"/>
      <w:marLeft w:val="0"/>
      <w:marRight w:val="0"/>
      <w:marTop w:val="0"/>
      <w:marBottom w:val="0"/>
      <w:divBdr>
        <w:top w:val="none" w:sz="0" w:space="0" w:color="auto"/>
        <w:left w:val="none" w:sz="0" w:space="0" w:color="auto"/>
        <w:bottom w:val="none" w:sz="0" w:space="0" w:color="auto"/>
        <w:right w:val="none" w:sz="0" w:space="0" w:color="auto"/>
      </w:divBdr>
    </w:div>
    <w:div w:id="385296213">
      <w:bodyDiv w:val="1"/>
      <w:marLeft w:val="0"/>
      <w:marRight w:val="0"/>
      <w:marTop w:val="0"/>
      <w:marBottom w:val="0"/>
      <w:divBdr>
        <w:top w:val="none" w:sz="0" w:space="0" w:color="auto"/>
        <w:left w:val="none" w:sz="0" w:space="0" w:color="auto"/>
        <w:bottom w:val="none" w:sz="0" w:space="0" w:color="auto"/>
        <w:right w:val="none" w:sz="0" w:space="0" w:color="auto"/>
      </w:divBdr>
    </w:div>
    <w:div w:id="1305622566">
      <w:bodyDiv w:val="1"/>
      <w:marLeft w:val="0"/>
      <w:marRight w:val="0"/>
      <w:marTop w:val="0"/>
      <w:marBottom w:val="0"/>
      <w:divBdr>
        <w:top w:val="none" w:sz="0" w:space="0" w:color="auto"/>
        <w:left w:val="none" w:sz="0" w:space="0" w:color="auto"/>
        <w:bottom w:val="none" w:sz="0" w:space="0" w:color="auto"/>
        <w:right w:val="none" w:sz="0" w:space="0" w:color="auto"/>
      </w:divBdr>
    </w:div>
    <w:div w:id="1447695441">
      <w:bodyDiv w:val="1"/>
      <w:marLeft w:val="0"/>
      <w:marRight w:val="0"/>
      <w:marTop w:val="0"/>
      <w:marBottom w:val="0"/>
      <w:divBdr>
        <w:top w:val="none" w:sz="0" w:space="0" w:color="auto"/>
        <w:left w:val="none" w:sz="0" w:space="0" w:color="auto"/>
        <w:bottom w:val="none" w:sz="0" w:space="0" w:color="auto"/>
        <w:right w:val="none" w:sz="0" w:space="0" w:color="auto"/>
      </w:divBdr>
    </w:div>
    <w:div w:id="1505046989">
      <w:bodyDiv w:val="1"/>
      <w:marLeft w:val="0"/>
      <w:marRight w:val="0"/>
      <w:marTop w:val="0"/>
      <w:marBottom w:val="0"/>
      <w:divBdr>
        <w:top w:val="none" w:sz="0" w:space="0" w:color="auto"/>
        <w:left w:val="none" w:sz="0" w:space="0" w:color="auto"/>
        <w:bottom w:val="none" w:sz="0" w:space="0" w:color="auto"/>
        <w:right w:val="none" w:sz="0" w:space="0" w:color="auto"/>
      </w:divBdr>
    </w:div>
    <w:div w:id="18130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21</cp:revision>
  <dcterms:created xsi:type="dcterms:W3CDTF">2014-05-01T10:39:00Z</dcterms:created>
  <dcterms:modified xsi:type="dcterms:W3CDTF">2014-12-28T17:17:00Z</dcterms:modified>
</cp:coreProperties>
</file>