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61" w:rsidRDefault="000B0D61" w:rsidP="000B0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41A" w:rsidRDefault="0052441A" w:rsidP="00524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повышения профессиональной квалификации: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Общаться с ребенком. Как? – издание 3-е,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240 с.: ил.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Юлия Борисовна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родолжаем общаться с ребенком. Так?/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Е.М. Белоусова,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-256 с.: ил.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Возрастная психология: полный жизненный цикл развития человека. Учебное пособие для студентов высших учебных заведений. – М.: ТЦ сфера, 2004. - 464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Столяренко Л.Д. Основы психологии 7-е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Учебное пособие. (Серия «Высшее образование».)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2003. – 672 с.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Общая психодиагностика. – 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Речь», 2004.- 440 стр.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Калачева Л.Д., Прохорова Л.Н. Система мониторинга в дошкольных учреждениях. Часть 1. Достижение детьми планируемых результатов освоения основной общеобразовательной программы дошкольного образования – М.: Национальный книжный центр 2012. -256 с.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 диск. – (Управление образованием)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Девятова О.Е., Прохорова Л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система мониторинга в дошкольных образовательных учреждениях. Часть 2. Готовность детей к обучению в школе – М.: Национальный книжный центр, 2011. -152 с.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 диск. – (Управление образованием)</w:t>
      </w:r>
    </w:p>
    <w:p w:rsidR="000B0D61" w:rsidRPr="00CE1558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А.С, Козлова И.А. «Цветик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Программа интеллектуального, эмоционального и волевого развития детей 4-5 лет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СПб:Речь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>; М.: Сфера, 2012.-144с.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Никифирова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вкус и запах радости. Цикл занятий по развитию эмоциональной сферы. – М.: Национальный книжный центр, 2013. -72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(Психологическая служба.)+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А.С, Козлова И.А. «Цветик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Программа интеллектуального, эмоционального и волевого развития детей 5-6 лет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СПб:Речь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>; М.: Сфера, 2011.-218с.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Коррекционно-развивающие занятие в средней группе: Конспекты занятий. – М.: Книголюб, 2004. – 72с. (Психологическая служба)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Коррекционно-развивающие занятие в старшей группе: Конспекты занятий. – М.: Книголюб, 2005. – 64с. (Психологическая служба)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Арицишевская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Психологический тренинг для будущих первоклассников: Конспекты занятий. – М.: ООО «Национальный книжный центр», 2013. -72 с. +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(Психологическая служба)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М., Педагогическое общество России, 2006. -96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Роньяжина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Занятия психолога с детьми 2-4 -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лет в период адаптации к дошкольному учреждению. – М.: Книголюб, 2003. – 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(психологическая служба).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С.О. Пальчиковые игры для детей от года до трех лет/ С.О. Ермакова.- М.:РИПОЛ классик,2010. – 256 с.: ил.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для детей).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А.Е. Лучшие развивающие игры для детей от 1 до 3 лет./ А.Е Кузнецова. – М.: ДОМ.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век. РИПОЛ классик, 2011. – 189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(Учимся играючи).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Васькова О.Ф.,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средство развития речи детей дошкольного возраста. – СПб.: ООО «ИЗДАТЕЛЬСТВО «ДЕТСТВО-ПРЕСС», 2012.-112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Циклы игровых комплексов с детьми 2-4 лет в адаптационный период по программе «От рождения до школы»/ авт.-сост. О.Е Белова. – Волгоград: Учитель, 2014. -154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0B0D61" w:rsidRPr="00AD521D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Ананьева Т.В. Комплексная психологическая поддержка детей старшего дошкольного возраста. Конспекты занятий. – СПб.: ООО «ИЗДАТЕЛЬСТВО «ДЕТСТВО-ПРЕСС», 2014. -80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Кремлякова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психологическое сопровождение детей с раннего возраста в ДОУ. – СПб.: ООО «ИЗДАТЕЛЬСТВО «ДЕТСТВО-ПРЕСС», 2013. -96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работы по программе «Детство»)</w:t>
      </w:r>
    </w:p>
    <w:p w:rsidR="000B0D61" w:rsidRPr="00710704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Шарохина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В.Л. психологическая подготовка детей к школе: Конспекты занятий. – М.: Национальный книжный центр, 2012 – 48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(Психологическая служба.)</w:t>
      </w:r>
    </w:p>
    <w:p w:rsidR="000B0D61" w:rsidRPr="000B0D61" w:rsidRDefault="000B0D61" w:rsidP="000B0D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0D61">
        <w:rPr>
          <w:rFonts w:ascii="Times New Roman" w:eastAsiaTheme="minorEastAsia" w:hAnsi="Times New Roman" w:cs="Times New Roman"/>
          <w:sz w:val="28"/>
          <w:szCs w:val="28"/>
        </w:rPr>
        <w:t xml:space="preserve">Практические семинары для педагогов. </w:t>
      </w:r>
      <w:proofErr w:type="spellStart"/>
      <w:r w:rsidRPr="000B0D61">
        <w:rPr>
          <w:rFonts w:ascii="Times New Roman" w:eastAsiaTheme="minorEastAsia" w:hAnsi="Times New Roman" w:cs="Times New Roman"/>
          <w:sz w:val="28"/>
          <w:szCs w:val="28"/>
        </w:rPr>
        <w:t>Вып</w:t>
      </w:r>
      <w:proofErr w:type="spellEnd"/>
      <w:r w:rsidRPr="000B0D61">
        <w:rPr>
          <w:rFonts w:ascii="Times New Roman" w:eastAsiaTheme="minorEastAsia" w:hAnsi="Times New Roman" w:cs="Times New Roman"/>
          <w:sz w:val="28"/>
          <w:szCs w:val="28"/>
        </w:rPr>
        <w:t xml:space="preserve">. 2. Психологическая компетентность воспитателей/ авт. – сост. С.В </w:t>
      </w:r>
      <w:proofErr w:type="spellStart"/>
      <w:r w:rsidRPr="000B0D61">
        <w:rPr>
          <w:rFonts w:ascii="Times New Roman" w:eastAsiaTheme="minorEastAsia" w:hAnsi="Times New Roman" w:cs="Times New Roman"/>
          <w:sz w:val="28"/>
          <w:szCs w:val="28"/>
        </w:rPr>
        <w:t>Терпигорьева</w:t>
      </w:r>
      <w:proofErr w:type="spellEnd"/>
      <w:r w:rsidRPr="000B0D61">
        <w:rPr>
          <w:rFonts w:ascii="Times New Roman" w:eastAsiaTheme="minorEastAsia" w:hAnsi="Times New Roman" w:cs="Times New Roman"/>
          <w:sz w:val="28"/>
          <w:szCs w:val="28"/>
        </w:rPr>
        <w:t xml:space="preserve">. – Волгоград: Учитель, 2011. -143 </w:t>
      </w:r>
      <w:proofErr w:type="gramStart"/>
      <w:r w:rsidRPr="000B0D61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0B0D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B0D61" w:rsidRPr="000B0D61" w:rsidRDefault="000B0D61" w:rsidP="000B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D61">
        <w:rPr>
          <w:rFonts w:ascii="Times New Roman" w:hAnsi="Times New Roman" w:cs="Times New Roman"/>
          <w:sz w:val="28"/>
          <w:szCs w:val="28"/>
        </w:rPr>
        <w:t>Справочник дошкольного психолога. (3-е изд.)/ Серия «Справочники».- Росто</w:t>
      </w:r>
      <w:proofErr w:type="gramStart"/>
      <w:r w:rsidRPr="000B0D6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0D61">
        <w:rPr>
          <w:rFonts w:ascii="Times New Roman" w:hAnsi="Times New Roman" w:cs="Times New Roman"/>
          <w:sz w:val="28"/>
          <w:szCs w:val="28"/>
        </w:rPr>
        <w:t>/Д: «Феникс», 2005.- 384 с.</w:t>
      </w:r>
    </w:p>
    <w:p w:rsidR="002F19F8" w:rsidRDefault="002F19F8"/>
    <w:sectPr w:rsidR="002F19F8" w:rsidSect="002F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1AF"/>
    <w:multiLevelType w:val="hybridMultilevel"/>
    <w:tmpl w:val="111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0D61"/>
    <w:rsid w:val="000B0D61"/>
    <w:rsid w:val="002F19F8"/>
    <w:rsid w:val="0052441A"/>
    <w:rsid w:val="00A1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6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0B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B0D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Company>Krokoz™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2014-02-22T20:10:00Z</dcterms:created>
  <dcterms:modified xsi:type="dcterms:W3CDTF">2014-02-23T15:46:00Z</dcterms:modified>
</cp:coreProperties>
</file>