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F9" w:rsidRPr="00F36BF9" w:rsidRDefault="00F36BF9" w:rsidP="00F36B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948A54" w:themeColor="background2" w:themeShade="80"/>
          <w:kern w:val="36"/>
          <w:sz w:val="48"/>
          <w:szCs w:val="48"/>
          <w:lang w:eastAsia="ru-RU"/>
        </w:rPr>
      </w:pPr>
      <w:r w:rsidRPr="00F36BF9">
        <w:rPr>
          <w:rFonts w:ascii="Times New Roman" w:eastAsia="Times New Roman" w:hAnsi="Times New Roman" w:cs="Times New Roman"/>
          <w:b/>
          <w:bCs/>
          <w:i/>
          <w:color w:val="948A54" w:themeColor="background2" w:themeShade="80"/>
          <w:kern w:val="36"/>
          <w:sz w:val="48"/>
          <w:szCs w:val="48"/>
          <w:lang w:eastAsia="ru-RU"/>
        </w:rPr>
        <w:t>Пути педагогической работы с неконтактным ребенком</w:t>
      </w:r>
    </w:p>
    <w:p w:rsidR="00F36BF9" w:rsidRPr="00F36BF9" w:rsidRDefault="00F36BF9" w:rsidP="00F3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>Сегодня во всём мире распространены альтернативные подходы к обучению и воспитанию детей с нарушениями развития. Меняется термин «дети-инвалиды», на «дети с особыми потребностями», дети с ограниченными возможностями.</w:t>
      </w:r>
    </w:p>
    <w:p w:rsidR="00F36BF9" w:rsidRPr="00F36BF9" w:rsidRDefault="00F36BF9" w:rsidP="00F3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>Процесс интеграции ребёнка в структуру общества предполагает не только и не столько создание щадящих условий, позволяющих ребёнку существовать, не приспосабливаясь к общественным требованиям и не преодолевая своего дефекта, сколько подготовку ребёнка к самостоятельному решению возникающих перед ним реальных жизненных и социальных задач.</w:t>
      </w:r>
    </w:p>
    <w:p w:rsidR="00F36BF9" w:rsidRPr="00F36BF9" w:rsidRDefault="00F36BF9" w:rsidP="00F3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>Под процессом интеграции (включение, объединение) понимается совместное пребывание, воспитание и обучение обычных детей с детьми, имеющими нарушение в развитии.</w:t>
      </w:r>
    </w:p>
    <w:p w:rsidR="00F36BF9" w:rsidRPr="00F36BF9" w:rsidRDefault="00F36BF9" w:rsidP="00F3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>При поступлении в детский сад у ребёнка резко возрастает число социальных контактов. Его окружают новые незнакомые взрослые и дети. Ему нужно научиться взаимодействовать со всеми окружающими людьми, находить пути решения конфликтных ситуаций, научиться дружить, отстаивать свои интересы и учитывать интересы своих сверстников, научиться быть организованным и действовать по определённым правилам. Помочь освоить ребёнку всё это – важная задача педагогической работы в детском саду.</w:t>
      </w:r>
    </w:p>
    <w:p w:rsidR="00F36BF9" w:rsidRPr="00F36BF9" w:rsidRDefault="00F36BF9" w:rsidP="00F3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>При налаживании первичного контакта необходимо в первую очередь подумать, как заинтересовать ребенка, уменьшить помехи в общении и на что в его поведении можно опереться. К началу знакомства многие дети не готовы к общению. Для решения этой цели необходимо применять в работе как можно больше разнообразных форм взаимодействия, обогащая эмоциональный и интеллектуальный опыт. На первом этапе знакомства ведущим направлением должно быть создание положительного эмоционального климата и комфорта психологической атмосферы.</w:t>
      </w:r>
    </w:p>
    <w:p w:rsidR="00F36BF9" w:rsidRPr="00F36BF9" w:rsidRDefault="00F36BF9" w:rsidP="00F3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 xml:space="preserve">Самому одеться и раздеться, поддерживать порядок в уголке с игрушками, помочь накрыть стол </w:t>
      </w:r>
      <w:proofErr w:type="gramStart"/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>-э</w:t>
      </w:r>
      <w:proofErr w:type="gramEnd"/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>ти простые вещи для обычного ребёнка в научении кажутся легко доступными. Но для неконтактного ребёнка – это школа двигательной координации, практической сообразительности, самостоятельных действий и отношений.</w:t>
      </w:r>
    </w:p>
    <w:p w:rsidR="00F36BF9" w:rsidRPr="00F36BF9" w:rsidRDefault="00F36BF9" w:rsidP="00F3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>Обучение неконтактного ребёнка гораздо легче и эффективнее, когда оно «растворено» в обычной жизни и сочетается с научением. На первом этапе научения большую роль играет механическая память. Она помогает освоить не только элементарные знания и навыки, но и довольно сложные последовательности одевания и раздевания, рисования, пользования столовыми приборами. Каждое внешнее простое действие требует такого научения, в котором механическое запоминание двигательных «шаблонов» играет большую роль.</w:t>
      </w:r>
    </w:p>
    <w:p w:rsidR="00F36BF9" w:rsidRPr="00F36BF9" w:rsidRDefault="00F36BF9" w:rsidP="00F3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 xml:space="preserve">Неконтактный ребёнок, у которого и целостное восприятие страдает, двигательная координация не слишком хороша, запоминает целостные комплексы движений труднее и нуждается в детальном разучивании. Можно даже просто совершать нужные движения его руками и делать это до тех пор, пока вы не почувствуете, что его руки </w:t>
      </w:r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lastRenderedPageBreak/>
        <w:t>подключаются к вашим движениям и начинают опережать их. Но механическая память может ставить и помехи, создавая лишь видимость усвоения, овладения навыком.</w:t>
      </w:r>
    </w:p>
    <w:p w:rsidR="00F36BF9" w:rsidRPr="00F36BF9" w:rsidRDefault="00F36BF9" w:rsidP="00F3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 xml:space="preserve">При организации педагогического процесса необходимо особое внимание уделять формированию мотивации на совместную игровую деятельность. В контактах не должно быть давления и нажима. Рекомендуется на ранних этапах использовать выжидательную тактику. Организуя общение, необходимо выяснить, какие игры доставляют ребенку удовлетворение (например, мяч не скачет, а катится по полу, игры с водой, песком), чтобы повторить их вместе с ребенком. Для повышения мышечного тонуса рекомендуется использовать массаж кистей рук, кончиков пальцев, лица, при этом проговаривать </w:t>
      </w:r>
      <w:proofErr w:type="spellStart"/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>потешки</w:t>
      </w:r>
      <w:proofErr w:type="spellEnd"/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>, четверостишья.</w:t>
      </w:r>
    </w:p>
    <w:p w:rsidR="00F36BF9" w:rsidRPr="00F36BF9" w:rsidRDefault="00F36BF9" w:rsidP="00F3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>Большую помощь оказывают дети, которые воспринимают таких детей, как малышей. Дети с удовольствием берут на себя роль «воспитателей». В общении со здоровыми, доброжелательными детьми активно стимулируется речевое общение, дети передают свой опыт и знания, практические умения. Старшие дети более терпимы и простительны. Чаще активность проявляют девочки, вовлекая в сюжетно-ролевую игру.</w:t>
      </w:r>
    </w:p>
    <w:p w:rsidR="00F36BF9" w:rsidRPr="00F36BF9" w:rsidRDefault="00F36BF9" w:rsidP="00F3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>Одним из важных педагогических средств является создание условий переживания успешности, для каждого ребёнка свой критерий. Это может быть сладость, которая приближается к нему постепенно, когда он справлялся с заданием.</w:t>
      </w:r>
    </w:p>
    <w:p w:rsidR="00F36BF9" w:rsidRPr="00F36BF9" w:rsidRDefault="00F36BF9" w:rsidP="00F3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>Главное на тот момент – не принуждать к совместной деятельности, а дать свободу его активности при минимальных ограничениях.</w:t>
      </w:r>
    </w:p>
    <w:p w:rsidR="00F36BF9" w:rsidRPr="00F36BF9" w:rsidRDefault="00F36BF9" w:rsidP="00F3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>Полноценное развитие любого ребёнка возможно только в игровой деятельности. Нельзя мешать игре, даже если она не вписывалась в обычные рамки.</w:t>
      </w:r>
    </w:p>
    <w:p w:rsidR="00F36BF9" w:rsidRPr="00F36BF9" w:rsidRDefault="00F36BF9" w:rsidP="00F3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 xml:space="preserve">Можно привлечь внимание привлекательными сенсорными свойствами игрушек: яркие цвета, гладкая лакированная поверхность, звук, с которым предметы падают. Вовлечь в совместную деятельность с целью научить игровым действиям и общепринятым нормам поведения. Из игрушек неконтактные дети часто отдают предпочтение тем, которые звучат, </w:t>
      </w:r>
      <w:proofErr w:type="gramStart"/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>катаются и где можно было</w:t>
      </w:r>
      <w:proofErr w:type="gramEnd"/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 xml:space="preserve"> нажимать кнопки. У неконтактного ребёнка есть любимые игры – одна или несколько. В таких играх он может часами манипулировать предметами, совершая «странные» действия. Главные особенности таких стереотипных игр следующие:</w:t>
      </w:r>
    </w:p>
    <w:p w:rsidR="00F36BF9" w:rsidRPr="00F36BF9" w:rsidRDefault="00F36BF9" w:rsidP="00F36BF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 xml:space="preserve">цель, логика, смысл производимых действий часто </w:t>
      </w:r>
      <w:proofErr w:type="gramStart"/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>непонятны</w:t>
      </w:r>
      <w:proofErr w:type="gramEnd"/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 xml:space="preserve"> для окружающих;</w:t>
      </w:r>
    </w:p>
    <w:p w:rsidR="00F36BF9" w:rsidRPr="00F36BF9" w:rsidRDefault="00F36BF9" w:rsidP="00F36BF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>в этой игре подразумевается единственный участник – сам ребёнок;</w:t>
      </w:r>
    </w:p>
    <w:p w:rsidR="00F36BF9" w:rsidRPr="00F36BF9" w:rsidRDefault="00F36BF9" w:rsidP="00F36BF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>повторяемость одних и тех же действий и манипуляций, перенос игры в другой вид деятельности;</w:t>
      </w:r>
    </w:p>
    <w:p w:rsidR="00F36BF9" w:rsidRPr="00F36BF9" w:rsidRDefault="00F36BF9" w:rsidP="00F36BF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>неизменность в игре остаётся на протяжении очень длительного времени.</w:t>
      </w:r>
    </w:p>
    <w:p w:rsidR="00F36BF9" w:rsidRPr="00F36BF9" w:rsidRDefault="00F36BF9" w:rsidP="00F3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>Интерес строится на желании извлекать из окружающих предметов разнообразные сенсорные эффекты. Выделение ребёнком отдельных сенсорных свойств, которые ребёнку приятны, ложится в основу проведения с ним сенсорных игр, дающих новые возможности развития.</w:t>
      </w:r>
    </w:p>
    <w:p w:rsidR="00F36BF9" w:rsidRPr="00F36BF9" w:rsidRDefault="00F36BF9" w:rsidP="00F3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943634" w:themeColor="accent2" w:themeShade="BF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color w:val="943634" w:themeColor="accent2" w:themeShade="BF"/>
          <w:sz w:val="24"/>
          <w:szCs w:val="24"/>
          <w:lang w:eastAsia="ru-RU"/>
        </w:rPr>
        <w:t xml:space="preserve">Сенсорные игры вводятся в совместную деятельность в первую очередь, </w:t>
      </w:r>
      <w:proofErr w:type="spellStart"/>
      <w:r w:rsidRPr="00F36BF9">
        <w:rPr>
          <w:rFonts w:ascii="Times New Roman" w:eastAsia="Times New Roman" w:hAnsi="Times New Roman" w:cs="Times New Roman"/>
          <w:i/>
          <w:color w:val="943634" w:themeColor="accent2" w:themeShade="BF"/>
          <w:sz w:val="24"/>
          <w:szCs w:val="24"/>
          <w:lang w:eastAsia="ru-RU"/>
        </w:rPr>
        <w:t>т.к</w:t>
      </w:r>
      <w:proofErr w:type="gramStart"/>
      <w:r w:rsidRPr="00F36BF9">
        <w:rPr>
          <w:rFonts w:ascii="Times New Roman" w:eastAsia="Times New Roman" w:hAnsi="Times New Roman" w:cs="Times New Roman"/>
          <w:i/>
          <w:color w:val="943634" w:themeColor="accent2" w:themeShade="BF"/>
          <w:sz w:val="24"/>
          <w:szCs w:val="24"/>
          <w:lang w:eastAsia="ru-RU"/>
        </w:rPr>
        <w:t>.р</w:t>
      </w:r>
      <w:proofErr w:type="gramEnd"/>
      <w:r w:rsidRPr="00F36BF9">
        <w:rPr>
          <w:rFonts w:ascii="Times New Roman" w:eastAsia="Times New Roman" w:hAnsi="Times New Roman" w:cs="Times New Roman"/>
          <w:i/>
          <w:color w:val="943634" w:themeColor="accent2" w:themeShade="BF"/>
          <w:sz w:val="24"/>
          <w:szCs w:val="24"/>
          <w:lang w:eastAsia="ru-RU"/>
        </w:rPr>
        <w:t>азвивают</w:t>
      </w:r>
      <w:proofErr w:type="spellEnd"/>
      <w:r w:rsidRPr="00F36BF9">
        <w:rPr>
          <w:rFonts w:ascii="Times New Roman" w:eastAsia="Times New Roman" w:hAnsi="Times New Roman" w:cs="Times New Roman"/>
          <w:i/>
          <w:color w:val="943634" w:themeColor="accent2" w:themeShade="BF"/>
          <w:sz w:val="24"/>
          <w:szCs w:val="24"/>
          <w:lang w:eastAsia="ru-RU"/>
        </w:rPr>
        <w:t xml:space="preserve"> новые чувственные ощущения:</w:t>
      </w:r>
      <w:bookmarkStart w:id="0" w:name="_GoBack"/>
      <w:bookmarkEnd w:id="0"/>
    </w:p>
    <w:p w:rsidR="00F36BF9" w:rsidRPr="00F36BF9" w:rsidRDefault="00F36BF9" w:rsidP="00F36BF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>зрительные (ребёнок видит яркие цвета, их смешивание друг с другом);</w:t>
      </w:r>
    </w:p>
    <w:p w:rsidR="00F36BF9" w:rsidRPr="00F36BF9" w:rsidRDefault="00F36BF9" w:rsidP="00F36BF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lastRenderedPageBreak/>
        <w:t>слуховые (ребёнок слышит и учится различать разнообразные звуки);</w:t>
      </w:r>
    </w:p>
    <w:p w:rsidR="00F36BF9" w:rsidRPr="00F36BF9" w:rsidRDefault="00F36BF9" w:rsidP="00F36BF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>тактильные (различные по фактуре материалы, предметы, различные по величине, форме);</w:t>
      </w:r>
    </w:p>
    <w:p w:rsidR="00F36BF9" w:rsidRPr="00F36BF9" w:rsidRDefault="00F36BF9" w:rsidP="00F36BF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>двигательные (ощущения от движения тела в пространстве чувства ритма).</w:t>
      </w:r>
    </w:p>
    <w:p w:rsidR="00F36BF9" w:rsidRPr="00F36BF9" w:rsidRDefault="00F36BF9" w:rsidP="00F3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color w:val="943634" w:themeColor="accent2" w:themeShade="BF"/>
          <w:sz w:val="24"/>
          <w:szCs w:val="24"/>
          <w:lang w:eastAsia="ru-RU"/>
        </w:rPr>
        <w:t xml:space="preserve">Терапевтические игры: </w:t>
      </w:r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>игры с водой и песком, рисование, смешивание красок. Очень нравятся игры с песком. Такие игры не требуют от ребёнка ничего, не ставят перед ним никаких задач, не имеют критериев оценки – они всегда приятны и успешны. За фасадом этой бездумности, в зачарованности свободной игрой происходят глубокие процессы внутреннего очищения и успокоения – это своего рода медитация. Такие игры приносят внутренний покой и радость.</w:t>
      </w:r>
    </w:p>
    <w:p w:rsidR="00F36BF9" w:rsidRPr="00F36BF9" w:rsidRDefault="00F36BF9" w:rsidP="00F3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color w:val="943634" w:themeColor="accent2" w:themeShade="BF"/>
          <w:sz w:val="24"/>
          <w:szCs w:val="24"/>
          <w:lang w:eastAsia="ru-RU"/>
        </w:rPr>
        <w:t>Игры – драматизации, театрализованные игры.</w:t>
      </w:r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 xml:space="preserve"> Они позволяют снять внутреннее напряжение, выплеснуть негативные эмоции, выявить укрытые страхи и в целом являются первым шагом ребёнка к контролю над собственным поведением.</w:t>
      </w:r>
    </w:p>
    <w:p w:rsidR="00F36BF9" w:rsidRPr="00F36BF9" w:rsidRDefault="00F36BF9" w:rsidP="00F3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943634" w:themeColor="accent2" w:themeShade="BF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color w:val="943634" w:themeColor="accent2" w:themeShade="BF"/>
          <w:sz w:val="24"/>
          <w:szCs w:val="24"/>
          <w:lang w:eastAsia="ru-RU"/>
        </w:rPr>
        <w:t>Для всех видов игр характерны общие закономерности:</w:t>
      </w:r>
    </w:p>
    <w:p w:rsidR="00F36BF9" w:rsidRPr="00F36BF9" w:rsidRDefault="00F36BF9" w:rsidP="00F36BF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>последовательность действий, повторяемость;</w:t>
      </w:r>
    </w:p>
    <w:p w:rsidR="00F36BF9" w:rsidRPr="00F36BF9" w:rsidRDefault="00F36BF9" w:rsidP="00F36BF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>путь «от ребёнка»: недопустимо навязывать ребёнку игру. Игра достигнет своей цели лишь в случае, если ребёнок сам захотел в неё играть;</w:t>
      </w:r>
    </w:p>
    <w:p w:rsidR="00F36BF9" w:rsidRPr="00F36BF9" w:rsidRDefault="00F36BF9" w:rsidP="00F36BF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>каждая игра требует развития внутри себя – введения новых элементов сюжета и действующих лиц, использования новых различных приёмов и методов;</w:t>
      </w:r>
    </w:p>
    <w:p w:rsidR="00F36BF9" w:rsidRPr="00F36BF9" w:rsidRDefault="00F36BF9" w:rsidP="00F36BF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>для закрепления навыков каждую игру следует проиграть, она должна стать ритуалом, проговаривать свои действия и действия ребёнка.</w:t>
      </w:r>
    </w:p>
    <w:p w:rsidR="00F36BF9" w:rsidRPr="00F36BF9" w:rsidRDefault="00F36BF9" w:rsidP="00F3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>При организации педагогического процесса стоит уделять особое внимание формированию мотивации на совместную игровую деятельность. Наиболее адекватна ситуация взаимодействия с одним общим игровым предметом. Эти ситуации позволяют ребёнку выделить сверстника как партнёра по игре. Очень привлекательна игра в «Волшебный мешочек». Правила игры заключаются в том, чтобы из мешочка достать заданный предмет. Если ребенок знает основные геометрические фигуры, можно использовать сначала шарик и кубик, потом добавить овал. Усложнения добавлять по мере ознакомления с другими игрушками и предметами, которые интересны.</w:t>
      </w:r>
    </w:p>
    <w:p w:rsidR="00F36BF9" w:rsidRPr="00F36BF9" w:rsidRDefault="00F36BF9" w:rsidP="00F3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>Путь осознания себя, своего тела, своей ценности длителен и сложен. В образе «Я» слиты как переживания ребёнком своих органов, действий, поступков, так и представлений о себе (внешний вид, строение). Отсутствие полного представления о себе, своём теле затрудняет построение адекватного, целостного представления образа «Я». Наиболее удачный метод осознания собственного «Я» - работа с куклой. Сначала ребёнок знакомится с кукольной семьёй, состоящей из трёх членов. Взрослый отождествляет себя с одной из кукол, называется её именем и совместно с ребёнком анализирует образовавшиеся родственные отношения, затем называет себя именем другой куклы и ситуация анализируется снова. После этого уже ребёнок с помощью взрослого принимает на себя роль одной из кукол. Неконтактный ребёнок узнаёт о себе не «изнутри», а через оценку его деятельности других людей.</w:t>
      </w:r>
    </w:p>
    <w:p w:rsidR="00F36BF9" w:rsidRPr="00F36BF9" w:rsidRDefault="00F36BF9" w:rsidP="00F3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 xml:space="preserve">Большое развивающее значение имеет деловое отношение с взрослыми, в ходе которого ребёнку передаются способы действий с предметами, строительным материалом, оцениваются результаты его деятельности. Необходимо привлекать внимание ребёнка к результатам своей или его деятельности, учитывая тот факт, что взрослый во многом </w:t>
      </w:r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lastRenderedPageBreak/>
        <w:t>является «зеркалом» для ребёнка: «Этот домик сделала я!» Таким образом, у детей формируются представления о ценности продукта деятельности, гордость за успех.</w:t>
      </w:r>
    </w:p>
    <w:p w:rsidR="00F36BF9" w:rsidRPr="00F36BF9" w:rsidRDefault="00F36BF9" w:rsidP="00F3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>Развитие самосознания ребёнка, построение его образа «Я» связано непосредственно с другим важным процессом – речью. Одно из основных условий, способствующих установлению связей между предметом и словом, является наглядность.</w:t>
      </w:r>
    </w:p>
    <w:p w:rsidR="00F36BF9" w:rsidRPr="00F36BF9" w:rsidRDefault="00F36BF9" w:rsidP="00F3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 xml:space="preserve">Одной из форм непосредственной образовательной деятельности является «Общий круг», в ее основе лежит принцип зеркального отражения, что способствует </w:t>
      </w:r>
      <w:proofErr w:type="spellStart"/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>самоосознанию</w:t>
      </w:r>
      <w:proofErr w:type="spellEnd"/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 xml:space="preserve"> ребенка. В общем круге можно играть в пальчиковые игры, разучивать стихи в движении, короткие песенки под музыкальное сопровождение, играть в дидактические игры. Тактильный контакт является одним из важных методов в работе с ребёнком. Прикосновения бывают понятнее, чем слово, объяснения и нотации.</w:t>
      </w:r>
    </w:p>
    <w:p w:rsidR="00F36BF9" w:rsidRPr="00F36BF9" w:rsidRDefault="00F36BF9" w:rsidP="00F3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>Погладить ласково или твёрдо взять за руку – это сигнал на поощрение или остановку неправильных действий, совершаемых ребёнком. Тактильные прикосновения помогают «включить» внимание, бывают сдерживающим фактором.</w:t>
      </w:r>
    </w:p>
    <w:p w:rsidR="00F36BF9" w:rsidRPr="00F36BF9" w:rsidRDefault="00F36BF9" w:rsidP="00F3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>Общий круг всегда заканчивается какой-нибудь коммуникативной игрой. Все действия необходимо комментировать короткими фразами, независимо от того, чем с ним занимаются, любой контакт сопровождался речью. Многократные повторения, проговаривания, проигрывание определённых ситуаций способствуют созданию у ребёнка новых стереотипов, которые помогут в дальнейшем перейти на новый уровень развития. Даже если, на первый взгляд, покажется, что ребёнок никак не реагирует на старания, надо как можно больше говорить, облекая в слова все его действия: каждый жест и переживания. Если ребёнок не хочет или не может что-то сделать сам, взрослые действуют его руками. Этот метод называется «рука в руку».</w:t>
      </w:r>
    </w:p>
    <w:p w:rsidR="00F36BF9" w:rsidRPr="00F36BF9" w:rsidRDefault="00F36BF9" w:rsidP="00F3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943634" w:themeColor="accent2" w:themeShade="BF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color w:val="943634" w:themeColor="accent2" w:themeShade="BF"/>
          <w:sz w:val="24"/>
          <w:szCs w:val="24"/>
          <w:lang w:eastAsia="ru-RU"/>
        </w:rPr>
        <w:t>Коррекционная работа с неконтактным ребёнком требует больших эмоциональных затрат и носит долгосрочный характер.</w:t>
      </w:r>
    </w:p>
    <w:p w:rsidR="00F36BF9" w:rsidRPr="00F36BF9" w:rsidRDefault="00F36BF9" w:rsidP="00F3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>Поэтому бывает и так, что родители, ожидая быстрого эффекта и не получив его, опускают руки, испытывают психологический дискомфорт. Им необходима постоянная поддержка педагога, который работает с ребёнком. В работе с родителями нужно работать в двух направлениях:</w:t>
      </w:r>
    </w:p>
    <w:p w:rsidR="00F36BF9" w:rsidRPr="00F36BF9" w:rsidRDefault="00F36BF9" w:rsidP="00F36BF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</w:pPr>
      <w:proofErr w:type="gramStart"/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>информационном (обсуждение эффективности принятых мер, планирование следующих шагов в обучении);</w:t>
      </w:r>
      <w:proofErr w:type="gramEnd"/>
    </w:p>
    <w:p w:rsidR="00F36BF9" w:rsidRPr="00F36BF9" w:rsidRDefault="00F36BF9" w:rsidP="00F36BF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</w:pPr>
      <w:proofErr w:type="gramStart"/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>практическом</w:t>
      </w:r>
      <w:proofErr w:type="gramEnd"/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 xml:space="preserve"> (совместное выяснение перцептивных процессов).</w:t>
      </w:r>
    </w:p>
    <w:p w:rsidR="00F36BF9" w:rsidRPr="00F36BF9" w:rsidRDefault="00F36BF9" w:rsidP="00F3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>В заключении хочу подчеркнуть, что успех социальной адаптации неконтактного ребёнка возможен только при координации работы педагогов,</w:t>
      </w:r>
    </w:p>
    <w:p w:rsidR="00F36BF9" w:rsidRPr="00F36BF9" w:rsidRDefault="00F36BF9" w:rsidP="00F3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>дефектолога, психолога и медицинских работников. Это должна быть команда, объединённая одной целью и стремлением помочь ребёнку преодолеть свои затруднения.</w:t>
      </w:r>
    </w:p>
    <w:p w:rsidR="00F36BF9" w:rsidRPr="00F36BF9" w:rsidRDefault="00F36BF9" w:rsidP="00F3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 xml:space="preserve">Основой воспитания и обучения служит эмоциональный контакт и индивидуальный подход к ребёнку. На начальных этапах обучения главной задачей является формирование мотивации на выполнение задания. Все успехи ребёнка подкреплять, поощрять, создавать условия переживания успешности, стимулировать похвалой и наградой. Важно быть последовательным в своих требованиях. Они должны быть разумными и по </w:t>
      </w:r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lastRenderedPageBreak/>
        <w:t>силам ребёнку. Следует чутко дозировать нагрузку, приспосабливая её к внутреннему ритму ребёнка.</w:t>
      </w:r>
    </w:p>
    <w:p w:rsidR="00F36BF9" w:rsidRPr="00F36BF9" w:rsidRDefault="00F36BF9" w:rsidP="00F3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>Процесс освоения неконтактным ребёнком необходимых жизненно важных умений и навыков является длительным и постепенным и требует большого терпения от взрослых.</w:t>
      </w:r>
    </w:p>
    <w:p w:rsidR="00F36BF9" w:rsidRPr="00F36BF9" w:rsidRDefault="00F36BF9" w:rsidP="00F3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  <w:t> </w:t>
      </w:r>
    </w:p>
    <w:p w:rsidR="00F36BF9" w:rsidRPr="00F36BF9" w:rsidRDefault="00F36BF9" w:rsidP="00F3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943634" w:themeColor="accent2" w:themeShade="BF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color w:val="943634" w:themeColor="accent2" w:themeShade="BF"/>
          <w:sz w:val="24"/>
          <w:szCs w:val="24"/>
          <w:u w:val="single"/>
          <w:lang w:eastAsia="ru-RU"/>
        </w:rPr>
        <w:t>Список литературы.</w:t>
      </w:r>
    </w:p>
    <w:p w:rsidR="00F36BF9" w:rsidRPr="00F36BF9" w:rsidRDefault="00F36BF9" w:rsidP="00F3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943634" w:themeColor="accent2" w:themeShade="BF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4"/>
          <w:szCs w:val="24"/>
          <w:lang w:eastAsia="ru-RU"/>
        </w:rPr>
        <w:t>1. Верещагина Н.В. Работа с родителями детей с ранним аутизмом //Дошкольная педагогика. -2009.-№6</w:t>
      </w:r>
    </w:p>
    <w:p w:rsidR="00F36BF9" w:rsidRPr="00F36BF9" w:rsidRDefault="00F36BF9" w:rsidP="00F3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943634" w:themeColor="accent2" w:themeShade="BF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4"/>
          <w:szCs w:val="24"/>
          <w:lang w:eastAsia="ru-RU"/>
        </w:rPr>
        <w:t>2. Иль О.В., Кондратьева С.Ю. Игра в жизни дошкольника с ранним аутизмом //Дошкольная педагогика. – 2009-№5.</w:t>
      </w:r>
    </w:p>
    <w:p w:rsidR="00F36BF9" w:rsidRPr="00F36BF9" w:rsidRDefault="00F36BF9" w:rsidP="00F3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943634" w:themeColor="accent2" w:themeShade="BF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4"/>
          <w:szCs w:val="24"/>
          <w:lang w:eastAsia="ru-RU"/>
        </w:rPr>
        <w:t>3. Каган В.Е. Преодоление. Неконтактный ребенок в семье. – СПб</w:t>
      </w:r>
      <w:proofErr w:type="gramStart"/>
      <w:r w:rsidRPr="00F36BF9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4"/>
          <w:szCs w:val="24"/>
          <w:lang w:eastAsia="ru-RU"/>
        </w:rPr>
        <w:t>.: «</w:t>
      </w:r>
      <w:proofErr w:type="gramEnd"/>
      <w:r w:rsidRPr="00F36BF9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4"/>
          <w:szCs w:val="24"/>
          <w:lang w:eastAsia="ru-RU"/>
        </w:rPr>
        <w:t>Фолиант», 1996.</w:t>
      </w:r>
    </w:p>
    <w:p w:rsidR="00F36BF9" w:rsidRPr="00F36BF9" w:rsidRDefault="00F36BF9" w:rsidP="00F3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943634" w:themeColor="accent2" w:themeShade="BF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4"/>
          <w:szCs w:val="24"/>
          <w:lang w:eastAsia="ru-RU"/>
        </w:rPr>
        <w:t xml:space="preserve">4. Лебединская К.С., Никольская О.С., </w:t>
      </w:r>
      <w:proofErr w:type="spellStart"/>
      <w:r w:rsidRPr="00F36BF9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4"/>
          <w:szCs w:val="24"/>
          <w:lang w:eastAsia="ru-RU"/>
        </w:rPr>
        <w:t>Баенская</w:t>
      </w:r>
      <w:proofErr w:type="spellEnd"/>
      <w:r w:rsidRPr="00F36BF9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4"/>
          <w:szCs w:val="24"/>
          <w:lang w:eastAsia="ru-RU"/>
        </w:rPr>
        <w:t xml:space="preserve"> </w:t>
      </w:r>
      <w:proofErr w:type="spellStart"/>
      <w:r w:rsidRPr="00F36BF9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4"/>
          <w:szCs w:val="24"/>
          <w:lang w:eastAsia="ru-RU"/>
        </w:rPr>
        <w:t>Е.Р</w:t>
      </w:r>
      <w:proofErr w:type="gramStart"/>
      <w:r w:rsidRPr="00F36BF9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4"/>
          <w:szCs w:val="24"/>
          <w:lang w:eastAsia="ru-RU"/>
        </w:rPr>
        <w:t>,Д</w:t>
      </w:r>
      <w:proofErr w:type="gramEnd"/>
      <w:r w:rsidRPr="00F36BF9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4"/>
          <w:szCs w:val="24"/>
          <w:lang w:eastAsia="ru-RU"/>
        </w:rPr>
        <w:t>ети</w:t>
      </w:r>
      <w:proofErr w:type="spellEnd"/>
      <w:r w:rsidRPr="00F36BF9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4"/>
          <w:szCs w:val="24"/>
          <w:lang w:eastAsia="ru-RU"/>
        </w:rPr>
        <w:t xml:space="preserve"> с нарушениями общения. Ранний детский аутизм. - М., 1989.</w:t>
      </w:r>
    </w:p>
    <w:p w:rsidR="00F36BF9" w:rsidRPr="00F36BF9" w:rsidRDefault="00F36BF9" w:rsidP="00F3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943634" w:themeColor="accent2" w:themeShade="BF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4"/>
          <w:szCs w:val="24"/>
          <w:lang w:eastAsia="ru-RU"/>
        </w:rPr>
        <w:t xml:space="preserve">5. Слепович Е.С., Поляков А.М. Работа с детьми с </w:t>
      </w:r>
      <w:proofErr w:type="spellStart"/>
      <w:r w:rsidRPr="00F36BF9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4"/>
          <w:szCs w:val="24"/>
          <w:lang w:eastAsia="ru-RU"/>
        </w:rPr>
        <w:t>интелектуальной</w:t>
      </w:r>
      <w:proofErr w:type="spellEnd"/>
      <w:r w:rsidRPr="00F36BF9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4"/>
          <w:szCs w:val="24"/>
          <w:lang w:eastAsia="ru-RU"/>
        </w:rPr>
        <w:t xml:space="preserve"> недостаточностью. – СПб</w:t>
      </w:r>
      <w:proofErr w:type="gramStart"/>
      <w:r w:rsidRPr="00F36BF9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4"/>
          <w:szCs w:val="24"/>
          <w:lang w:eastAsia="ru-RU"/>
        </w:rPr>
        <w:t>.: «</w:t>
      </w:r>
      <w:proofErr w:type="gramEnd"/>
      <w:r w:rsidRPr="00F36BF9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4"/>
          <w:szCs w:val="24"/>
          <w:lang w:eastAsia="ru-RU"/>
        </w:rPr>
        <w:t>Речь», 2008.</w:t>
      </w:r>
    </w:p>
    <w:p w:rsidR="00F36BF9" w:rsidRPr="00F36BF9" w:rsidRDefault="00F36BF9" w:rsidP="00F3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943634" w:themeColor="accent2" w:themeShade="BF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4"/>
          <w:szCs w:val="24"/>
          <w:lang w:eastAsia="ru-RU"/>
        </w:rPr>
        <w:t>6. Свирская Л. «Шпаргалка для родителей» //приложение к журналу «Обруч». – 2009.</w:t>
      </w:r>
    </w:p>
    <w:p w:rsidR="00F36BF9" w:rsidRPr="00F36BF9" w:rsidRDefault="00F36BF9" w:rsidP="00F36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48DD4" w:themeColor="text2" w:themeTint="99"/>
          <w:sz w:val="24"/>
          <w:szCs w:val="24"/>
          <w:lang w:eastAsia="ru-RU"/>
        </w:rPr>
      </w:pPr>
      <w:r w:rsidRPr="00F36BF9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4"/>
          <w:szCs w:val="24"/>
          <w:lang w:eastAsia="ru-RU"/>
        </w:rPr>
        <w:t xml:space="preserve">7. </w:t>
      </w:r>
      <w:proofErr w:type="spellStart"/>
      <w:r w:rsidRPr="00F36BF9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4"/>
          <w:szCs w:val="24"/>
          <w:lang w:eastAsia="ru-RU"/>
        </w:rPr>
        <w:t>Цвынтарный</w:t>
      </w:r>
      <w:proofErr w:type="spellEnd"/>
      <w:r w:rsidRPr="00F36BF9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4"/>
          <w:szCs w:val="24"/>
          <w:lang w:eastAsia="ru-RU"/>
        </w:rPr>
        <w:t xml:space="preserve"> В.В. Играем, слушаем, подражаем – звуки получаем. – СПб</w:t>
      </w:r>
      <w:proofErr w:type="gramStart"/>
      <w:r w:rsidRPr="00F36BF9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4"/>
          <w:szCs w:val="24"/>
          <w:lang w:eastAsia="ru-RU"/>
        </w:rPr>
        <w:t xml:space="preserve">.: </w:t>
      </w:r>
      <w:proofErr w:type="gramEnd"/>
      <w:r w:rsidRPr="00F36BF9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4"/>
          <w:szCs w:val="24"/>
          <w:lang w:eastAsia="ru-RU"/>
        </w:rPr>
        <w:t>Лань,1998</w:t>
      </w:r>
      <w:r w:rsidRPr="00F36BF9">
        <w:rPr>
          <w:rFonts w:ascii="Times New Roman" w:eastAsia="Times New Roman" w:hAnsi="Times New Roman" w:cs="Times New Roman"/>
          <w:i/>
          <w:iCs/>
          <w:color w:val="548DD4" w:themeColor="text2" w:themeTint="99"/>
          <w:sz w:val="24"/>
          <w:szCs w:val="24"/>
          <w:lang w:eastAsia="ru-RU"/>
        </w:rPr>
        <w:t>.</w:t>
      </w:r>
    </w:p>
    <w:p w:rsidR="00EF0FEA" w:rsidRPr="00F36BF9" w:rsidRDefault="00EF0FEA">
      <w:pPr>
        <w:rPr>
          <w:i/>
          <w:color w:val="548DD4" w:themeColor="text2" w:themeTint="99"/>
        </w:rPr>
      </w:pPr>
    </w:p>
    <w:sectPr w:rsidR="00EF0FEA" w:rsidRPr="00F36BF9" w:rsidSect="00F36BF9">
      <w:pgSz w:w="11906" w:h="16838"/>
      <w:pgMar w:top="1134" w:right="850" w:bottom="1134" w:left="1701" w:header="708" w:footer="708" w:gutter="0"/>
      <w:pgBorders w:offsetFrom="page">
        <w:top w:val="waveline" w:sz="20" w:space="24" w:color="76923C" w:themeColor="accent3" w:themeShade="BF"/>
        <w:left w:val="waveline" w:sz="20" w:space="24" w:color="76923C" w:themeColor="accent3" w:themeShade="BF"/>
        <w:bottom w:val="waveline" w:sz="20" w:space="24" w:color="76923C" w:themeColor="accent3" w:themeShade="BF"/>
        <w:right w:val="waveline" w:sz="20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F21"/>
      </v:shape>
    </w:pict>
  </w:numPicBullet>
  <w:abstractNum w:abstractNumId="0">
    <w:nsid w:val="0FC93941"/>
    <w:multiLevelType w:val="hybridMultilevel"/>
    <w:tmpl w:val="201E89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17443"/>
    <w:multiLevelType w:val="hybridMultilevel"/>
    <w:tmpl w:val="57D885E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2710B"/>
    <w:multiLevelType w:val="hybridMultilevel"/>
    <w:tmpl w:val="545CC7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1500D"/>
    <w:multiLevelType w:val="hybridMultilevel"/>
    <w:tmpl w:val="241A7E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C3"/>
    <w:rsid w:val="00631D44"/>
    <w:rsid w:val="00741CC3"/>
    <w:rsid w:val="00EF0FEA"/>
    <w:rsid w:val="00F3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B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9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1927</Words>
  <Characters>10985</Characters>
  <Application>Microsoft Office Word</Application>
  <DocSecurity>0</DocSecurity>
  <Lines>91</Lines>
  <Paragraphs>25</Paragraphs>
  <ScaleCrop>false</ScaleCrop>
  <Company/>
  <LinksUpToDate>false</LinksUpToDate>
  <CharactersWithSpaces>12887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2015-01-18T03:58:00Z</dcterms:created>
  <dcterms:modified xsi:type="dcterms:W3CDTF">2015-01-18T04:05:00Z</dcterms:modified>
</cp:coreProperties>
</file>