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6A" w:rsidRDefault="00DF616A">
      <w:pPr>
        <w:shd w:val="clear" w:color="auto" w:fill="FFFFFF"/>
        <w:ind w:left="1186"/>
        <w:rPr>
          <w:b/>
          <w:bCs/>
          <w:color w:val="000000"/>
          <w:spacing w:val="-4"/>
          <w:sz w:val="28"/>
          <w:szCs w:val="28"/>
        </w:rPr>
      </w:pPr>
    </w:p>
    <w:p w:rsidR="00090CAD" w:rsidRDefault="001E37C5">
      <w:pPr>
        <w:shd w:val="clear" w:color="auto" w:fill="FFFFFF"/>
        <w:ind w:left="1186"/>
      </w:pPr>
      <w:r>
        <w:rPr>
          <w:b/>
          <w:bCs/>
          <w:color w:val="000000"/>
          <w:spacing w:val="-4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Развитие связной речи в процессе обучения пересказу литературных</w:t>
      </w:r>
    </w:p>
    <w:p w:rsidR="00090CAD" w:rsidRDefault="001E37C5">
      <w:pPr>
        <w:shd w:val="clear" w:color="auto" w:fill="FFFFFF"/>
        <w:ind w:left="34"/>
        <w:jc w:val="center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произведений.</w:t>
      </w:r>
    </w:p>
    <w:p w:rsidR="00090CAD" w:rsidRDefault="001E37C5">
      <w:pPr>
        <w:shd w:val="clear" w:color="auto" w:fill="FFFFFF"/>
        <w:spacing w:before="317" w:line="264" w:lineRule="exact"/>
        <w:ind w:left="19" w:right="10" w:firstLine="686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Связная речь это единое смысловое и структурное целое, включающее связные между собой и тематически объединенные законченные отрезки.</w:t>
      </w:r>
    </w:p>
    <w:p w:rsidR="00090CAD" w:rsidRDefault="001E37C5">
      <w:pPr>
        <w:shd w:val="clear" w:color="auto" w:fill="FFFFFF"/>
        <w:spacing w:line="264" w:lineRule="exact"/>
        <w:ind w:left="24" w:right="10" w:firstLine="682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Вопросами обучения связной речи занимались: Л.С.Выготский, С, Л. Рубинштейн. </w:t>
      </w:r>
      <w:r>
        <w:rPr>
          <w:rFonts w:eastAsia="Times New Roman"/>
          <w:color w:val="000000"/>
          <w:spacing w:val="-4"/>
          <w:sz w:val="24"/>
          <w:szCs w:val="24"/>
        </w:rPr>
        <w:t>А.МЛеушина, М.М.Конина, Е.И.Тихеева, О.С.Ушакова, Э.П.Короткова.</w:t>
      </w:r>
    </w:p>
    <w:p w:rsidR="00090CAD" w:rsidRDefault="001E37C5">
      <w:pPr>
        <w:shd w:val="clear" w:color="auto" w:fill="FFFFFF"/>
        <w:spacing w:line="264" w:lineRule="exact"/>
        <w:ind w:left="696"/>
      </w:pPr>
      <w:r>
        <w:rPr>
          <w:rFonts w:eastAsia="Times New Roman"/>
          <w:color w:val="000000"/>
          <w:spacing w:val="-4"/>
          <w:sz w:val="24"/>
          <w:szCs w:val="24"/>
        </w:rPr>
        <w:t>Основной характеристикой связной речи является ее понятность для собеседника.</w:t>
      </w:r>
    </w:p>
    <w:p w:rsidR="00090CAD" w:rsidRDefault="001E37C5">
      <w:pPr>
        <w:shd w:val="clear" w:color="auto" w:fill="FFFFFF"/>
        <w:spacing w:before="10" w:line="264" w:lineRule="exact"/>
        <w:ind w:left="701"/>
      </w:pPr>
      <w:r>
        <w:rPr>
          <w:rFonts w:eastAsia="Times New Roman"/>
          <w:color w:val="000000"/>
          <w:spacing w:val="-4"/>
          <w:sz w:val="24"/>
          <w:szCs w:val="24"/>
        </w:rPr>
        <w:t>Развитие связной речи является центральной задачей речевого развития дошкольника.</w:t>
      </w:r>
    </w:p>
    <w:p w:rsidR="00090CAD" w:rsidRDefault="001E37C5">
      <w:pPr>
        <w:shd w:val="clear" w:color="auto" w:fill="FFFFFF"/>
        <w:spacing w:before="14" w:line="264" w:lineRule="exact"/>
        <w:ind w:left="696"/>
      </w:pPr>
      <w:r>
        <w:rPr>
          <w:rFonts w:eastAsia="Times New Roman"/>
          <w:color w:val="000000"/>
          <w:spacing w:val="-5"/>
          <w:sz w:val="24"/>
          <w:szCs w:val="24"/>
        </w:rPr>
        <w:t>Предпосылки хорошей связной речи:</w:t>
      </w:r>
    </w:p>
    <w:p w:rsidR="00090CAD" w:rsidRDefault="001E37C5">
      <w:pPr>
        <w:shd w:val="clear" w:color="auto" w:fill="FFFFFF"/>
        <w:spacing w:before="5" w:line="264" w:lineRule="exact"/>
        <w:ind w:left="730"/>
      </w:pPr>
      <w:r>
        <w:rPr>
          <w:color w:val="000000"/>
          <w:spacing w:val="-4"/>
          <w:sz w:val="24"/>
          <w:szCs w:val="24"/>
        </w:rPr>
        <w:t xml:space="preserve">!.   </w:t>
      </w:r>
      <w:r>
        <w:rPr>
          <w:rFonts w:eastAsia="Times New Roman"/>
          <w:color w:val="000000"/>
          <w:spacing w:val="-4"/>
          <w:sz w:val="24"/>
          <w:szCs w:val="24"/>
        </w:rPr>
        <w:t>Дать детям общаться, выслушивать детей.</w:t>
      </w:r>
    </w:p>
    <w:p w:rsidR="00090CAD" w:rsidRDefault="001E37C5" w:rsidP="001E37C5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64" w:lineRule="exact"/>
        <w:ind w:left="696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Хороший развитый словарь.</w:t>
      </w:r>
    </w:p>
    <w:p w:rsidR="00090CAD" w:rsidRDefault="001E37C5" w:rsidP="001E37C5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64" w:lineRule="exact"/>
        <w:ind w:left="696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Грамматика.</w:t>
      </w:r>
    </w:p>
    <w:p w:rsidR="00090CAD" w:rsidRDefault="001E37C5" w:rsidP="001E37C5">
      <w:pPr>
        <w:numPr>
          <w:ilvl w:val="0"/>
          <w:numId w:val="1"/>
        </w:numPr>
        <w:shd w:val="clear" w:color="auto" w:fill="FFFFFF"/>
        <w:tabs>
          <w:tab w:val="left" w:pos="1042"/>
        </w:tabs>
        <w:spacing w:before="5" w:line="264" w:lineRule="exact"/>
        <w:ind w:left="696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Воспитание ЗКР.</w:t>
      </w:r>
    </w:p>
    <w:p w:rsidR="00090CAD" w:rsidRDefault="001E37C5" w:rsidP="001E37C5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64" w:lineRule="exact"/>
        <w:ind w:left="696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Художественная литература.</w:t>
      </w:r>
    </w:p>
    <w:p w:rsidR="00090CAD" w:rsidRDefault="001E37C5">
      <w:pPr>
        <w:shd w:val="clear" w:color="auto" w:fill="FFFFFF"/>
        <w:spacing w:before="10" w:line="264" w:lineRule="exact"/>
        <w:ind w:left="691"/>
      </w:pPr>
      <w:r>
        <w:rPr>
          <w:rFonts w:eastAsia="Times New Roman"/>
          <w:color w:val="000000"/>
          <w:spacing w:val="-4"/>
          <w:sz w:val="24"/>
          <w:szCs w:val="24"/>
        </w:rPr>
        <w:t>Связная речь осуществляется в двух формах: диалог и монолог.</w:t>
      </w:r>
    </w:p>
    <w:p w:rsidR="00090CAD" w:rsidRDefault="001E37C5">
      <w:pPr>
        <w:shd w:val="clear" w:color="auto" w:fill="FFFFFF"/>
        <w:spacing w:before="10" w:line="264" w:lineRule="exact"/>
        <w:ind w:left="14" w:firstLine="68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В детском саду детей обучают двум основным типам монологов - самостоятельному рассказу 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пересказу. Они отличаются друг от друга тем, что в первом случае ребенок отбирает содержание для </w:t>
      </w:r>
      <w:r>
        <w:rPr>
          <w:rFonts w:eastAsia="Times New Roman"/>
          <w:color w:val="000000"/>
          <w:spacing w:val="-5"/>
          <w:sz w:val="24"/>
          <w:szCs w:val="24"/>
        </w:rPr>
        <w:t>высказывания и оформляет его самостоятельно, а во втором материалом для высказывания служит художественное произведение.</w:t>
      </w:r>
    </w:p>
    <w:p w:rsidR="00090CAD" w:rsidRDefault="001E37C5">
      <w:pPr>
        <w:shd w:val="clear" w:color="auto" w:fill="FFFFFF"/>
        <w:spacing w:before="269" w:line="269" w:lineRule="exact"/>
        <w:ind w:left="14" w:right="10" w:firstLine="686"/>
        <w:jc w:val="both"/>
      </w:pPr>
      <w:r>
        <w:rPr>
          <w:rFonts w:eastAsia="Times New Roman"/>
          <w:color w:val="000000"/>
          <w:sz w:val="24"/>
          <w:szCs w:val="24"/>
        </w:rPr>
        <w:t xml:space="preserve">Пересказ это - сложная деятельность, в которой активно участвуют мышление ребенка, его </w:t>
      </w:r>
      <w:r>
        <w:rPr>
          <w:rFonts w:eastAsia="Times New Roman"/>
          <w:color w:val="000000"/>
          <w:spacing w:val="-6"/>
          <w:sz w:val="24"/>
          <w:szCs w:val="24"/>
        </w:rPr>
        <w:t>память и воображение.</w:t>
      </w:r>
    </w:p>
    <w:p w:rsidR="00090CAD" w:rsidRDefault="001E37C5">
      <w:pPr>
        <w:shd w:val="clear" w:color="auto" w:fill="FFFFFF"/>
        <w:spacing w:before="5" w:line="264" w:lineRule="exact"/>
        <w:ind w:left="686"/>
      </w:pPr>
      <w:r>
        <w:rPr>
          <w:rFonts w:eastAsia="Times New Roman"/>
          <w:color w:val="000000"/>
          <w:spacing w:val="-6"/>
          <w:sz w:val="24"/>
          <w:szCs w:val="24"/>
        </w:rPr>
        <w:t>Умения, необходимые для, пересказа:</w:t>
      </w:r>
    </w:p>
    <w:p w:rsidR="00090CAD" w:rsidRDefault="001E37C5">
      <w:pPr>
        <w:shd w:val="clear" w:color="auto" w:fill="FFFFFF"/>
        <w:spacing w:line="264" w:lineRule="exact"/>
        <w:ind w:left="365" w:right="1766"/>
      </w:pPr>
      <w:r>
        <w:rPr>
          <w:color w:val="000000"/>
          <w:spacing w:val="-4"/>
          <w:sz w:val="24"/>
          <w:szCs w:val="24"/>
        </w:rPr>
        <w:t xml:space="preserve">"   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прослушать произведение, понять его основное содержание.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*    запомнить последовательность изложения, речевые обороты авторского текста, </w:t>
      </w:r>
      <w:r>
        <w:rPr>
          <w:rFonts w:eastAsia="Times New Roman"/>
          <w:color w:val="000000"/>
          <w:spacing w:val="-4"/>
          <w:sz w:val="24"/>
          <w:szCs w:val="24"/>
        </w:rPr>
        <w:t>"    осмысленно и связно передать текст,</w:t>
      </w:r>
    </w:p>
    <w:p w:rsidR="00090CAD" w:rsidRDefault="001E37C5">
      <w:pPr>
        <w:shd w:val="clear" w:color="auto" w:fill="FFFFFF"/>
        <w:spacing w:before="10" w:line="264" w:lineRule="exact"/>
        <w:ind w:left="5" w:right="14" w:firstLine="682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Пересказ имеет большое значение для умственного, нравственного, эстетического воспитания </w:t>
      </w:r>
      <w:r>
        <w:rPr>
          <w:rFonts w:eastAsia="Times New Roman"/>
          <w:color w:val="000000"/>
          <w:spacing w:val="-5"/>
          <w:sz w:val="24"/>
          <w:szCs w:val="24"/>
        </w:rPr>
        <w:t>детей, для развития речи.</w:t>
      </w:r>
    </w:p>
    <w:p w:rsidR="00090CAD" w:rsidRDefault="001E37C5">
      <w:pPr>
        <w:shd w:val="clear" w:color="auto" w:fill="FFFFFF"/>
        <w:spacing w:line="264" w:lineRule="exact"/>
        <w:ind w:left="5" w:right="10" w:firstLine="686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Пересказ художественных произведений положительно влияет на связность детской речи. Дети </w:t>
      </w:r>
      <w:r>
        <w:rPr>
          <w:rFonts w:eastAsia="Times New Roman"/>
          <w:color w:val="000000"/>
          <w:sz w:val="24"/>
          <w:szCs w:val="24"/>
        </w:rPr>
        <w:t xml:space="preserve">следуют образцу литературной речи, подражают ему. Подлинно художественные произведения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развивают у ребенка эстетическое восприятие и чувства. Чрезвычайно важно в тгом отношении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эмоциональное, выразительное исполнение произведения воспитателем. Пересказы способствуют </w:t>
      </w:r>
      <w:r>
        <w:rPr>
          <w:rFonts w:eastAsia="Times New Roman"/>
          <w:color w:val="000000"/>
          <w:spacing w:val="-5"/>
          <w:sz w:val="24"/>
          <w:szCs w:val="24"/>
        </w:rPr>
        <w:t>развитию навыков выразительной речи у детей.</w:t>
      </w:r>
    </w:p>
    <w:p w:rsidR="00090CAD" w:rsidRDefault="001E37C5">
      <w:pPr>
        <w:shd w:val="clear" w:color="auto" w:fill="FFFFFF"/>
        <w:spacing w:before="82"/>
        <w:ind w:left="149"/>
      </w:pPr>
      <w:r>
        <w:rPr>
          <w:rFonts w:eastAsia="Times New Roman"/>
          <w:b/>
          <w:bCs/>
          <w:i/>
          <w:iCs/>
          <w:color w:val="000000"/>
          <w:sz w:val="23"/>
          <w:szCs w:val="23"/>
        </w:rPr>
        <w:t>Принцип отбора литературных произведении для пересказа.</w:t>
      </w:r>
    </w:p>
    <w:p w:rsidR="00090CAD" w:rsidRDefault="001E37C5">
      <w:pPr>
        <w:shd w:val="clear" w:color="auto" w:fill="FFFFFF"/>
        <w:spacing w:before="72" w:line="264" w:lineRule="exact"/>
        <w:ind w:right="10" w:firstLine="15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Содержанием для пересказа может быть не всякий литературный материал. Выбирать следует лишь гс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произведения, которые дети способны пересказать сами. При выборе произведений для пересказа </w:t>
      </w:r>
      <w:r>
        <w:rPr>
          <w:rFonts w:eastAsia="Times New Roman"/>
          <w:color w:val="000000"/>
          <w:spacing w:val="-5"/>
          <w:sz w:val="24"/>
          <w:szCs w:val="24"/>
        </w:rPr>
        <w:t>учитываются следующие требования:</w:t>
      </w:r>
    </w:p>
    <w:p w:rsidR="00090CAD" w:rsidRDefault="001E37C5">
      <w:pPr>
        <w:shd w:val="clear" w:color="auto" w:fill="FFFFFF"/>
        <w:spacing w:before="82" w:line="264" w:lineRule="exact"/>
        <w:ind w:left="682"/>
      </w:pPr>
      <w:r>
        <w:rPr>
          <w:rFonts w:eastAsia="Times New Roman"/>
          <w:color w:val="000000"/>
          <w:spacing w:val="-4"/>
          <w:sz w:val="24"/>
          <w:szCs w:val="24"/>
        </w:rPr>
        <w:t>Выбирать следует лишь те произведения, которые дети способны пересказать сами.</w:t>
      </w:r>
    </w:p>
    <w:p w:rsidR="00090CAD" w:rsidRDefault="001E37C5" w:rsidP="001E37C5">
      <w:pPr>
        <w:numPr>
          <w:ilvl w:val="0"/>
          <w:numId w:val="2"/>
        </w:numPr>
        <w:shd w:val="clear" w:color="auto" w:fill="FFFFFF"/>
        <w:tabs>
          <w:tab w:val="left" w:pos="1349"/>
        </w:tabs>
        <w:spacing w:before="10" w:line="264" w:lineRule="exact"/>
        <w:ind w:left="1018"/>
        <w:rPr>
          <w:color w:val="000000"/>
          <w:spacing w:val="-3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Тексты должны иметь воспитательную ценность, обогащать моральный опыт детей.</w:t>
      </w:r>
    </w:p>
    <w:p w:rsidR="00090CAD" w:rsidRDefault="001E37C5" w:rsidP="001E37C5">
      <w:pPr>
        <w:numPr>
          <w:ilvl w:val="0"/>
          <w:numId w:val="2"/>
        </w:numPr>
        <w:shd w:val="clear" w:color="auto" w:fill="FFFFFF"/>
        <w:tabs>
          <w:tab w:val="left" w:pos="1349"/>
        </w:tabs>
        <w:spacing w:before="10" w:line="264" w:lineRule="exact"/>
        <w:ind w:left="1349" w:hanging="331"/>
        <w:rPr>
          <w:i/>
          <w:iCs/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Должны быть доступными по содержанию - в произведении должны быть понятные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герои,   персонажи   с   ярко   выраженными   чертами   характера,   понятными   .мотивами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поступков.</w:t>
      </w:r>
    </w:p>
    <w:p w:rsidR="00090CAD" w:rsidRDefault="001E37C5" w:rsidP="001E37C5">
      <w:pPr>
        <w:numPr>
          <w:ilvl w:val="0"/>
          <w:numId w:val="2"/>
        </w:numPr>
        <w:shd w:val="clear" w:color="auto" w:fill="FFFFFF"/>
        <w:tabs>
          <w:tab w:val="left" w:pos="1349"/>
        </w:tabs>
        <w:spacing w:before="10" w:line="264" w:lineRule="exact"/>
        <w:ind w:left="1018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Иметь четкую последовательность действий, не должно быть много описания.</w:t>
      </w:r>
    </w:p>
    <w:p w:rsidR="00090CAD" w:rsidRDefault="001E37C5" w:rsidP="001E37C5">
      <w:pPr>
        <w:numPr>
          <w:ilvl w:val="0"/>
          <w:numId w:val="2"/>
        </w:numPr>
        <w:shd w:val="clear" w:color="auto" w:fill="FFFFFF"/>
        <w:tabs>
          <w:tab w:val="left" w:pos="1349"/>
          <w:tab w:val="left" w:leader="dot" w:pos="6821"/>
        </w:tabs>
        <w:spacing w:line="264" w:lineRule="exact"/>
        <w:ind w:left="1018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Особое   значение   имеет   динамичность   сюжета   </w:t>
      </w:r>
      <w:r>
        <w:rPr>
          <w:rFonts w:eastAsia="Times New Roman"/>
          <w:color w:val="000000"/>
          <w:sz w:val="24"/>
          <w:szCs w:val="24"/>
        </w:rPr>
        <w:tab/>
        <w:t xml:space="preserve">   </w:t>
      </w:r>
      <w:r>
        <w:rPr>
          <w:rFonts w:eastAsia="Times New Roman"/>
          <w:color w:val="000000"/>
          <w:spacing w:val="-2"/>
          <w:sz w:val="24"/>
          <w:szCs w:val="24"/>
        </w:rPr>
        <w:t>много   глаголов,   без   сложных</w:t>
      </w:r>
    </w:p>
    <w:p w:rsidR="00090CAD" w:rsidRDefault="001E37C5">
      <w:pPr>
        <w:shd w:val="clear" w:color="auto" w:fill="FFFFFF"/>
        <w:spacing w:before="5" w:line="269" w:lineRule="exact"/>
        <w:ind w:left="1373"/>
      </w:pPr>
      <w:r>
        <w:rPr>
          <w:rFonts w:eastAsia="Times New Roman"/>
          <w:color w:val="000000"/>
          <w:spacing w:val="1"/>
          <w:sz w:val="24"/>
          <w:szCs w:val="24"/>
        </w:rPr>
        <w:t xml:space="preserve">грамматических  форм, разнообразные и точные определения, сравнения, желательно </w:t>
      </w:r>
      <w:r>
        <w:rPr>
          <w:rFonts w:eastAsia="Times New Roman"/>
          <w:color w:val="000000"/>
          <w:spacing w:val="-7"/>
          <w:sz w:val="24"/>
          <w:szCs w:val="24"/>
        </w:rPr>
        <w:t>прямая речь.</w:t>
      </w:r>
    </w:p>
    <w:p w:rsidR="00090CAD" w:rsidRDefault="001E37C5">
      <w:pPr>
        <w:shd w:val="clear" w:color="auto" w:fill="FFFFFF"/>
        <w:spacing w:before="72" w:line="264" w:lineRule="exact"/>
        <w:ind w:left="96" w:right="38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Этим требованиям отвечаю'! народные сказки, короткие рассказы К. Д. Ушинского. Л. П. Толстого, М. [рмшвина, В. Бпанкн, Е. Чарушина, В. Осеевой. Н, Калининой и других.</w:t>
      </w:r>
    </w:p>
    <w:p w:rsidR="00090CAD" w:rsidRDefault="001E37C5">
      <w:pPr>
        <w:shd w:val="clear" w:color="auto" w:fill="FFFFFF"/>
        <w:spacing w:before="590"/>
        <w:ind w:left="677"/>
      </w:pPr>
      <w:r>
        <w:rPr>
          <w:rFonts w:eastAsia="Times New Roman"/>
          <w:color w:val="000000"/>
          <w:spacing w:val="-6"/>
          <w:sz w:val="24"/>
          <w:szCs w:val="24"/>
        </w:rPr>
        <w:t>Существуют разные виды п ересказа.</w:t>
      </w:r>
    </w:p>
    <w:p w:rsidR="00090CAD" w:rsidRDefault="001E37C5" w:rsidP="001E37C5">
      <w:pPr>
        <w:numPr>
          <w:ilvl w:val="0"/>
          <w:numId w:val="3"/>
        </w:numPr>
        <w:shd w:val="clear" w:color="auto" w:fill="FFFFFF"/>
        <w:tabs>
          <w:tab w:val="left" w:pos="1344"/>
        </w:tabs>
        <w:spacing w:before="10" w:line="259" w:lineRule="exact"/>
        <w:ind w:left="1008"/>
        <w:rPr>
          <w:color w:val="000000"/>
          <w:spacing w:val="-3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Подробный или близкий к тексту:</w:t>
      </w:r>
    </w:p>
    <w:p w:rsidR="00090CAD" w:rsidRDefault="001E37C5" w:rsidP="001E37C5">
      <w:pPr>
        <w:numPr>
          <w:ilvl w:val="0"/>
          <w:numId w:val="3"/>
        </w:numPr>
        <w:shd w:val="clear" w:color="auto" w:fill="FFFFFF"/>
        <w:tabs>
          <w:tab w:val="left" w:pos="1344"/>
        </w:tabs>
        <w:spacing w:line="259" w:lineRule="exact"/>
        <w:ind w:left="1008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lastRenderedPageBreak/>
        <w:t>Краткий или сжатый;</w:t>
      </w:r>
    </w:p>
    <w:p w:rsidR="00090CAD" w:rsidRDefault="001E37C5" w:rsidP="001E37C5">
      <w:pPr>
        <w:numPr>
          <w:ilvl w:val="0"/>
          <w:numId w:val="3"/>
        </w:numPr>
        <w:shd w:val="clear" w:color="auto" w:fill="FFFFFF"/>
        <w:tabs>
          <w:tab w:val="left" w:pos="1344"/>
        </w:tabs>
        <w:spacing w:line="259" w:lineRule="exact"/>
        <w:ind w:left="1008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Выборочный;</w:t>
      </w:r>
    </w:p>
    <w:p w:rsidR="00090CAD" w:rsidRDefault="00090CAD" w:rsidP="001E37C5">
      <w:pPr>
        <w:numPr>
          <w:ilvl w:val="0"/>
          <w:numId w:val="3"/>
        </w:numPr>
        <w:shd w:val="clear" w:color="auto" w:fill="FFFFFF"/>
        <w:tabs>
          <w:tab w:val="left" w:pos="1344"/>
        </w:tabs>
        <w:spacing w:line="259" w:lineRule="exact"/>
        <w:ind w:left="1008"/>
        <w:rPr>
          <w:color w:val="000000"/>
          <w:spacing w:val="-14"/>
          <w:sz w:val="24"/>
          <w:szCs w:val="24"/>
        </w:rPr>
        <w:sectPr w:rsidR="00090CAD">
          <w:type w:val="continuous"/>
          <w:pgSz w:w="11909" w:h="16834"/>
          <w:pgMar w:top="797" w:right="1483" w:bottom="360" w:left="34" w:header="720" w:footer="720" w:gutter="0"/>
          <w:cols w:space="60"/>
          <w:noEndnote/>
        </w:sectPr>
      </w:pPr>
    </w:p>
    <w:p w:rsidR="00090CAD" w:rsidRDefault="001E37C5">
      <w:pPr>
        <w:shd w:val="clear" w:color="auto" w:fill="FFFFFF"/>
        <w:tabs>
          <w:tab w:val="left" w:pos="1406"/>
        </w:tabs>
        <w:spacing w:line="264" w:lineRule="exact"/>
        <w:ind w:left="1406" w:hanging="341"/>
      </w:pPr>
      <w:r>
        <w:rPr>
          <w:color w:val="000000"/>
          <w:spacing w:val="-10"/>
          <w:sz w:val="23"/>
          <w:szCs w:val="23"/>
        </w:rPr>
        <w:lastRenderedPageBreak/>
        <w:t>4,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3"/>
          <w:sz w:val="23"/>
          <w:szCs w:val="23"/>
        </w:rPr>
        <w:t>С перестройкой текста (например, от лица героя. Мышка-норушка; «Бежала я как-то по</w:t>
      </w:r>
      <w:r>
        <w:rPr>
          <w:rFonts w:eastAsia="Times New Roman"/>
          <w:color w:val="000000"/>
          <w:spacing w:val="3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полю и увидела теремок...»). Этот вид пересказа используется со старшей группы.</w:t>
      </w:r>
    </w:p>
    <w:p w:rsidR="00090CAD" w:rsidRDefault="001E37C5">
      <w:pPr>
        <w:shd w:val="clear" w:color="auto" w:fill="FFFFFF"/>
        <w:tabs>
          <w:tab w:val="left" w:pos="1406"/>
        </w:tabs>
        <w:spacing w:before="5" w:line="264" w:lineRule="exact"/>
        <w:ind w:left="1406" w:hanging="341"/>
      </w:pPr>
      <w:r>
        <w:rPr>
          <w:color w:val="000000"/>
          <w:spacing w:val="-14"/>
          <w:sz w:val="23"/>
          <w:szCs w:val="23"/>
        </w:rPr>
        <w:t>5.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2"/>
          <w:sz w:val="23"/>
          <w:szCs w:val="23"/>
        </w:rPr>
        <w:t>С творческими дополнениями (дети придумывают отдельные эпизоды, начало, концовку</w:t>
      </w:r>
      <w:r>
        <w:rPr>
          <w:rFonts w:eastAsia="Times New Roman"/>
          <w:color w:val="000000"/>
          <w:spacing w:val="2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произведения).</w:t>
      </w:r>
    </w:p>
    <w:p w:rsidR="00090CAD" w:rsidRDefault="001E37C5">
      <w:pPr>
        <w:shd w:val="clear" w:color="auto" w:fill="FFFFFF"/>
        <w:spacing w:before="269" w:line="264" w:lineRule="exact"/>
        <w:ind w:left="720"/>
      </w:pPr>
      <w:r>
        <w:rPr>
          <w:rFonts w:eastAsia="Times New Roman"/>
          <w:color w:val="000000"/>
          <w:sz w:val="23"/>
          <w:szCs w:val="23"/>
        </w:rPr>
        <w:t>Требования к пересказу детей таковы:</w:t>
      </w:r>
    </w:p>
    <w:p w:rsidR="00090CAD" w:rsidRDefault="001E37C5">
      <w:pPr>
        <w:shd w:val="clear" w:color="auto" w:fill="FFFFFF"/>
        <w:spacing w:line="264" w:lineRule="exact"/>
        <w:ind w:left="1075"/>
      </w:pPr>
      <w:r>
        <w:rPr>
          <w:color w:val="000000"/>
          <w:spacing w:val="1"/>
          <w:sz w:val="23"/>
          <w:szCs w:val="23"/>
        </w:rPr>
        <w:t xml:space="preserve">"   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Осмысленность, т.е. полное понимание текста, является главным в обучении.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"    Поллота передачи произведения, т.е. отсутствие существенных пропусков, нарушающих </w:t>
      </w:r>
      <w:r>
        <w:rPr>
          <w:rFonts w:eastAsia="Times New Roman"/>
          <w:color w:val="000000"/>
          <w:sz w:val="23"/>
          <w:szCs w:val="23"/>
        </w:rPr>
        <w:t>логику изложения.</w:t>
      </w:r>
    </w:p>
    <w:p w:rsidR="00090CAD" w:rsidRDefault="001E37C5">
      <w:pPr>
        <w:shd w:val="clear" w:color="auto" w:fill="FFFFFF"/>
        <w:tabs>
          <w:tab w:val="left" w:pos="1397"/>
        </w:tabs>
        <w:spacing w:before="14" w:line="264" w:lineRule="exact"/>
        <w:ind w:left="1066"/>
      </w:pPr>
      <w:r>
        <w:rPr>
          <w:rFonts w:eastAsia="Times New Roman"/>
          <w:color w:val="000000"/>
          <w:sz w:val="23"/>
          <w:szCs w:val="23"/>
        </w:rPr>
        <w:t>•</w:t>
      </w:r>
      <w:r>
        <w:rPr>
          <w:rFonts w:eastAsia="Times New Roman"/>
          <w:color w:val="000000"/>
          <w:sz w:val="23"/>
          <w:szCs w:val="23"/>
        </w:rPr>
        <w:tab/>
        <w:t>Последовательность и связность пересказа.</w:t>
      </w:r>
    </w:p>
    <w:p w:rsidR="00090CAD" w:rsidRDefault="001E37C5">
      <w:pPr>
        <w:shd w:val="clear" w:color="auto" w:fill="FFFFFF"/>
        <w:spacing w:before="10" w:line="264" w:lineRule="exact"/>
        <w:ind w:left="1070"/>
      </w:pPr>
      <w:r>
        <w:rPr>
          <w:rFonts w:eastAsia="Times New Roman"/>
          <w:color w:val="000000"/>
          <w:spacing w:val="3"/>
          <w:sz w:val="23"/>
          <w:szCs w:val="23"/>
        </w:rPr>
        <w:t>»    Использование словаря и оборотов авторского текста и удачная замена некоторых слон</w:t>
      </w:r>
    </w:p>
    <w:p w:rsidR="00090CAD" w:rsidRDefault="001E37C5">
      <w:pPr>
        <w:shd w:val="clear" w:color="auto" w:fill="FFFFFF"/>
        <w:spacing w:before="5" w:line="264" w:lineRule="exact"/>
        <w:ind w:left="1066" w:right="2650" w:firstLine="341"/>
      </w:pPr>
      <w:r>
        <w:rPr>
          <w:rFonts w:eastAsia="Times New Roman"/>
          <w:color w:val="000000"/>
          <w:spacing w:val="-2"/>
          <w:sz w:val="23"/>
          <w:szCs w:val="23"/>
        </w:rPr>
        <w:t xml:space="preserve">синонимами. </w:t>
      </w:r>
      <w:r>
        <w:rPr>
          <w:rFonts w:eastAsia="Times New Roman"/>
          <w:color w:val="000000"/>
          <w:sz w:val="23"/>
          <w:szCs w:val="23"/>
        </w:rPr>
        <w:t>"    Плавность пересказа, отсутствие длительных, ненужных пауз.</w:t>
      </w:r>
    </w:p>
    <w:p w:rsidR="00090CAD" w:rsidRDefault="001E37C5">
      <w:pPr>
        <w:shd w:val="clear" w:color="auto" w:fill="FFFFFF"/>
        <w:tabs>
          <w:tab w:val="left" w:pos="1397"/>
        </w:tabs>
        <w:spacing w:before="5" w:line="264" w:lineRule="exact"/>
        <w:ind w:left="1397" w:hanging="331"/>
      </w:pPr>
      <w:r>
        <w:rPr>
          <w:rFonts w:eastAsia="Times New Roman"/>
          <w:color w:val="000000"/>
          <w:sz w:val="23"/>
          <w:szCs w:val="23"/>
        </w:rPr>
        <w:t>•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5"/>
          <w:sz w:val="23"/>
          <w:szCs w:val="23"/>
        </w:rPr>
        <w:t>Выразительность  и  фонетическая правильность речи,  культура  поведения  во  время</w:t>
      </w:r>
      <w:r>
        <w:rPr>
          <w:rFonts w:eastAsia="Times New Roman"/>
          <w:color w:val="000000"/>
          <w:spacing w:val="5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пересказа.</w:t>
      </w:r>
    </w:p>
    <w:p w:rsidR="00090CAD" w:rsidRDefault="001E37C5">
      <w:pPr>
        <w:shd w:val="clear" w:color="auto" w:fill="FFFFFF"/>
        <w:spacing w:before="283"/>
        <w:ind w:left="710"/>
      </w:pPr>
      <w:r>
        <w:rPr>
          <w:rFonts w:eastAsia="Times New Roman"/>
          <w:color w:val="000000"/>
          <w:spacing w:val="5"/>
          <w:sz w:val="23"/>
          <w:szCs w:val="23"/>
        </w:rPr>
        <w:t>Требования, к пересказу детей в разных возрастных группах, (смотри в таблице - распечатка</w:t>
      </w:r>
    </w:p>
    <w:p w:rsidR="00090CAD" w:rsidRDefault="001E37C5">
      <w:pPr>
        <w:shd w:val="clear" w:color="auto" w:fill="FFFFFF"/>
        <w:spacing w:before="538" w:line="264" w:lineRule="exact"/>
        <w:ind w:left="720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Структуры и методики проведения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занятий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 среднем и старшем дошкольном возрасте,</w:t>
      </w:r>
    </w:p>
    <w:p w:rsidR="00090CAD" w:rsidRDefault="001E37C5">
      <w:pPr>
        <w:shd w:val="clear" w:color="auto" w:fill="FFFFFF"/>
        <w:spacing w:before="5" w:line="264" w:lineRule="exact"/>
        <w:ind w:left="24" w:firstLine="682"/>
      </w:pPr>
      <w:r>
        <w:rPr>
          <w:rFonts w:eastAsia="Times New Roman"/>
          <w:color w:val="000000"/>
          <w:spacing w:val="6"/>
          <w:sz w:val="23"/>
          <w:szCs w:val="23"/>
        </w:rPr>
        <w:t xml:space="preserve">Успех обучения  зависит,  прежде всего,  от  подготовительной  работы,  проведенной перед </w:t>
      </w:r>
      <w:r>
        <w:rPr>
          <w:rFonts w:eastAsia="Times New Roman"/>
          <w:color w:val="000000"/>
          <w:spacing w:val="-2"/>
          <w:sz w:val="23"/>
          <w:szCs w:val="23"/>
        </w:rPr>
        <w:t>занятием.</w:t>
      </w:r>
    </w:p>
    <w:p w:rsidR="00090CAD" w:rsidRDefault="001E37C5">
      <w:pPr>
        <w:shd w:val="clear" w:color="auto" w:fill="FFFFFF"/>
        <w:spacing w:before="10" w:line="264" w:lineRule="exact"/>
        <w:ind w:left="710"/>
      </w:pPr>
      <w:r>
        <w:rPr>
          <w:rFonts w:eastAsia="Times New Roman"/>
          <w:color w:val="000000"/>
          <w:sz w:val="23"/>
          <w:szCs w:val="23"/>
        </w:rPr>
        <w:t>Подготовка воспитателя состоит:</w:t>
      </w:r>
    </w:p>
    <w:p w:rsidR="00090CAD" w:rsidRDefault="001E37C5">
      <w:pPr>
        <w:shd w:val="clear" w:color="auto" w:fill="FFFFFF"/>
        <w:spacing w:before="10" w:line="264" w:lineRule="exact"/>
        <w:ind w:left="1397" w:hanging="326"/>
      </w:pPr>
      <w:r>
        <w:rPr>
          <w:color w:val="000000"/>
          <w:sz w:val="23"/>
          <w:szCs w:val="23"/>
          <w:lang w:val="en-US"/>
        </w:rPr>
        <w:t>I</w:t>
      </w:r>
      <w:r w:rsidRPr="00DF616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.   </w:t>
      </w:r>
      <w:r>
        <w:rPr>
          <w:rFonts w:eastAsia="Times New Roman"/>
          <w:color w:val="000000"/>
          <w:sz w:val="23"/>
          <w:szCs w:val="23"/>
        </w:rPr>
        <w:t>в выборе произведения с учетом речевых умений и навыков детей, воспитательных задач, времени проведения;</w:t>
      </w:r>
    </w:p>
    <w:p w:rsidR="00090CAD" w:rsidRDefault="001E37C5" w:rsidP="001E37C5">
      <w:pPr>
        <w:numPr>
          <w:ilvl w:val="0"/>
          <w:numId w:val="4"/>
        </w:numPr>
        <w:shd w:val="clear" w:color="auto" w:fill="FFFFFF"/>
        <w:tabs>
          <w:tab w:val="left" w:pos="1387"/>
        </w:tabs>
        <w:spacing w:line="264" w:lineRule="exact"/>
        <w:ind w:left="1046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в анализе произведения и работе над выразительностью исполнения;</w:t>
      </w:r>
    </w:p>
    <w:p w:rsidR="00090CAD" w:rsidRDefault="001E37C5" w:rsidP="001E37C5">
      <w:pPr>
        <w:numPr>
          <w:ilvl w:val="0"/>
          <w:numId w:val="4"/>
        </w:numPr>
        <w:shd w:val="clear" w:color="auto" w:fill="FFFFFF"/>
        <w:tabs>
          <w:tab w:val="left" w:pos="1387"/>
        </w:tabs>
        <w:spacing w:before="5" w:line="264" w:lineRule="exact"/>
        <w:ind w:left="1046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в отборе в тексте слов, непонятных детям, и приемов их объяснения.</w:t>
      </w:r>
    </w:p>
    <w:p w:rsidR="00090CAD" w:rsidRDefault="001E37C5">
      <w:pPr>
        <w:shd w:val="clear" w:color="auto" w:fill="FFFFFF"/>
        <w:spacing w:before="278"/>
        <w:ind w:left="710"/>
      </w:pPr>
      <w:r>
        <w:rPr>
          <w:rFonts w:eastAsia="Times New Roman"/>
          <w:color w:val="000000"/>
          <w:sz w:val="23"/>
          <w:szCs w:val="23"/>
          <w:u w:val="single"/>
        </w:rPr>
        <w:t>Подготовка детей к пересказам предполагает:</w:t>
      </w:r>
    </w:p>
    <w:p w:rsidR="00090CAD" w:rsidRDefault="001E37C5">
      <w:pPr>
        <w:shd w:val="clear" w:color="auto" w:fill="FFFFFF"/>
        <w:spacing w:before="19" w:line="250" w:lineRule="exact"/>
        <w:ind w:left="715" w:right="29" w:hanging="322"/>
        <w:jc w:val="both"/>
      </w:pPr>
      <w:r>
        <w:rPr>
          <w:color w:val="000000"/>
          <w:sz w:val="23"/>
          <w:szCs w:val="23"/>
        </w:rPr>
        <w:t xml:space="preserve">1 .   </w:t>
      </w:r>
      <w:r>
        <w:rPr>
          <w:rFonts w:eastAsia="Times New Roman"/>
          <w:color w:val="000000"/>
          <w:sz w:val="23"/>
          <w:szCs w:val="23"/>
        </w:rPr>
        <w:t xml:space="preserve">обогащение детского опыта путем наблюдений, рассматривания картин, бесед (в соответствии с </w:t>
      </w:r>
      <w:r>
        <w:rPr>
          <w:rFonts w:eastAsia="Times New Roman"/>
          <w:color w:val="000000"/>
          <w:spacing w:val="-1"/>
          <w:sz w:val="23"/>
          <w:szCs w:val="23"/>
        </w:rPr>
        <w:t>содержанием текста);</w:t>
      </w:r>
    </w:p>
    <w:p w:rsidR="00090CAD" w:rsidRDefault="001E37C5" w:rsidP="001E37C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69" w:lineRule="exact"/>
        <w:ind w:left="370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объяснение незнакомых слов до чтения произведения;</w:t>
      </w:r>
    </w:p>
    <w:p w:rsidR="00090CAD" w:rsidRDefault="001E37C5" w:rsidP="001E37C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69" w:lineRule="exact"/>
        <w:ind w:left="701" w:hanging="331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рисование,   лепка   после   первичного   ознакомления   с   текстом   -   это   помогает   уточнить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характеристики действующих лиц и обстоятельств.</w:t>
      </w:r>
    </w:p>
    <w:p w:rsidR="00090CAD" w:rsidRDefault="001E37C5">
      <w:pPr>
        <w:shd w:val="clear" w:color="auto" w:fill="FFFFFF"/>
        <w:spacing w:before="749" w:line="269" w:lineRule="exact"/>
        <w:ind w:left="691"/>
      </w:pPr>
      <w:r>
        <w:rPr>
          <w:rFonts w:eastAsia="Times New Roman"/>
          <w:color w:val="000000"/>
          <w:sz w:val="23"/>
          <w:szCs w:val="23"/>
        </w:rPr>
        <w:t>Типичная структура занятий но пересказу:</w:t>
      </w:r>
    </w:p>
    <w:p w:rsidR="00090CAD" w:rsidRDefault="001E37C5" w:rsidP="001E37C5">
      <w:pPr>
        <w:numPr>
          <w:ilvl w:val="0"/>
          <w:numId w:val="6"/>
        </w:numPr>
        <w:shd w:val="clear" w:color="auto" w:fill="FFFFFF"/>
        <w:tabs>
          <w:tab w:val="left" w:pos="965"/>
        </w:tabs>
        <w:spacing w:line="269" w:lineRule="exact"/>
        <w:ind w:left="5" w:firstLine="677"/>
        <w:rPr>
          <w:color w:val="000000"/>
          <w:spacing w:val="-31"/>
          <w:sz w:val="23"/>
          <w:szCs w:val="23"/>
        </w:rPr>
      </w:pPr>
      <w:r>
        <w:rPr>
          <w:rFonts w:eastAsia="Times New Roman"/>
          <w:i/>
          <w:iCs/>
          <w:color w:val="000000"/>
          <w:spacing w:val="8"/>
          <w:sz w:val="23"/>
          <w:szCs w:val="23"/>
        </w:rPr>
        <w:t xml:space="preserve">Вводная часть. </w:t>
      </w:r>
      <w:r>
        <w:rPr>
          <w:rFonts w:eastAsia="Times New Roman"/>
          <w:color w:val="000000"/>
          <w:spacing w:val="8"/>
          <w:sz w:val="23"/>
          <w:szCs w:val="23"/>
        </w:rPr>
        <w:t>Ее цель в создании интереса к занятию, подготовке детей к восприятию</w:t>
      </w:r>
      <w:r>
        <w:rPr>
          <w:rFonts w:eastAsia="Times New Roman"/>
          <w:color w:val="000000"/>
          <w:spacing w:val="8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текста, которая может достигаться путем краткой вступительной беседы, показа картинки, напоминания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1"/>
          <w:sz w:val="23"/>
          <w:szCs w:val="23"/>
        </w:rPr>
        <w:t>о наблюдениях, загадки.</w:t>
      </w:r>
    </w:p>
    <w:p w:rsidR="00090CAD" w:rsidRDefault="001E37C5" w:rsidP="001E37C5">
      <w:pPr>
        <w:numPr>
          <w:ilvl w:val="0"/>
          <w:numId w:val="6"/>
        </w:numPr>
        <w:shd w:val="clear" w:color="auto" w:fill="FFFFFF"/>
        <w:tabs>
          <w:tab w:val="left" w:pos="965"/>
        </w:tabs>
        <w:spacing w:before="5" w:line="269" w:lineRule="exact"/>
        <w:ind w:left="5" w:firstLine="677"/>
        <w:rPr>
          <w:color w:val="000000"/>
          <w:spacing w:val="-9"/>
          <w:sz w:val="23"/>
          <w:szCs w:val="23"/>
        </w:rPr>
      </w:pPr>
      <w:r>
        <w:rPr>
          <w:rFonts w:eastAsia="Times New Roman"/>
          <w:i/>
          <w:iCs/>
          <w:color w:val="000000"/>
          <w:spacing w:val="3"/>
          <w:sz w:val="23"/>
          <w:szCs w:val="23"/>
        </w:rPr>
        <w:t xml:space="preserve">Первичное чтение произведения. </w:t>
      </w:r>
      <w:r>
        <w:rPr>
          <w:rFonts w:eastAsia="Times New Roman"/>
          <w:color w:val="000000"/>
          <w:spacing w:val="3"/>
          <w:sz w:val="23"/>
          <w:szCs w:val="23"/>
        </w:rPr>
        <w:t>Детям предлагается послушать произведение, сообщаются</w:t>
      </w:r>
      <w:r>
        <w:rPr>
          <w:rFonts w:eastAsia="Times New Roman"/>
          <w:color w:val="000000"/>
          <w:spacing w:val="3"/>
          <w:sz w:val="23"/>
          <w:szCs w:val="23"/>
        </w:rPr>
        <w:br/>
        <w:t>его  название,   автор,   Новый   для  детей  текст  рассказывается  (читается)  без   предупреждения  о</w:t>
      </w:r>
      <w:r>
        <w:rPr>
          <w:rFonts w:eastAsia="Times New Roman"/>
          <w:color w:val="000000"/>
          <w:spacing w:val="3"/>
          <w:sz w:val="23"/>
          <w:szCs w:val="23"/>
        </w:rPr>
        <w:br/>
      </w:r>
      <w:r>
        <w:rPr>
          <w:rFonts w:eastAsia="Times New Roman"/>
          <w:color w:val="000000"/>
          <w:spacing w:val="2"/>
          <w:sz w:val="23"/>
          <w:szCs w:val="23"/>
        </w:rPr>
        <w:t>последующем    пересказе,   поскольку   установка   на   пересказ   ограничивает   внимание   ребенка,</w:t>
      </w:r>
      <w:r>
        <w:rPr>
          <w:rFonts w:eastAsia="Times New Roman"/>
          <w:color w:val="000000"/>
          <w:spacing w:val="2"/>
          <w:sz w:val="23"/>
          <w:szCs w:val="23"/>
        </w:rPr>
        <w:br/>
      </w:r>
      <w:r>
        <w:rPr>
          <w:rFonts w:eastAsia="Times New Roman"/>
          <w:color w:val="000000"/>
          <w:spacing w:val="4"/>
          <w:sz w:val="23"/>
          <w:szCs w:val="23"/>
        </w:rPr>
        <w:t>сосредоточивает его на запоминании и тем самым мешает целостному восприятию художественного</w:t>
      </w:r>
      <w:r>
        <w:rPr>
          <w:rFonts w:eastAsia="Times New Roman"/>
          <w:color w:val="000000"/>
          <w:spacing w:val="4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произведения.</w:t>
      </w:r>
    </w:p>
    <w:p w:rsidR="00090CAD" w:rsidRDefault="001E37C5" w:rsidP="001E37C5">
      <w:pPr>
        <w:numPr>
          <w:ilvl w:val="0"/>
          <w:numId w:val="6"/>
        </w:numPr>
        <w:shd w:val="clear" w:color="auto" w:fill="FFFFFF"/>
        <w:tabs>
          <w:tab w:val="left" w:pos="965"/>
        </w:tabs>
        <w:spacing w:line="269" w:lineRule="exact"/>
        <w:ind w:left="682"/>
        <w:rPr>
          <w:color w:val="000000"/>
          <w:spacing w:val="-9"/>
          <w:sz w:val="23"/>
          <w:szCs w:val="23"/>
        </w:rPr>
      </w:pPr>
      <w:r>
        <w:rPr>
          <w:rFonts w:eastAsia="Times New Roman"/>
          <w:i/>
          <w:iCs/>
          <w:color w:val="000000"/>
          <w:sz w:val="23"/>
          <w:szCs w:val="23"/>
        </w:rPr>
        <w:t xml:space="preserve">Беседа по содержанию прочитанного^ </w:t>
      </w:r>
      <w:r>
        <w:rPr>
          <w:rFonts w:eastAsia="Times New Roman"/>
          <w:color w:val="000000"/>
          <w:sz w:val="23"/>
          <w:szCs w:val="23"/>
        </w:rPr>
        <w:t>направленная на анализ и запоминание текста.</w:t>
      </w:r>
    </w:p>
    <w:p w:rsidR="00090CAD" w:rsidRDefault="001E37C5" w:rsidP="001E37C5">
      <w:pPr>
        <w:numPr>
          <w:ilvl w:val="0"/>
          <w:numId w:val="6"/>
        </w:numPr>
        <w:shd w:val="clear" w:color="auto" w:fill="FFFFFF"/>
        <w:tabs>
          <w:tab w:val="left" w:pos="965"/>
        </w:tabs>
        <w:spacing w:line="269" w:lineRule="exact"/>
        <w:ind w:left="682"/>
        <w:rPr>
          <w:color w:val="000000"/>
          <w:spacing w:val="-9"/>
          <w:sz w:val="23"/>
          <w:szCs w:val="23"/>
        </w:rPr>
      </w:pPr>
      <w:r>
        <w:rPr>
          <w:rFonts w:eastAsia="Times New Roman"/>
          <w:i/>
          <w:iCs/>
          <w:color w:val="000000"/>
          <w:sz w:val="23"/>
          <w:szCs w:val="23"/>
        </w:rPr>
        <w:t xml:space="preserve">Повторное чтение </w:t>
      </w:r>
      <w:r>
        <w:rPr>
          <w:rFonts w:eastAsia="Times New Roman"/>
          <w:color w:val="000000"/>
          <w:sz w:val="23"/>
          <w:szCs w:val="23"/>
        </w:rPr>
        <w:t>с установкой на последующий пересказ.</w:t>
      </w:r>
    </w:p>
    <w:p w:rsidR="00090CAD" w:rsidRDefault="001E37C5" w:rsidP="001E37C5">
      <w:pPr>
        <w:numPr>
          <w:ilvl w:val="0"/>
          <w:numId w:val="6"/>
        </w:numPr>
        <w:shd w:val="clear" w:color="auto" w:fill="FFFFFF"/>
        <w:tabs>
          <w:tab w:val="left" w:pos="965"/>
        </w:tabs>
        <w:spacing w:line="269" w:lineRule="exact"/>
        <w:ind w:left="682"/>
        <w:rPr>
          <w:color w:val="000000"/>
          <w:spacing w:val="-17"/>
          <w:sz w:val="23"/>
          <w:szCs w:val="23"/>
        </w:rPr>
      </w:pPr>
      <w:r>
        <w:rPr>
          <w:rFonts w:eastAsia="Times New Roman"/>
          <w:i/>
          <w:iCs/>
          <w:color w:val="000000"/>
          <w:spacing w:val="-2"/>
          <w:sz w:val="23"/>
          <w:szCs w:val="23"/>
        </w:rPr>
        <w:t>Пересказы детей.</w:t>
      </w:r>
    </w:p>
    <w:p w:rsidR="00090CAD" w:rsidRDefault="001E37C5" w:rsidP="001E37C5">
      <w:pPr>
        <w:numPr>
          <w:ilvl w:val="0"/>
          <w:numId w:val="6"/>
        </w:numPr>
        <w:shd w:val="clear" w:color="auto" w:fill="FFFFFF"/>
        <w:tabs>
          <w:tab w:val="left" w:pos="965"/>
        </w:tabs>
        <w:spacing w:line="264" w:lineRule="exact"/>
        <w:ind w:left="5" w:firstLine="677"/>
        <w:rPr>
          <w:color w:val="000000"/>
          <w:spacing w:val="-10"/>
          <w:sz w:val="23"/>
          <w:szCs w:val="23"/>
        </w:rPr>
      </w:pPr>
      <w:r>
        <w:rPr>
          <w:rFonts w:eastAsia="Times New Roman"/>
          <w:i/>
          <w:iCs/>
          <w:color w:val="000000"/>
          <w:spacing w:val="4"/>
          <w:sz w:val="23"/>
          <w:szCs w:val="23"/>
        </w:rPr>
        <w:t xml:space="preserve">Заключительная часть занятия. </w:t>
      </w:r>
      <w:r>
        <w:rPr>
          <w:rFonts w:eastAsia="Times New Roman"/>
          <w:color w:val="000000"/>
          <w:spacing w:val="4"/>
          <w:sz w:val="23"/>
          <w:szCs w:val="23"/>
        </w:rPr>
        <w:t>Здесь можно использован., драматизацию произведения с</w:t>
      </w:r>
      <w:r>
        <w:rPr>
          <w:rFonts w:eastAsia="Times New Roman"/>
          <w:color w:val="000000"/>
          <w:spacing w:val="4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помощью игрушек, настольного и теневого театра, игры-драматизации детей.</w:t>
      </w:r>
    </w:p>
    <w:p w:rsidR="00090CAD" w:rsidRDefault="001E37C5">
      <w:pPr>
        <w:shd w:val="clear" w:color="auto" w:fill="FFFFFF"/>
        <w:spacing w:before="418" w:line="269" w:lineRule="exact"/>
        <w:ind w:right="43" w:firstLine="691"/>
        <w:jc w:val="both"/>
      </w:pPr>
      <w:r>
        <w:rPr>
          <w:rFonts w:eastAsia="Times New Roman"/>
          <w:color w:val="000000"/>
          <w:spacing w:val="3"/>
          <w:sz w:val="23"/>
          <w:szCs w:val="23"/>
        </w:rPr>
        <w:t xml:space="preserve">Рассмотренная выше структура занятий характерна для пересказов несложных, коротких и </w:t>
      </w:r>
      <w:r>
        <w:rPr>
          <w:rFonts w:eastAsia="Times New Roman"/>
          <w:color w:val="000000"/>
          <w:sz w:val="23"/>
          <w:szCs w:val="23"/>
        </w:rPr>
        <w:lastRenderedPageBreak/>
        <w:t>знакомых произведений. Длинные и сложные произведения (в старших группах) читаются заранее, не менее чем за неделю до пересказа (установлено, что отсроченные во времени пересказы более полны, последовательны и связны). Поэтому на следующем занятии детям сразу сообщают о пересказе, читают</w:t>
      </w:r>
    </w:p>
    <w:p w:rsidR="00090CAD" w:rsidRDefault="00090CAD">
      <w:pPr>
        <w:shd w:val="clear" w:color="auto" w:fill="FFFFFF"/>
        <w:spacing w:before="418" w:line="269" w:lineRule="exact"/>
        <w:ind w:right="43" w:firstLine="691"/>
        <w:jc w:val="both"/>
        <w:sectPr w:rsidR="00090CAD">
          <w:pgSz w:w="11909" w:h="16834"/>
          <w:pgMar w:top="859" w:right="1082" w:bottom="360" w:left="401" w:header="720" w:footer="720" w:gutter="0"/>
          <w:cols w:space="60"/>
          <w:noEndnote/>
        </w:sectPr>
      </w:pPr>
    </w:p>
    <w:p w:rsidR="00090CAD" w:rsidRDefault="001E37C5">
      <w:pPr>
        <w:shd w:val="clear" w:color="auto" w:fill="FFFFFF"/>
        <w:spacing w:line="264" w:lineRule="exact"/>
        <w:ind w:left="3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уже знакомое им произведение, проводят беседу по его содержанию, при необходимости читают еще </w:t>
      </w:r>
      <w:r>
        <w:rPr>
          <w:rFonts w:eastAsia="Times New Roman"/>
          <w:color w:val="000000"/>
          <w:spacing w:val="-4"/>
          <w:sz w:val="24"/>
          <w:szCs w:val="24"/>
        </w:rPr>
        <w:t>раз, далее следуют пересказы детей.</w:t>
      </w:r>
    </w:p>
    <w:p w:rsidR="00090CAD" w:rsidRDefault="001E37C5">
      <w:pPr>
        <w:shd w:val="clear" w:color="auto" w:fill="FFFFFF"/>
        <w:spacing w:before="264"/>
        <w:ind w:left="715"/>
      </w:pPr>
      <w:r>
        <w:rPr>
          <w:rFonts w:eastAsia="Times New Roman"/>
          <w:color w:val="000000"/>
          <w:spacing w:val="-5"/>
          <w:sz w:val="24"/>
          <w:szCs w:val="24"/>
        </w:rPr>
        <w:t>Общие приемы обучению пересказу</w:t>
      </w:r>
    </w:p>
    <w:p w:rsidR="00090CAD" w:rsidRDefault="001E37C5" w:rsidP="001E37C5">
      <w:pPr>
        <w:numPr>
          <w:ilvl w:val="0"/>
          <w:numId w:val="7"/>
        </w:numPr>
        <w:shd w:val="clear" w:color="auto" w:fill="FFFFFF"/>
        <w:tabs>
          <w:tab w:val="left" w:pos="1382"/>
        </w:tabs>
        <w:spacing w:before="269" w:line="264" w:lineRule="exact"/>
        <w:ind w:left="19" w:firstLine="686"/>
        <w:rPr>
          <w:color w:val="000000"/>
          <w:spacing w:val="-3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Совместное  рассказывание,  {«Жила-была  девочка.  Однажды  она.   А   навстречу  ей»),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Совместное рассказывание сочетается с драматизацией разных сюжетов.</w:t>
      </w:r>
    </w:p>
    <w:p w:rsidR="00090CAD" w:rsidRDefault="001E37C5" w:rsidP="001E37C5">
      <w:pPr>
        <w:numPr>
          <w:ilvl w:val="0"/>
          <w:numId w:val="7"/>
        </w:numPr>
        <w:shd w:val="clear" w:color="auto" w:fill="FFFFFF"/>
        <w:tabs>
          <w:tab w:val="left" w:pos="1382"/>
        </w:tabs>
        <w:spacing w:before="10" w:line="264" w:lineRule="exact"/>
        <w:ind w:left="19" w:firstLine="686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Образец рассказа - это краткое живое описание предмета или изложение какого-либо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события, доступное детям для подражания и заимствования.</w:t>
      </w:r>
    </w:p>
    <w:p w:rsidR="00090CAD" w:rsidRDefault="001E37C5" w:rsidP="001E37C5">
      <w:pPr>
        <w:numPr>
          <w:ilvl w:val="0"/>
          <w:numId w:val="8"/>
        </w:numPr>
        <w:shd w:val="clear" w:color="auto" w:fill="FFFFFF"/>
        <w:tabs>
          <w:tab w:val="left" w:pos="1382"/>
          <w:tab w:val="left" w:leader="dot" w:pos="2990"/>
        </w:tabs>
        <w:spacing w:before="10" w:line="264" w:lineRule="exact"/>
        <w:ind w:left="706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План рассказа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это 2 - 3 вопроса, определяющие его содержание и последовательность.</w:t>
      </w:r>
    </w:p>
    <w:p w:rsidR="00090CAD" w:rsidRDefault="001E37C5">
      <w:pPr>
        <w:shd w:val="clear" w:color="auto" w:fill="FFFFFF"/>
        <w:spacing w:before="5" w:line="264" w:lineRule="exact"/>
        <w:ind w:left="34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Сначала он применяется вместе с образцом, а затем становится ведущим приемом обучения. План </w:t>
      </w:r>
      <w:r>
        <w:rPr>
          <w:rFonts w:eastAsia="Times New Roman"/>
          <w:color w:val="000000"/>
          <w:spacing w:val="-4"/>
          <w:sz w:val="24"/>
          <w:szCs w:val="24"/>
        </w:rPr>
        <w:t>помогает отобрать факты, описанию героев, места и времени действия, развитию сюжета.</w:t>
      </w:r>
    </w:p>
    <w:p w:rsidR="00090CAD" w:rsidRDefault="001E37C5" w:rsidP="001E37C5">
      <w:pPr>
        <w:numPr>
          <w:ilvl w:val="0"/>
          <w:numId w:val="9"/>
        </w:numPr>
        <w:shd w:val="clear" w:color="auto" w:fill="FFFFFF"/>
        <w:tabs>
          <w:tab w:val="left" w:pos="1382"/>
        </w:tabs>
        <w:spacing w:before="5" w:line="264" w:lineRule="exact"/>
        <w:ind w:left="19" w:firstLine="686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Совместный пересказ по частям. Дети продолжают предложения, начатые воспитателем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или другими детьми. Каждый из рассказчиков создает часть текста.</w:t>
      </w:r>
    </w:p>
    <w:p w:rsidR="00090CAD" w:rsidRDefault="001E37C5" w:rsidP="001E37C5">
      <w:pPr>
        <w:numPr>
          <w:ilvl w:val="0"/>
          <w:numId w:val="10"/>
        </w:numPr>
        <w:shd w:val="clear" w:color="auto" w:fill="FFFFFF"/>
        <w:tabs>
          <w:tab w:val="left" w:pos="1382"/>
        </w:tabs>
        <w:spacing w:before="10" w:line="264" w:lineRule="exact"/>
        <w:ind w:left="706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От лица разных героев.</w:t>
      </w:r>
    </w:p>
    <w:p w:rsidR="00090CAD" w:rsidRDefault="001E37C5" w:rsidP="001E37C5">
      <w:pPr>
        <w:numPr>
          <w:ilvl w:val="0"/>
          <w:numId w:val="10"/>
        </w:numPr>
        <w:shd w:val="clear" w:color="auto" w:fill="FFFFFF"/>
        <w:tabs>
          <w:tab w:val="left" w:pos="1382"/>
        </w:tabs>
        <w:spacing w:before="10" w:line="264" w:lineRule="exact"/>
        <w:ind w:left="706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По иллюстрациям.</w:t>
      </w:r>
    </w:p>
    <w:p w:rsidR="00090CAD" w:rsidRDefault="001E37C5" w:rsidP="001E37C5">
      <w:pPr>
        <w:numPr>
          <w:ilvl w:val="0"/>
          <w:numId w:val="9"/>
        </w:numPr>
        <w:shd w:val="clear" w:color="auto" w:fill="FFFFFF"/>
        <w:tabs>
          <w:tab w:val="left" w:pos="1382"/>
        </w:tabs>
        <w:spacing w:line="264" w:lineRule="exact"/>
        <w:ind w:left="19" w:firstLine="686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Моделирование используется в старшей и подготовительной к школе группах. Модель -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это схема явления, отражающая его структурные элементы и связи.  Используются разные виды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8"/>
          <w:sz w:val="24"/>
          <w:szCs w:val="24"/>
        </w:rPr>
        <w:t>моделей,</w:t>
      </w:r>
    </w:p>
    <w:p w:rsidR="00090CAD" w:rsidRDefault="001E37C5">
      <w:pPr>
        <w:shd w:val="clear" w:color="auto" w:fill="FFFFFF"/>
        <w:spacing w:line="264" w:lineRule="exact"/>
        <w:ind w:left="14" w:right="14" w:firstLine="691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Распространенной моделью является круг, разделенный на три неравные подвижные части,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каждая из которых изображает начало, основную часть и конец рассказа. Сначала модель выступает как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изображение структуры воспринимаемого текста, а затем как ориентир для самостоятельного </w:t>
      </w:r>
      <w:r>
        <w:rPr>
          <w:rFonts w:eastAsia="Times New Roman"/>
          <w:color w:val="000000"/>
          <w:spacing w:val="-5"/>
          <w:sz w:val="24"/>
          <w:szCs w:val="24"/>
        </w:rPr>
        <w:t>составления рассказа.</w:t>
      </w:r>
    </w:p>
    <w:p w:rsidR="00090CAD" w:rsidRDefault="001E37C5">
      <w:pPr>
        <w:shd w:val="clear" w:color="auto" w:fill="FFFFFF"/>
        <w:spacing w:line="264" w:lineRule="exact"/>
        <w:ind w:left="19" w:firstLine="682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Схемы по Т.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Ткаченко.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Лист картона 45 х 30 см делится на квадраты по количеству признаков </w:t>
      </w:r>
      <w:r>
        <w:rPr>
          <w:rFonts w:eastAsia="Times New Roman"/>
          <w:color w:val="000000"/>
          <w:spacing w:val="-5"/>
          <w:sz w:val="24"/>
          <w:szCs w:val="24"/>
        </w:rPr>
        <w:t>предметов, о которых нужно рассказать. В каждый квадрат помещают символы, подсказывающие детям последовательность изложения,</w:t>
      </w:r>
    </w:p>
    <w:p w:rsidR="00090CAD" w:rsidRDefault="001E37C5">
      <w:pPr>
        <w:shd w:val="clear" w:color="auto" w:fill="FFFFFF"/>
        <w:spacing w:before="10" w:line="264" w:lineRule="exact"/>
        <w:ind w:left="14" w:firstLine="677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Для описания игрушек, например, предлагаются 6 квадратов: 1} цвет (цветовые пятна); 2)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форма (несколько геометрических фигур); 3) величина (два мяча разной величины); 4) материал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(наклеенные фольга, дерево); 5) части игрушки (пирамидка с разобранными кольцами); 6) действия с игрушкой (рука с разведенными пальцами). Символика помогает детям определить главные признаки </w:t>
      </w:r>
      <w:r>
        <w:rPr>
          <w:rFonts w:eastAsia="Times New Roman"/>
          <w:color w:val="000000"/>
          <w:spacing w:val="-4"/>
          <w:sz w:val="24"/>
          <w:szCs w:val="24"/>
        </w:rPr>
        <w:t>игрушки, удержать в памяти последовательность описания.</w:t>
      </w:r>
    </w:p>
    <w:p w:rsidR="00090CAD" w:rsidRDefault="001E37C5">
      <w:pPr>
        <w:shd w:val="clear" w:color="auto" w:fill="FFFFFF"/>
        <w:spacing w:line="264" w:lineRule="exact"/>
        <w:ind w:left="10" w:right="442" w:firstLine="696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Можно использовать также абстрактные символы для замещения слов и словосочетаний, </w:t>
      </w:r>
      <w:r>
        <w:rPr>
          <w:rFonts w:eastAsia="Times New Roman"/>
          <w:color w:val="000000"/>
          <w:spacing w:val="-4"/>
          <w:sz w:val="24"/>
          <w:szCs w:val="24"/>
        </w:rPr>
        <w:t>стоящих в начале каждой части повествования или рассуждения. Например, это могут быть геометрические формы; кружок - начало рассказа, прямоугольник - основная часть, треугольник -концовка; функции заместителей детям объясняются</w:t>
      </w:r>
    </w:p>
    <w:p w:rsidR="001E37C5" w:rsidRDefault="001E37C5">
      <w:pPr>
        <w:shd w:val="clear" w:color="auto" w:fill="FFFFFF"/>
        <w:spacing w:before="10" w:line="264" w:lineRule="exact"/>
        <w:ind w:right="883" w:firstLine="696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Широкую известность приобрели работы Л. А. Венгера и его учеников по проблемам </w:t>
      </w:r>
      <w:r>
        <w:rPr>
          <w:rFonts w:eastAsia="Times New Roman"/>
          <w:color w:val="000000"/>
          <w:spacing w:val="-4"/>
          <w:sz w:val="24"/>
          <w:szCs w:val="24"/>
        </w:rPr>
        <w:t>моделирования в различных видах деятельности. Для обучения связной речи используются схематические изображения персонажей и выполняемых ими действий.</w:t>
      </w:r>
    </w:p>
    <w:sectPr w:rsidR="001E37C5" w:rsidSect="00090CAD">
      <w:pgSz w:w="11909" w:h="16834"/>
      <w:pgMar w:top="1440" w:right="1003" w:bottom="720" w:left="4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00C"/>
    <w:multiLevelType w:val="singleLevel"/>
    <w:tmpl w:val="6486EFC0"/>
    <w:lvl w:ilvl="0">
      <w:start w:val="4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0E8127E0"/>
    <w:multiLevelType w:val="singleLevel"/>
    <w:tmpl w:val="D29EB42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4B46603"/>
    <w:multiLevelType w:val="singleLevel"/>
    <w:tmpl w:val="8326B4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6B9279F"/>
    <w:multiLevelType w:val="singleLevel"/>
    <w:tmpl w:val="7C6CB75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4C687FDD"/>
    <w:multiLevelType w:val="singleLevel"/>
    <w:tmpl w:val="0FE89D2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51D64870"/>
    <w:multiLevelType w:val="singleLevel"/>
    <w:tmpl w:val="867849A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6C0258A"/>
    <w:multiLevelType w:val="singleLevel"/>
    <w:tmpl w:val="B7D2740A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>
    <w:nsid w:val="6BCB22FC"/>
    <w:multiLevelType w:val="singleLevel"/>
    <w:tmpl w:val="8CFC2BC6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4"/>
        <w:numFmt w:val="decimal"/>
        <w:lvlText w:val="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37C5"/>
    <w:rsid w:val="00090CAD"/>
    <w:rsid w:val="001E37C5"/>
    <w:rsid w:val="00D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snorky</cp:lastModifiedBy>
  <cp:revision>2</cp:revision>
  <dcterms:created xsi:type="dcterms:W3CDTF">2015-01-14T11:58:00Z</dcterms:created>
  <dcterms:modified xsi:type="dcterms:W3CDTF">2015-01-17T13:05:00Z</dcterms:modified>
</cp:coreProperties>
</file>