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7" w:rsidRPr="000C5BE3" w:rsidRDefault="00422367" w:rsidP="00422367">
      <w:pPr>
        <w:spacing w:line="100" w:lineRule="atLeast"/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Познавательно - творческий проект</w:t>
      </w:r>
    </w:p>
    <w:p w:rsidR="00422367" w:rsidRPr="000C5BE3" w:rsidRDefault="009F4A57" w:rsidP="00422367">
      <w:pPr>
        <w:spacing w:line="100" w:lineRule="atLeast"/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«Путешествие в организм человека</w:t>
      </w:r>
      <w:r w:rsidR="00422367" w:rsidRPr="000C5BE3">
        <w:rPr>
          <w:rFonts w:cs="Times New Roman"/>
          <w:b/>
        </w:rPr>
        <w:t>»</w:t>
      </w:r>
    </w:p>
    <w:p w:rsidR="00422367" w:rsidRPr="000C5BE3" w:rsidRDefault="00422367" w:rsidP="00422367">
      <w:pPr>
        <w:spacing w:line="100" w:lineRule="atLeast"/>
        <w:jc w:val="center"/>
        <w:rPr>
          <w:rFonts w:cs="Times New Roman"/>
        </w:rPr>
      </w:pPr>
    </w:p>
    <w:p w:rsidR="00422367" w:rsidRPr="000C5BE3" w:rsidRDefault="00422367" w:rsidP="00422367">
      <w:pPr>
        <w:spacing w:line="100" w:lineRule="atLeast"/>
        <w:rPr>
          <w:rFonts w:cs="Times New Roman"/>
          <w:color w:val="000000"/>
        </w:rPr>
      </w:pPr>
      <w:r w:rsidRPr="000C5BE3">
        <w:rPr>
          <w:rFonts w:cs="Times New Roman"/>
          <w:color w:val="000000" w:themeColor="text1"/>
        </w:rPr>
        <w:t xml:space="preserve"> </w:t>
      </w:r>
      <w:r w:rsidRPr="000C5BE3">
        <w:rPr>
          <w:rFonts w:cs="Times New Roman"/>
          <w:b/>
          <w:color w:val="000000"/>
        </w:rPr>
        <w:t>Тип проекта:</w:t>
      </w:r>
      <w:r w:rsidRPr="000C5BE3">
        <w:rPr>
          <w:rFonts w:cs="Times New Roman"/>
          <w:color w:val="000000"/>
        </w:rPr>
        <w:t xml:space="preserve"> групповой, творческий, информационный, игровой, познавательный</w:t>
      </w:r>
    </w:p>
    <w:p w:rsidR="00E8283C" w:rsidRPr="000C5BE3" w:rsidRDefault="00E8283C" w:rsidP="00E8283C">
      <w:pPr>
        <w:spacing w:line="240" w:lineRule="atLeast"/>
        <w:rPr>
          <w:rFonts w:cs="Times New Roman"/>
        </w:rPr>
      </w:pPr>
      <w:r w:rsidRPr="000C5BE3">
        <w:rPr>
          <w:rFonts w:cs="Times New Roman"/>
          <w:b/>
        </w:rPr>
        <w:t>Продолжительность:</w:t>
      </w:r>
      <w:r w:rsidRPr="000C5BE3">
        <w:rPr>
          <w:rFonts w:cs="Times New Roman"/>
        </w:rPr>
        <w:t xml:space="preserve"> краткосрочный (2 недели)</w:t>
      </w:r>
      <w:r w:rsidRPr="000C5BE3">
        <w:rPr>
          <w:rFonts w:cs="Times New Roman"/>
          <w:color w:val="000000" w:themeColor="text1"/>
        </w:rPr>
        <w:t xml:space="preserve"> ( с 5 по 14 ноября)</w:t>
      </w:r>
    </w:p>
    <w:p w:rsidR="00E8283C" w:rsidRPr="000C5BE3" w:rsidRDefault="00E8283C" w:rsidP="00E8283C">
      <w:pPr>
        <w:spacing w:line="240" w:lineRule="atLeast"/>
        <w:rPr>
          <w:rFonts w:cs="Times New Roman"/>
        </w:rPr>
      </w:pPr>
      <w:r w:rsidRPr="000C5BE3">
        <w:rPr>
          <w:rFonts w:cs="Times New Roman"/>
          <w:b/>
        </w:rPr>
        <w:t xml:space="preserve">Сроки проведения: </w:t>
      </w:r>
      <w:r w:rsidRPr="000C5BE3">
        <w:rPr>
          <w:rFonts w:cs="Times New Roman"/>
        </w:rPr>
        <w:t>с 10.11.2014 г.  по  21.11.2014 г.</w:t>
      </w:r>
    </w:p>
    <w:p w:rsidR="00E8283C" w:rsidRPr="000C5BE3" w:rsidRDefault="00E8283C" w:rsidP="00E8283C">
      <w:pPr>
        <w:spacing w:line="240" w:lineRule="atLeast"/>
        <w:rPr>
          <w:rFonts w:cs="Times New Roman"/>
        </w:rPr>
      </w:pPr>
      <w:r w:rsidRPr="000C5BE3">
        <w:rPr>
          <w:rFonts w:cs="Times New Roman"/>
        </w:rPr>
        <w:t xml:space="preserve"> </w:t>
      </w:r>
      <w:r w:rsidRPr="000C5BE3">
        <w:rPr>
          <w:rFonts w:cs="Times New Roman"/>
          <w:b/>
        </w:rPr>
        <w:t>Участники проекта:</w:t>
      </w:r>
      <w:r w:rsidRPr="000C5BE3">
        <w:rPr>
          <w:rFonts w:cs="Times New Roman"/>
        </w:rPr>
        <w:t xml:space="preserve"> воспитатели, дети, родители, </w:t>
      </w:r>
      <w:r w:rsidRPr="000C5BE3">
        <w:rPr>
          <w:rFonts w:cs="Times New Roman"/>
          <w:color w:val="000000"/>
        </w:rPr>
        <w:t>музыкальный руководитель</w:t>
      </w:r>
      <w:r w:rsidRPr="000C5BE3">
        <w:rPr>
          <w:rFonts w:cs="Times New Roman"/>
          <w:color w:val="000000" w:themeColor="text1"/>
        </w:rPr>
        <w:t>.</w:t>
      </w:r>
    </w:p>
    <w:p w:rsidR="00E8283C" w:rsidRPr="000C5BE3" w:rsidRDefault="00E8283C" w:rsidP="00E8283C">
      <w:pPr>
        <w:spacing w:line="240" w:lineRule="atLeast"/>
        <w:rPr>
          <w:rFonts w:cs="Times New Roman"/>
        </w:rPr>
      </w:pPr>
      <w:r w:rsidRPr="000C5BE3">
        <w:rPr>
          <w:rFonts w:cs="Times New Roman"/>
          <w:b/>
        </w:rPr>
        <w:t>Возраст детей:</w:t>
      </w:r>
      <w:r w:rsidRPr="000C5BE3">
        <w:rPr>
          <w:rFonts w:cs="Times New Roman"/>
        </w:rPr>
        <w:t xml:space="preserve"> 6 – 7 лет.</w:t>
      </w:r>
    </w:p>
    <w:p w:rsidR="00E8283C" w:rsidRPr="000C5BE3" w:rsidRDefault="00E8283C" w:rsidP="00422367">
      <w:pPr>
        <w:spacing w:line="100" w:lineRule="atLeast"/>
        <w:rPr>
          <w:rFonts w:cs="Times New Roman"/>
          <w:color w:val="000000"/>
        </w:rPr>
      </w:pPr>
    </w:p>
    <w:p w:rsidR="00422367" w:rsidRPr="000C5BE3" w:rsidRDefault="00422367" w:rsidP="00422367">
      <w:pPr>
        <w:spacing w:line="100" w:lineRule="atLeast"/>
        <w:jc w:val="center"/>
        <w:rPr>
          <w:rFonts w:cs="Times New Roman"/>
          <w:b/>
          <w:bCs/>
          <w:color w:val="000000"/>
        </w:rPr>
      </w:pPr>
      <w:r w:rsidRPr="000C5BE3">
        <w:rPr>
          <w:rFonts w:cs="Times New Roman"/>
          <w:b/>
          <w:bCs/>
          <w:color w:val="000000"/>
        </w:rPr>
        <w:t>Используемые образовательные технологии:</w:t>
      </w:r>
    </w:p>
    <w:p w:rsidR="00422367" w:rsidRPr="000C5BE3" w:rsidRDefault="00422367" w:rsidP="00422367">
      <w:pPr>
        <w:spacing w:line="100" w:lineRule="atLeast"/>
        <w:rPr>
          <w:rFonts w:cs="Times New Roman"/>
          <w:b/>
          <w:bCs/>
          <w:color w:val="000000"/>
        </w:rPr>
      </w:pPr>
    </w:p>
    <w:p w:rsidR="00422367" w:rsidRPr="000C5BE3" w:rsidRDefault="00422367" w:rsidP="00422367">
      <w:pPr>
        <w:spacing w:line="100" w:lineRule="atLeast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Игры и упражнения на развитие эмоциональной сферы</w:t>
      </w:r>
    </w:p>
    <w:p w:rsidR="00422367" w:rsidRPr="000C5BE3" w:rsidRDefault="00422367" w:rsidP="00422367">
      <w:pPr>
        <w:spacing w:line="100" w:lineRule="atLeast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Коммуникативные игры</w:t>
      </w:r>
    </w:p>
    <w:p w:rsidR="00422367" w:rsidRPr="000C5BE3" w:rsidRDefault="00422367" w:rsidP="00422367">
      <w:pPr>
        <w:spacing w:line="100" w:lineRule="atLeast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Технология музыкального воздействия</w:t>
      </w:r>
    </w:p>
    <w:p w:rsidR="00422367" w:rsidRPr="000C5BE3" w:rsidRDefault="00422367" w:rsidP="00422367">
      <w:pPr>
        <w:spacing w:line="100" w:lineRule="atLeast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Технология познавательного развития</w:t>
      </w:r>
    </w:p>
    <w:p w:rsidR="00422367" w:rsidRPr="000C5BE3" w:rsidRDefault="00422367" w:rsidP="00422367">
      <w:pPr>
        <w:spacing w:line="100" w:lineRule="atLeast"/>
        <w:rPr>
          <w:rFonts w:cs="Times New Roman"/>
          <w:color w:val="000000" w:themeColor="text1"/>
        </w:rPr>
      </w:pPr>
      <w:r w:rsidRPr="000C5BE3">
        <w:rPr>
          <w:rFonts w:cs="Times New Roman"/>
          <w:color w:val="000000"/>
        </w:rPr>
        <w:t>Использование мультимедийных презентаций</w:t>
      </w:r>
    </w:p>
    <w:p w:rsidR="00422367" w:rsidRPr="000C5BE3" w:rsidRDefault="00422367" w:rsidP="00422367">
      <w:pPr>
        <w:pStyle w:val="6"/>
        <w:shd w:val="clear" w:color="auto" w:fill="auto"/>
        <w:spacing w:before="0"/>
        <w:ind w:left="20" w:right="40" w:firstLine="400"/>
        <w:rPr>
          <w:sz w:val="24"/>
          <w:szCs w:val="24"/>
        </w:rPr>
      </w:pPr>
      <w:r w:rsidRPr="000C5BE3">
        <w:rPr>
          <w:rStyle w:val="a6"/>
          <w:sz w:val="24"/>
          <w:szCs w:val="24"/>
        </w:rPr>
        <w:t xml:space="preserve">Актуальность. </w:t>
      </w:r>
      <w:r w:rsidRPr="000C5BE3">
        <w:rPr>
          <w:sz w:val="24"/>
          <w:szCs w:val="24"/>
        </w:rPr>
        <w:t>В старшем дошкольном возрасте ребенок уделяет большое внимание гендерной принадлежности, в его уме особое место занимает «человек и его организм». Поэтому я считаю, что мой долг — дать детям соответствующие знания в доступной форме. Определила цель своей дальнейшей работы: формирование у старших дошкольников элементарных пред</w:t>
      </w:r>
      <w:r w:rsidRPr="000C5BE3">
        <w:rPr>
          <w:sz w:val="24"/>
          <w:szCs w:val="24"/>
        </w:rPr>
        <w:softHyphen/>
        <w:t>ставлений о человеческом организме и воспитание ценностною отношения к себе и другим через экспериментирование.</w:t>
      </w:r>
    </w:p>
    <w:p w:rsidR="00422367" w:rsidRPr="000C5BE3" w:rsidRDefault="00422367" w:rsidP="00422367">
      <w:pPr>
        <w:pStyle w:val="6"/>
        <w:shd w:val="clear" w:color="auto" w:fill="auto"/>
        <w:spacing w:before="0"/>
        <w:ind w:left="20" w:right="40" w:firstLine="400"/>
        <w:rPr>
          <w:sz w:val="24"/>
          <w:szCs w:val="24"/>
        </w:rPr>
      </w:pPr>
      <w:r w:rsidRPr="000C5BE3">
        <w:rPr>
          <w:sz w:val="24"/>
          <w:szCs w:val="24"/>
        </w:rPr>
        <w:t>При решении поставленных задач мною был разработан проект «Путешествие в организм человека» (формирование- представлений дошкольников о человеческом организме через</w:t>
      </w:r>
      <w:r w:rsidRPr="000C5BE3">
        <w:rPr>
          <w:rStyle w:val="Candara75pt"/>
          <w:rFonts w:ascii="Times New Roman" w:hAnsi="Times New Roman" w:cs="Times New Roman"/>
          <w:sz w:val="24"/>
          <w:szCs w:val="24"/>
        </w:rPr>
        <w:t xml:space="preserve"> </w:t>
      </w:r>
      <w:r w:rsidRPr="000C5BE3">
        <w:rPr>
          <w:sz w:val="24"/>
          <w:szCs w:val="24"/>
        </w:rPr>
        <w:t>детское экспериментирование).</w:t>
      </w:r>
    </w:p>
    <w:p w:rsidR="00422367" w:rsidRPr="000C5BE3" w:rsidRDefault="00422367" w:rsidP="00422367">
      <w:pPr>
        <w:pStyle w:val="6"/>
        <w:shd w:val="clear" w:color="auto" w:fill="auto"/>
        <w:tabs>
          <w:tab w:val="left" w:leader="dot" w:pos="5940"/>
        </w:tabs>
        <w:spacing w:before="0"/>
        <w:ind w:left="20" w:firstLine="400"/>
        <w:rPr>
          <w:sz w:val="24"/>
          <w:szCs w:val="24"/>
        </w:rPr>
      </w:pPr>
      <w:r w:rsidRPr="000C5BE3">
        <w:rPr>
          <w:rStyle w:val="a6"/>
          <w:sz w:val="24"/>
          <w:szCs w:val="24"/>
        </w:rPr>
        <w:t xml:space="preserve">Цель. </w:t>
      </w:r>
      <w:r w:rsidRPr="000C5BE3">
        <w:rPr>
          <w:sz w:val="24"/>
          <w:szCs w:val="24"/>
        </w:rPr>
        <w:t>Формировать у детей элементарные представленияо человеческом организме.</w:t>
      </w:r>
    </w:p>
    <w:p w:rsidR="00422367" w:rsidRPr="000C5BE3" w:rsidRDefault="00422367" w:rsidP="00422367">
      <w:pPr>
        <w:pStyle w:val="40"/>
        <w:shd w:val="clear" w:color="auto" w:fill="auto"/>
        <w:ind w:left="20" w:firstLine="400"/>
        <w:rPr>
          <w:sz w:val="24"/>
          <w:szCs w:val="24"/>
        </w:rPr>
      </w:pPr>
      <w:r w:rsidRPr="000C5BE3">
        <w:rPr>
          <w:sz w:val="24"/>
          <w:szCs w:val="24"/>
        </w:rPr>
        <w:t>Задачи</w:t>
      </w:r>
    </w:p>
    <w:p w:rsidR="00422367" w:rsidRPr="000C5BE3" w:rsidRDefault="00422367" w:rsidP="00422367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left="20" w:right="40" w:firstLine="400"/>
        <w:rPr>
          <w:sz w:val="24"/>
          <w:szCs w:val="24"/>
        </w:rPr>
      </w:pPr>
      <w:r w:rsidRPr="000C5BE3">
        <w:rPr>
          <w:sz w:val="24"/>
          <w:szCs w:val="24"/>
        </w:rPr>
        <w:t>Обучение уходу за своим телом, навыкам оказания  элементарной помощи.</w:t>
      </w:r>
    </w:p>
    <w:p w:rsidR="00422367" w:rsidRPr="000C5BE3" w:rsidRDefault="00422367" w:rsidP="00422367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left="20" w:right="40" w:firstLine="400"/>
        <w:rPr>
          <w:sz w:val="24"/>
          <w:szCs w:val="24"/>
        </w:rPr>
      </w:pPr>
      <w:r w:rsidRPr="000C5BE3">
        <w:rPr>
          <w:sz w:val="24"/>
          <w:szCs w:val="24"/>
        </w:rPr>
        <w:t>Формирование представлений о том, что полезно и что вредно для организма.</w:t>
      </w:r>
    </w:p>
    <w:p w:rsidR="00422367" w:rsidRPr="000C5BE3" w:rsidRDefault="00422367" w:rsidP="00422367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left="20" w:firstLine="400"/>
        <w:rPr>
          <w:sz w:val="24"/>
          <w:szCs w:val="24"/>
        </w:rPr>
      </w:pPr>
      <w:r w:rsidRPr="000C5BE3">
        <w:rPr>
          <w:sz w:val="24"/>
          <w:szCs w:val="24"/>
        </w:rPr>
        <w:t>Воспитание любви к себе и своему телу.</w:t>
      </w:r>
    </w:p>
    <w:p w:rsidR="00422367" w:rsidRPr="000C5BE3" w:rsidRDefault="00422367" w:rsidP="00422367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left="20" w:firstLine="400"/>
        <w:rPr>
          <w:sz w:val="24"/>
          <w:szCs w:val="24"/>
        </w:rPr>
      </w:pPr>
      <w:r w:rsidRPr="000C5BE3">
        <w:rPr>
          <w:sz w:val="24"/>
          <w:szCs w:val="24"/>
        </w:rPr>
        <w:t>Воспитание потребности в здоровом образе жизни</w:t>
      </w:r>
    </w:p>
    <w:p w:rsidR="00422367" w:rsidRPr="000C5BE3" w:rsidRDefault="00422367" w:rsidP="00422367">
      <w:pPr>
        <w:pStyle w:val="6"/>
        <w:numPr>
          <w:ilvl w:val="0"/>
          <w:numId w:val="2"/>
        </w:numPr>
        <w:shd w:val="clear" w:color="auto" w:fill="auto"/>
        <w:tabs>
          <w:tab w:val="left" w:pos="638"/>
        </w:tabs>
        <w:spacing w:before="0"/>
        <w:ind w:left="20" w:right="40" w:firstLine="400"/>
        <w:rPr>
          <w:sz w:val="24"/>
          <w:szCs w:val="24"/>
        </w:rPr>
      </w:pPr>
      <w:r w:rsidRPr="000C5BE3">
        <w:rPr>
          <w:sz w:val="24"/>
          <w:szCs w:val="24"/>
        </w:rPr>
        <w:t>Развитие представлений о строении человеческого и ни и назначении внутренних органов.</w:t>
      </w:r>
    </w:p>
    <w:p w:rsidR="00422367" w:rsidRPr="000C5BE3" w:rsidRDefault="00422367" w:rsidP="00422367">
      <w:pPr>
        <w:pStyle w:val="a3"/>
        <w:spacing w:before="225" w:after="225" w:line="100" w:lineRule="atLeast"/>
        <w:jc w:val="center"/>
        <w:rPr>
          <w:rFonts w:cs="Times New Roman"/>
          <w:bCs/>
          <w:color w:val="000000"/>
        </w:rPr>
      </w:pPr>
      <w:r w:rsidRPr="000C5BE3">
        <w:rPr>
          <w:rFonts w:cs="Times New Roman"/>
          <w:b/>
          <w:bCs/>
          <w:color w:val="000000"/>
        </w:rPr>
        <w:t>Пути решения поставленных задач</w:t>
      </w:r>
    </w:p>
    <w:p w:rsidR="00422367" w:rsidRPr="000C5BE3" w:rsidRDefault="00422367" w:rsidP="00422367">
      <w:pPr>
        <w:pStyle w:val="a3"/>
        <w:spacing w:after="0" w:line="240" w:lineRule="atLeast"/>
        <w:rPr>
          <w:rFonts w:cs="Times New Roman"/>
          <w:color w:val="000000"/>
        </w:rPr>
      </w:pPr>
      <w:r w:rsidRPr="000C5BE3">
        <w:rPr>
          <w:rFonts w:cs="Times New Roman"/>
          <w:bCs/>
          <w:color w:val="000000"/>
        </w:rPr>
        <w:t xml:space="preserve">Развитие познавательной деятельности дошкольников в ходе совместной практической деятельности с воспитателем и родителями. </w:t>
      </w:r>
    </w:p>
    <w:p w:rsidR="00422367" w:rsidRPr="000C5BE3" w:rsidRDefault="00422367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 xml:space="preserve"> Осуществление в группе воспитательно-образовательного процесса по обозначенной теме.</w:t>
      </w:r>
    </w:p>
    <w:p w:rsidR="00422367" w:rsidRPr="000C5BE3" w:rsidRDefault="00422367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Обогащение активного словаря детей эпитетами, образными выражениями, пословицами и</w:t>
      </w:r>
      <w:r w:rsidRPr="000C5BE3">
        <w:rPr>
          <w:rFonts w:cs="Times New Roman"/>
          <w:color w:val="000000" w:themeColor="text1"/>
        </w:rPr>
        <w:t xml:space="preserve"> поговорками, стихами по теме</w:t>
      </w:r>
      <w:r w:rsidRPr="000C5BE3">
        <w:rPr>
          <w:rFonts w:cs="Times New Roman"/>
          <w:color w:val="000000"/>
        </w:rPr>
        <w:t>.</w:t>
      </w:r>
    </w:p>
    <w:p w:rsidR="00422367" w:rsidRPr="000C5BE3" w:rsidRDefault="00422367" w:rsidP="00422367">
      <w:pPr>
        <w:pStyle w:val="a3"/>
        <w:spacing w:after="0" w:line="240" w:lineRule="atLeast"/>
        <w:jc w:val="both"/>
        <w:rPr>
          <w:rFonts w:cs="Times New Roman"/>
          <w:bCs/>
          <w:color w:val="000000"/>
        </w:rPr>
      </w:pPr>
      <w:r w:rsidRPr="000C5BE3">
        <w:rPr>
          <w:rFonts w:cs="Times New Roman"/>
          <w:color w:val="000000"/>
        </w:rPr>
        <w:t xml:space="preserve"> 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422367" w:rsidRPr="000C5BE3" w:rsidRDefault="00422367" w:rsidP="00422367">
      <w:pPr>
        <w:pStyle w:val="a3"/>
        <w:spacing w:after="0" w:line="240" w:lineRule="atLeast"/>
        <w:rPr>
          <w:rFonts w:cs="Times New Roman"/>
          <w:color w:val="000000"/>
        </w:rPr>
      </w:pPr>
      <w:r w:rsidRPr="000C5BE3">
        <w:rPr>
          <w:rFonts w:cs="Times New Roman"/>
          <w:bCs/>
          <w:color w:val="000000"/>
        </w:rPr>
        <w:t xml:space="preserve"> Развитие продуктивной деятельности детей.</w:t>
      </w:r>
    </w:p>
    <w:p w:rsidR="00422367" w:rsidRPr="000C5BE3" w:rsidRDefault="00422367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Достижение плодотворного результата по художественному творчеству детей в разных направлениях (рисунки, а</w:t>
      </w:r>
      <w:r w:rsidRPr="000C5BE3">
        <w:rPr>
          <w:rFonts w:cs="Times New Roman"/>
          <w:color w:val="000000" w:themeColor="text1"/>
        </w:rPr>
        <w:t xml:space="preserve">ппликация </w:t>
      </w:r>
      <w:r w:rsidRPr="000C5BE3">
        <w:rPr>
          <w:rFonts w:cs="Times New Roman"/>
          <w:color w:val="000000"/>
        </w:rPr>
        <w:t>, лепка);</w:t>
      </w:r>
    </w:p>
    <w:p w:rsidR="00422367" w:rsidRPr="000C5BE3" w:rsidRDefault="00422367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Развитие детского творчества;</w:t>
      </w:r>
    </w:p>
    <w:p w:rsidR="00422367" w:rsidRDefault="00422367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  <w:r w:rsidRPr="000C5BE3">
        <w:rPr>
          <w:rFonts w:cs="Times New Roman"/>
          <w:color w:val="000000"/>
        </w:rPr>
        <w:t>Вовлечение родителей в педагогический и творческий процесс работы группы, укрепление заинтересованности в сотрудничестве с детским садом;</w:t>
      </w:r>
    </w:p>
    <w:p w:rsidR="00264D7C" w:rsidRDefault="00264D7C" w:rsidP="00422367">
      <w:pPr>
        <w:pStyle w:val="a3"/>
        <w:spacing w:after="0" w:line="240" w:lineRule="atLeast"/>
        <w:jc w:val="both"/>
        <w:rPr>
          <w:rFonts w:cs="Times New Roman"/>
          <w:color w:val="000000"/>
        </w:rPr>
      </w:pPr>
    </w:p>
    <w:p w:rsidR="00264D7C" w:rsidRDefault="00264D7C" w:rsidP="00264D7C">
      <w:pPr>
        <w:pStyle w:val="a3"/>
        <w:spacing w:after="0" w:line="240" w:lineRule="atLeast"/>
        <w:jc w:val="center"/>
        <w:rPr>
          <w:rFonts w:cs="Times New Roman"/>
          <w:b/>
          <w:color w:val="000000"/>
        </w:rPr>
      </w:pPr>
      <w:r w:rsidRPr="00264D7C">
        <w:rPr>
          <w:rFonts w:cs="Times New Roman"/>
          <w:b/>
          <w:color w:val="000000"/>
        </w:rPr>
        <w:t>Содержание проекта</w:t>
      </w:r>
    </w:p>
    <w:p w:rsidR="00264D7C" w:rsidRDefault="00264D7C" w:rsidP="00264D7C">
      <w:pPr>
        <w:pStyle w:val="a3"/>
        <w:spacing w:after="0" w:line="240" w:lineRule="atLeast"/>
        <w:jc w:val="center"/>
        <w:rPr>
          <w:rFonts w:cs="Times New Roman"/>
          <w:b/>
          <w:color w:val="000000"/>
        </w:rPr>
      </w:pPr>
    </w:p>
    <w:p w:rsidR="00264D7C" w:rsidRPr="00264D7C" w:rsidRDefault="00264D7C" w:rsidP="00264D7C">
      <w:pPr>
        <w:pStyle w:val="a3"/>
        <w:spacing w:after="0" w:line="240" w:lineRule="atLeast"/>
        <w:jc w:val="center"/>
        <w:rPr>
          <w:rFonts w:cs="Times New Roman"/>
          <w:b/>
          <w:color w:val="000000"/>
          <w:u w:val="single"/>
        </w:rPr>
      </w:pPr>
      <w:r w:rsidRPr="00264D7C">
        <w:rPr>
          <w:rFonts w:cs="Times New Roman"/>
          <w:b/>
          <w:color w:val="000000"/>
          <w:u w:val="single"/>
        </w:rPr>
        <w:t>Предварительная работа.</w:t>
      </w:r>
    </w:p>
    <w:p w:rsidR="00264D7C" w:rsidRPr="00264D7C" w:rsidRDefault="00264D7C" w:rsidP="00264D7C">
      <w:pPr>
        <w:pStyle w:val="a3"/>
        <w:numPr>
          <w:ilvl w:val="0"/>
          <w:numId w:val="14"/>
        </w:numPr>
        <w:spacing w:after="0" w:line="240" w:lineRule="atLeast"/>
        <w:rPr>
          <w:rFonts w:cs="Times New Roman"/>
          <w:bCs/>
          <w:color w:val="000000"/>
        </w:rPr>
      </w:pPr>
      <w:r w:rsidRPr="00264D7C">
        <w:rPr>
          <w:rFonts w:cs="Times New Roman"/>
          <w:color w:val="000000"/>
        </w:rPr>
        <w:t>Подобрать методическую литературу по теме</w:t>
      </w:r>
    </w:p>
    <w:p w:rsidR="00264D7C" w:rsidRPr="00264D7C" w:rsidRDefault="00264D7C" w:rsidP="00264D7C">
      <w:pPr>
        <w:pStyle w:val="a3"/>
        <w:numPr>
          <w:ilvl w:val="0"/>
          <w:numId w:val="14"/>
        </w:numPr>
        <w:spacing w:after="0" w:line="240" w:lineRule="atLeast"/>
        <w:rPr>
          <w:rFonts w:cs="Times New Roman"/>
          <w:bCs/>
          <w:color w:val="000000"/>
        </w:rPr>
      </w:pPr>
      <w:r w:rsidRPr="00264D7C">
        <w:rPr>
          <w:rFonts w:cs="Times New Roman"/>
          <w:color w:val="000000"/>
        </w:rPr>
        <w:t>Подобрать художественную литературу для чтения детям</w:t>
      </w:r>
    </w:p>
    <w:p w:rsidR="00264D7C" w:rsidRPr="00264D7C" w:rsidRDefault="00264D7C" w:rsidP="00264D7C">
      <w:pPr>
        <w:pStyle w:val="a3"/>
        <w:numPr>
          <w:ilvl w:val="0"/>
          <w:numId w:val="14"/>
        </w:numPr>
        <w:spacing w:after="0" w:line="240" w:lineRule="atLeast"/>
        <w:rPr>
          <w:rFonts w:cs="Times New Roman"/>
          <w:bCs/>
          <w:color w:val="000000"/>
        </w:rPr>
      </w:pPr>
      <w:r w:rsidRPr="00264D7C">
        <w:rPr>
          <w:rFonts w:cs="Times New Roman"/>
          <w:color w:val="000000"/>
        </w:rPr>
        <w:t>Подобрать дидактический материал, наглядные пособия.</w:t>
      </w:r>
    </w:p>
    <w:p w:rsidR="00264D7C" w:rsidRPr="00264D7C" w:rsidRDefault="00264D7C" w:rsidP="00264D7C">
      <w:pPr>
        <w:pStyle w:val="a3"/>
        <w:numPr>
          <w:ilvl w:val="0"/>
          <w:numId w:val="14"/>
        </w:numPr>
        <w:spacing w:after="0" w:line="240" w:lineRule="atLeast"/>
        <w:rPr>
          <w:rFonts w:cs="Times New Roman"/>
          <w:bCs/>
          <w:color w:val="000000"/>
        </w:rPr>
      </w:pPr>
      <w:r w:rsidRPr="00264D7C">
        <w:rPr>
          <w:rFonts w:cs="Times New Roman"/>
          <w:color w:val="000000"/>
        </w:rPr>
        <w:t>Подобрать презентацию  по теме</w:t>
      </w:r>
    </w:p>
    <w:p w:rsidR="00264D7C" w:rsidRPr="00264D7C" w:rsidRDefault="00264D7C" w:rsidP="00264D7C">
      <w:pPr>
        <w:pStyle w:val="a3"/>
        <w:spacing w:after="0" w:line="240" w:lineRule="atLeast"/>
        <w:ind w:left="720"/>
        <w:jc w:val="center"/>
        <w:rPr>
          <w:rFonts w:cs="Times New Roman"/>
          <w:b/>
          <w:color w:val="000000"/>
          <w:u w:val="single"/>
        </w:rPr>
      </w:pPr>
      <w:r w:rsidRPr="00264D7C">
        <w:rPr>
          <w:rFonts w:cs="Times New Roman"/>
          <w:b/>
          <w:color w:val="000000"/>
          <w:u w:val="single"/>
        </w:rPr>
        <w:t>Работа с родителями.</w:t>
      </w:r>
    </w:p>
    <w:p w:rsidR="00264D7C" w:rsidRPr="00264D7C" w:rsidRDefault="00264D7C" w:rsidP="00264D7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4D7C">
        <w:rPr>
          <w:rFonts w:ascii="Times New Roman" w:hAnsi="Times New Roman" w:cs="Times New Roman"/>
          <w:sz w:val="24"/>
          <w:szCs w:val="24"/>
        </w:rPr>
        <w:lastRenderedPageBreak/>
        <w:t>Работа с родителями: создание газет  на тему «Что полезно для нашего организма»</w:t>
      </w:r>
    </w:p>
    <w:p w:rsidR="00264D7C" w:rsidRPr="00264D7C" w:rsidRDefault="00264D7C" w:rsidP="00264D7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4D7C">
        <w:rPr>
          <w:rFonts w:ascii="Times New Roman" w:hAnsi="Times New Roman" w:cs="Times New Roman"/>
          <w:sz w:val="24"/>
          <w:szCs w:val="24"/>
        </w:rPr>
        <w:t xml:space="preserve">Изготовление нетрадиционного физкультурного оборудования (с привлечением родителей). </w:t>
      </w:r>
    </w:p>
    <w:p w:rsidR="00264D7C" w:rsidRPr="00264D7C" w:rsidRDefault="00264D7C" w:rsidP="00264D7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64D7C">
        <w:rPr>
          <w:rFonts w:ascii="Times New Roman" w:hAnsi="Times New Roman" w:cs="Times New Roman"/>
          <w:sz w:val="24"/>
          <w:szCs w:val="24"/>
        </w:rPr>
        <w:t>Работа  родителями –  консультация "Красивая осанка - залог здоровья".</w:t>
      </w:r>
    </w:p>
    <w:p w:rsidR="00264D7C" w:rsidRPr="00264D7C" w:rsidRDefault="00264D7C" w:rsidP="00264D7C">
      <w:pPr>
        <w:pStyle w:val="a3"/>
        <w:spacing w:after="0" w:line="240" w:lineRule="atLeast"/>
        <w:ind w:left="720"/>
        <w:jc w:val="center"/>
        <w:rPr>
          <w:rFonts w:cs="Times New Roman"/>
          <w:b/>
          <w:bCs/>
          <w:color w:val="000000"/>
          <w:u w:val="single"/>
        </w:rPr>
      </w:pPr>
      <w:r w:rsidRPr="00264D7C">
        <w:rPr>
          <w:rFonts w:cs="Times New Roman"/>
          <w:b/>
          <w:bCs/>
          <w:color w:val="000000"/>
          <w:u w:val="single"/>
        </w:rPr>
        <w:t>Итоговое мероприятие.</w:t>
      </w:r>
    </w:p>
    <w:p w:rsidR="00264D7C" w:rsidRDefault="00264D7C" w:rsidP="00264D7C">
      <w:pPr>
        <w:pStyle w:val="a3"/>
        <w:spacing w:after="0" w:line="240" w:lineRule="atLeast"/>
        <w:ind w:left="720"/>
        <w:jc w:val="center"/>
        <w:rPr>
          <w:rFonts w:cs="Times New Roman"/>
          <w:b/>
          <w:bCs/>
          <w:color w:val="000000"/>
        </w:rPr>
      </w:pPr>
    </w:p>
    <w:p w:rsidR="00264D7C" w:rsidRPr="00264D7C" w:rsidRDefault="00264D7C" w:rsidP="00264D7C">
      <w:pPr>
        <w:pStyle w:val="a3"/>
        <w:numPr>
          <w:ilvl w:val="0"/>
          <w:numId w:val="16"/>
        </w:numPr>
        <w:spacing w:after="0" w:line="240" w:lineRule="atLeast"/>
        <w:rPr>
          <w:rFonts w:cs="Times New Roman"/>
          <w:b/>
          <w:bCs/>
          <w:color w:val="000000"/>
        </w:rPr>
      </w:pPr>
      <w:r w:rsidRPr="00264D7C">
        <w:rPr>
          <w:rFonts w:cs="Times New Roman"/>
          <w:bCs/>
          <w:color w:val="000000"/>
        </w:rPr>
        <w:t>Коллективная работа газета</w:t>
      </w:r>
      <w:r>
        <w:rPr>
          <w:rFonts w:cs="Times New Roman"/>
          <w:b/>
          <w:bCs/>
          <w:color w:val="000000"/>
        </w:rPr>
        <w:t xml:space="preserve"> «</w:t>
      </w:r>
      <w:r w:rsidRPr="000C5BE3">
        <w:rPr>
          <w:rFonts w:cs="Times New Roman"/>
        </w:rPr>
        <w:t>Путешествие в организм человека</w:t>
      </w:r>
      <w:r>
        <w:rPr>
          <w:rFonts w:cs="Times New Roman"/>
        </w:rPr>
        <w:t>»</w:t>
      </w:r>
    </w:p>
    <w:p w:rsidR="00AB062E" w:rsidRPr="000C5BE3" w:rsidRDefault="00AB062E" w:rsidP="00422367">
      <w:pPr>
        <w:spacing w:line="240" w:lineRule="atLeast"/>
        <w:rPr>
          <w:rFonts w:cs="Times New Roman"/>
          <w:color w:val="000000" w:themeColor="text1"/>
        </w:rPr>
      </w:pPr>
    </w:p>
    <w:p w:rsidR="009F4A57" w:rsidRPr="000C5BE3" w:rsidRDefault="009F4A57" w:rsidP="009F4A57">
      <w:pPr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Поэтапное развитие проекта «</w:t>
      </w:r>
      <w:r w:rsidRPr="000C5BE3">
        <w:rPr>
          <w:rFonts w:cs="Times New Roman"/>
        </w:rPr>
        <w:t>Путешествие в организм человека</w:t>
      </w:r>
      <w:r w:rsidRPr="000C5BE3">
        <w:rPr>
          <w:rFonts w:cs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2244"/>
        <w:gridCol w:w="7425"/>
      </w:tblGrid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rPr>
                <w:rFonts w:cs="Times New Roman"/>
              </w:rPr>
            </w:pPr>
            <w:r w:rsidRPr="000C5BE3">
              <w:rPr>
                <w:rFonts w:cs="Times New Roman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jc w:val="center"/>
              <w:rPr>
                <w:rFonts w:cs="Times New Roman"/>
              </w:rPr>
            </w:pPr>
            <w:r w:rsidRPr="000C5BE3">
              <w:rPr>
                <w:rFonts w:cs="Times New Roman"/>
              </w:rPr>
              <w:t>Этапы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jc w:val="center"/>
              <w:rPr>
                <w:rFonts w:cs="Times New Roman"/>
              </w:rPr>
            </w:pPr>
            <w:r w:rsidRPr="000C5BE3">
              <w:rPr>
                <w:rFonts w:cs="Times New Roman"/>
              </w:rPr>
              <w:t>Содержание</w:t>
            </w:r>
          </w:p>
        </w:tc>
      </w:tr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Выбор темы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и потребностей ребёнка, запросов родителей. Инициатор воспитатель.</w:t>
            </w:r>
          </w:p>
        </w:tc>
      </w:tr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Планирование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9F4A57">
            <w:pPr>
              <w:widowControl/>
              <w:numPr>
                <w:ilvl w:val="0"/>
                <w:numId w:val="8"/>
              </w:numPr>
              <w:suppressAutoHyphens w:val="0"/>
              <w:rPr>
                <w:rFonts w:cs="Times New Roman"/>
              </w:rPr>
            </w:pPr>
            <w:r w:rsidRPr="000C5BE3">
              <w:rPr>
                <w:rFonts w:cs="Times New Roman"/>
              </w:rPr>
              <w:t>«Модель трёх вопросов»</w:t>
            </w:r>
          </w:p>
          <w:p w:rsidR="009F4A57" w:rsidRPr="000C5BE3" w:rsidRDefault="009F4A57" w:rsidP="009F4A57">
            <w:pPr>
              <w:widowControl/>
              <w:numPr>
                <w:ilvl w:val="0"/>
                <w:numId w:val="8"/>
              </w:numPr>
              <w:suppressAutoHyphens w:val="0"/>
              <w:rPr>
                <w:rFonts w:cs="Times New Roman"/>
              </w:rPr>
            </w:pPr>
            <w:r w:rsidRPr="000C5BE3">
              <w:rPr>
                <w:rFonts w:cs="Times New Roman"/>
              </w:rPr>
              <w:t xml:space="preserve"> Составление «Системной паутинки» (виды деятельности, направленные на реализацию проекта, базовые знания- чистота залог здоровья, хочешь бытьздоров – закаляйся)</w:t>
            </w:r>
          </w:p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конечного продукта.  В данном случае – газета </w:t>
            </w:r>
            <w:r w:rsidRPr="000C5B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Путешествие в организм человека</w:t>
            </w:r>
            <w:r w:rsidRPr="000C5B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совместная деятельность детей,воспитателей)</w:t>
            </w:r>
          </w:p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</w:t>
            </w:r>
          </w:p>
        </w:tc>
      </w:tr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Реализация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Задача воспитателя: </w:t>
            </w:r>
          </w:p>
          <w:p w:rsidR="009F4A57" w:rsidRPr="000C5BE3" w:rsidRDefault="009F4A57" w:rsidP="0064379E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в центрах активности, оснащение центров оборудованием и материалами в соответствии с темой проекта: «Путешествие в организм человека»</w:t>
            </w:r>
          </w:p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(оснащение центров активности);</w:t>
            </w:r>
          </w:p>
          <w:p w:rsidR="009F4A57" w:rsidRPr="000C5BE3" w:rsidRDefault="009F4A57" w:rsidP="0064379E">
            <w:pPr>
              <w:ind w:left="720"/>
              <w:rPr>
                <w:rFonts w:cs="Times New Roman"/>
              </w:rPr>
            </w:pPr>
          </w:p>
        </w:tc>
      </w:tr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 xml:space="preserve">Презентация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конечного продукта. Газета </w:t>
            </w:r>
            <w:r w:rsidRPr="000C5B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Путешествие в организм человека</w:t>
            </w:r>
            <w:r w:rsidRPr="000C5B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4A57" w:rsidRPr="000C5BE3" w:rsidTr="0064379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64379E">
            <w:pPr>
              <w:ind w:left="360"/>
              <w:rPr>
                <w:rFonts w:cs="Times New Roman"/>
              </w:rPr>
            </w:pPr>
            <w:r w:rsidRPr="000C5BE3">
              <w:rPr>
                <w:rFonts w:cs="Times New Roman"/>
              </w:rPr>
              <w:t>Завершение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57" w:rsidRPr="000C5BE3" w:rsidRDefault="009F4A57" w:rsidP="009F4A57">
            <w:pPr>
              <w:pStyle w:val="a8"/>
              <w:numPr>
                <w:ilvl w:val="0"/>
                <w:numId w:val="8"/>
              </w:numPr>
              <w:tabs>
                <w:tab w:val="left" w:pos="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Анализ, подведение итогов</w:t>
            </w:r>
          </w:p>
        </w:tc>
      </w:tr>
    </w:tbl>
    <w:p w:rsidR="009F4A57" w:rsidRPr="000C5BE3" w:rsidRDefault="009F4A57" w:rsidP="009F4A57">
      <w:pPr>
        <w:rPr>
          <w:rFonts w:cs="Times New Roman"/>
        </w:rPr>
      </w:pPr>
    </w:p>
    <w:p w:rsidR="009F4A57" w:rsidRPr="000C5BE3" w:rsidRDefault="009F4A57" w:rsidP="009F4A57">
      <w:pPr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Содержание и этапы реализации проекта:</w:t>
      </w:r>
    </w:p>
    <w:tbl>
      <w:tblPr>
        <w:tblStyle w:val="a7"/>
        <w:tblW w:w="0" w:type="auto"/>
        <w:tblLook w:val="04A0"/>
      </w:tblPr>
      <w:tblGrid>
        <w:gridCol w:w="3085"/>
        <w:gridCol w:w="7597"/>
      </w:tblGrid>
      <w:tr w:rsidR="009F4A57" w:rsidRPr="000C5BE3" w:rsidTr="0064379E">
        <w:tc>
          <w:tcPr>
            <w:tcW w:w="3085" w:type="dxa"/>
          </w:tcPr>
          <w:p w:rsidR="009F4A57" w:rsidRPr="000C5BE3" w:rsidRDefault="009F4A57" w:rsidP="006437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5BE3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597" w:type="dxa"/>
          </w:tcPr>
          <w:p w:rsidR="009F4A57" w:rsidRPr="000C5BE3" w:rsidRDefault="009F4A57" w:rsidP="006437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5BE3">
              <w:rPr>
                <w:rFonts w:cs="Times New Roman"/>
                <w:b/>
                <w:sz w:val="24"/>
                <w:szCs w:val="24"/>
              </w:rPr>
              <w:t>Действия по реализации проекта</w:t>
            </w:r>
          </w:p>
        </w:tc>
      </w:tr>
      <w:tr w:rsidR="009F4A57" w:rsidRPr="000C5BE3" w:rsidTr="0064379E">
        <w:tc>
          <w:tcPr>
            <w:tcW w:w="3085" w:type="dxa"/>
          </w:tcPr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 xml:space="preserve">      Ноябрь, 1 – 2 неделя</w:t>
            </w:r>
          </w:p>
        </w:tc>
        <w:tc>
          <w:tcPr>
            <w:tcW w:w="7597" w:type="dxa"/>
          </w:tcPr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Беседы с детьми и родителями;</w:t>
            </w:r>
          </w:p>
          <w:p w:rsidR="009F4A57" w:rsidRPr="000C5BE3" w:rsidRDefault="009F4A57" w:rsidP="009F4A57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Работа с родителями: создание газет  на тему «Что полезно для нашего организма»</w:t>
            </w:r>
          </w:p>
          <w:p w:rsidR="000C5BE3" w:rsidRPr="000C5BE3" w:rsidRDefault="009F4A57" w:rsidP="000C5BE3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Изготовление нетрадиционного физкультурного оборудования (с привлечением родителей).</w:t>
            </w:r>
            <w:r w:rsidR="000C5BE3" w:rsidRPr="000C5BE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4A57" w:rsidRPr="000C5BE3" w:rsidRDefault="000C5BE3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Работа  родителями –  консультация "Красивая осанка - залог здоровья".</w:t>
            </w:r>
          </w:p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Художественно – эстетическое развитие;</w:t>
            </w:r>
          </w:p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Выставка рисунков в группе;</w:t>
            </w:r>
          </w:p>
          <w:p w:rsidR="009F4A57" w:rsidRPr="000C5BE3" w:rsidRDefault="009F4A57" w:rsidP="009F4A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7" w:rsidRPr="000C5BE3" w:rsidTr="0064379E">
        <w:tc>
          <w:tcPr>
            <w:tcW w:w="3085" w:type="dxa"/>
          </w:tcPr>
          <w:p w:rsidR="009F4A57" w:rsidRPr="000C5BE3" w:rsidRDefault="009F4A57" w:rsidP="006437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Ноябрь, 1 – 2 неделя</w:t>
            </w:r>
          </w:p>
        </w:tc>
        <w:tc>
          <w:tcPr>
            <w:tcW w:w="7597" w:type="dxa"/>
          </w:tcPr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 xml:space="preserve">Подготовка к итоговому мероприятию. Коллективная работа  - газета </w:t>
            </w:r>
            <w:r w:rsidRPr="000C5BE3">
              <w:rPr>
                <w:rFonts w:cs="Times New Roman"/>
                <w:b/>
                <w:sz w:val="24"/>
                <w:szCs w:val="24"/>
              </w:rPr>
              <w:t>«</w:t>
            </w:r>
            <w:r w:rsidRPr="000C5BE3">
              <w:rPr>
                <w:rFonts w:cs="Times New Roman"/>
                <w:sz w:val="24"/>
                <w:szCs w:val="24"/>
              </w:rPr>
              <w:t>Путешествие в организм человека</w:t>
            </w:r>
            <w:r w:rsidRPr="000C5BE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9F4A57" w:rsidRPr="000C5BE3" w:rsidTr="0064379E">
        <w:tc>
          <w:tcPr>
            <w:tcW w:w="3085" w:type="dxa"/>
          </w:tcPr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 xml:space="preserve">      Ноябрь, 2 неделя</w:t>
            </w:r>
          </w:p>
        </w:tc>
        <w:tc>
          <w:tcPr>
            <w:tcW w:w="7597" w:type="dxa"/>
          </w:tcPr>
          <w:p w:rsidR="009F4A57" w:rsidRPr="000C5BE3" w:rsidRDefault="009F4A57" w:rsidP="0064379E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Презентация проекта</w:t>
            </w:r>
          </w:p>
        </w:tc>
      </w:tr>
    </w:tbl>
    <w:p w:rsidR="00422367" w:rsidRPr="000C5BE3" w:rsidRDefault="00422367" w:rsidP="00422367">
      <w:pPr>
        <w:spacing w:line="240" w:lineRule="atLeast"/>
        <w:rPr>
          <w:rFonts w:cs="Times New Roman"/>
          <w:color w:val="000000" w:themeColor="text1"/>
        </w:rPr>
      </w:pPr>
    </w:p>
    <w:p w:rsidR="009F4A57" w:rsidRPr="000C5BE3" w:rsidRDefault="009F4A57" w:rsidP="00422367">
      <w:pPr>
        <w:spacing w:line="240" w:lineRule="atLeast"/>
        <w:rPr>
          <w:rFonts w:cs="Times New Roman"/>
          <w:color w:val="000000" w:themeColor="text1"/>
        </w:rPr>
      </w:pPr>
    </w:p>
    <w:p w:rsidR="00422367" w:rsidRPr="000C5BE3" w:rsidRDefault="00422367" w:rsidP="00422367">
      <w:pPr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Системная паутинка проекта «Путишествие в организм человека »</w:t>
      </w:r>
    </w:p>
    <w:p w:rsidR="00422367" w:rsidRPr="000C5BE3" w:rsidRDefault="00422367" w:rsidP="00422367">
      <w:pPr>
        <w:jc w:val="center"/>
        <w:rPr>
          <w:rFonts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445"/>
        <w:gridCol w:w="2801"/>
        <w:gridCol w:w="7210"/>
      </w:tblGrid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10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10" w:type="dxa"/>
          </w:tcPr>
          <w:p w:rsidR="00422367" w:rsidRPr="000C5BE3" w:rsidRDefault="00422367" w:rsidP="00422367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«Что внутри меня»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«Зачем человеку сердце»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 с детьми: «Что такое здоровье»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«Полезная пища».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«Мое тело»</w:t>
            </w:r>
          </w:p>
          <w:p w:rsidR="00470E84" w:rsidRPr="000C5BE3" w:rsidRDefault="00422367" w:rsidP="00470E8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«Чем отличаемся мы от детей младших групп?»</w:t>
            </w:r>
          </w:p>
          <w:p w:rsidR="00422367" w:rsidRPr="000C5BE3" w:rsidRDefault="00470E84" w:rsidP="00470E8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«Витамины я люблю-быть здоровым я хочу».</w:t>
            </w:r>
          </w:p>
          <w:p w:rsidR="00470E84" w:rsidRPr="000C5BE3" w:rsidRDefault="00470E84" w:rsidP="00470E8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"Красиво сервируем стол". </w:t>
            </w:r>
          </w:p>
          <w:p w:rsidR="00422367" w:rsidRPr="00264D7C" w:rsidRDefault="000C5BE3" w:rsidP="00FA40E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Беседы:  «Виды спорта», «Кто такие спортсмены»</w:t>
            </w:r>
          </w:p>
        </w:tc>
      </w:tr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 xml:space="preserve">Художественно-эстетическое </w:t>
            </w: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210" w:type="dxa"/>
          </w:tcPr>
          <w:p w:rsidR="00422367" w:rsidRPr="000C5BE3" w:rsidRDefault="00422367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Рисование: «Мы со спортом крепко дружим!», «Организм человека»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BE3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«Микробы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5BE3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(нетрадиционное рисование с помощью ладошки»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367" w:rsidRPr="000C5BE3" w:rsidRDefault="00470E84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Лепка: «Моя семья».</w:t>
            </w:r>
          </w:p>
          <w:p w:rsidR="00470E84" w:rsidRPr="000C5BE3" w:rsidRDefault="00422367" w:rsidP="00264D7C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коллективная работа газета «Путешествие в организм человека</w:t>
            </w:r>
            <w:r w:rsidR="00470E84" w:rsidRPr="000C5B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2367" w:rsidRPr="000C5BE3" w:rsidRDefault="00470E84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песен: </w:t>
            </w:r>
            <w:r w:rsidR="004313DA">
              <w:rPr>
                <w:rFonts w:ascii="Times New Roman" w:hAnsi="Times New Roman" w:cs="Times New Roman"/>
                <w:sz w:val="24"/>
                <w:szCs w:val="24"/>
              </w:rPr>
              <w:t>Песенка про зарядку, Умывальная песенка, Про манную кашу.</w:t>
            </w:r>
          </w:p>
          <w:p w:rsidR="00422367" w:rsidRDefault="00422367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Музыка: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музыкальных песен о спорте</w:t>
            </w:r>
            <w:r w:rsidR="004313DA">
              <w:rPr>
                <w:rFonts w:ascii="Times New Roman" w:hAnsi="Times New Roman" w:cs="Times New Roman"/>
                <w:sz w:val="24"/>
                <w:szCs w:val="24"/>
              </w:rPr>
              <w:t>: «Если хочешь быть здоров…», «Про витамины»</w:t>
            </w:r>
          </w:p>
          <w:p w:rsidR="004313DA" w:rsidRDefault="004313DA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«Спор овощей»</w:t>
            </w:r>
          </w:p>
          <w:p w:rsidR="004313DA" w:rsidRDefault="004313DA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D7C">
              <w:rPr>
                <w:rFonts w:ascii="Times New Roman" w:hAnsi="Times New Roman" w:cs="Times New Roman"/>
                <w:sz w:val="24"/>
                <w:szCs w:val="24"/>
              </w:rPr>
              <w:t>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робика»</w:t>
            </w:r>
          </w:p>
          <w:p w:rsidR="005A1E65" w:rsidRDefault="005A1E65" w:rsidP="005A1E65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E65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упражнения:</w:t>
            </w:r>
          </w:p>
          <w:p w:rsidR="005A1E65" w:rsidRDefault="005A1E65" w:rsidP="005A1E65">
            <w:pPr>
              <w:pStyle w:val="a8"/>
              <w:ind w:left="360"/>
              <w:rPr>
                <w:rFonts w:ascii="Times New Roman" w:hAnsi="Times New Roman" w:cs="Times New Roman"/>
              </w:rPr>
            </w:pPr>
            <w:r w:rsidRPr="005A1E65">
              <w:rPr>
                <w:rFonts w:ascii="Times New Roman" w:hAnsi="Times New Roman" w:cs="Times New Roman"/>
              </w:rPr>
              <w:t>- разминка («Веселые путешественники»);</w:t>
            </w:r>
          </w:p>
          <w:p w:rsidR="005A1E65" w:rsidRDefault="005A1E65" w:rsidP="005A1E65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E65">
              <w:rPr>
                <w:rFonts w:ascii="Times New Roman" w:hAnsi="Times New Roman" w:cs="Times New Roman"/>
                <w:sz w:val="24"/>
                <w:szCs w:val="24"/>
              </w:rPr>
              <w:t>- джогинг;</w:t>
            </w:r>
          </w:p>
          <w:p w:rsidR="005A1E65" w:rsidRPr="005A1E65" w:rsidRDefault="005A1E65" w:rsidP="005A1E65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E65">
              <w:rPr>
                <w:rFonts w:ascii="Times New Roman" w:hAnsi="Times New Roman" w:cs="Times New Roman"/>
                <w:sz w:val="24"/>
                <w:szCs w:val="24"/>
              </w:rPr>
              <w:t>- стрейчинг («Бездомная кошка»).</w:t>
            </w:r>
          </w:p>
          <w:p w:rsidR="004313DA" w:rsidRPr="000C5BE3" w:rsidRDefault="004313DA" w:rsidP="005A1E65">
            <w:pPr>
              <w:pStyle w:val="a8"/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7" w:rsidRPr="000C5BE3" w:rsidRDefault="00422367" w:rsidP="00422367">
            <w:pPr>
              <w:pStyle w:val="a8"/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7" w:rsidRPr="000C5BE3" w:rsidRDefault="00422367" w:rsidP="00470E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210" w:type="dxa"/>
          </w:tcPr>
          <w:p w:rsidR="00422367" w:rsidRPr="000C5BE3" w:rsidRDefault="00422367" w:rsidP="00FA40ED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7" w:rsidRPr="000C5BE3" w:rsidRDefault="00422367" w:rsidP="0042236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Чтение  художественной литературы:</w:t>
            </w:r>
          </w:p>
          <w:p w:rsidR="00422367" w:rsidRPr="000C5BE3" w:rsidRDefault="00422367" w:rsidP="00422367">
            <w:pPr>
              <w:pStyle w:val="a8"/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«Мойдодыр», «Доктор Айболит». </w:t>
            </w:r>
          </w:p>
          <w:p w:rsidR="00422367" w:rsidRPr="000C5BE3" w:rsidRDefault="00422367" w:rsidP="00422367">
            <w:pPr>
              <w:pStyle w:val="a8"/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С. Михалков «Про девочку, которая плохо кушала», «как Саша сама себя вылечила».</w:t>
            </w:r>
          </w:p>
          <w:p w:rsidR="00422367" w:rsidRPr="000C5BE3" w:rsidRDefault="00422367" w:rsidP="00422367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 xml:space="preserve">       А. Барто «Девочка чумазая».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пьесы «О пользе витаминов».</w:t>
            </w:r>
          </w:p>
          <w:p w:rsidR="00422367" w:rsidRPr="000C5BE3" w:rsidRDefault="00422367" w:rsidP="00FA40ED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заучивание стихов о здоровье;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Заучивание отрывков из произведений К.И.Чуковского;</w:t>
            </w:r>
          </w:p>
          <w:p w:rsidR="00470E84" w:rsidRPr="00264D7C" w:rsidRDefault="00422367" w:rsidP="00264D7C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Инсценировка одного из произведений к.И.Чуковского, театрализация;</w:t>
            </w:r>
          </w:p>
          <w:p w:rsidR="000C5BE3" w:rsidRPr="000C5BE3" w:rsidRDefault="00470E84" w:rsidP="00470E84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Д\и«Полезно-вредно»</w:t>
            </w:r>
          </w:p>
          <w:p w:rsidR="000C5BE3" w:rsidRPr="000C5BE3" w:rsidRDefault="000C5BE3" w:rsidP="000C5BE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Беседа: «Что нужно делать для того, чтобы быть здоровым?»</w:t>
            </w:r>
          </w:p>
          <w:p w:rsidR="000C5BE3" w:rsidRPr="000C5BE3" w:rsidRDefault="004313DA" w:rsidP="000C5BE3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– рассуждения </w:t>
            </w:r>
            <w:r w:rsidR="000C5BE3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«Я – спортсмен».</w:t>
            </w:r>
          </w:p>
          <w:p w:rsidR="000C5BE3" w:rsidRDefault="000C5BE3" w:rsidP="000C5BE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«Сочиняем сказку вместе».</w:t>
            </w:r>
          </w:p>
          <w:p w:rsidR="004313DA" w:rsidRPr="000C5BE3" w:rsidRDefault="004313DA" w:rsidP="000C5BE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сказки на тему «Как ежик выручил зайца»</w:t>
            </w:r>
          </w:p>
          <w:p w:rsidR="00422367" w:rsidRPr="000C5BE3" w:rsidRDefault="00422367" w:rsidP="000C5BE3">
            <w:pPr>
              <w:pStyle w:val="a8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 xml:space="preserve">Познавательное </w:t>
            </w:r>
            <w:r w:rsidRPr="000C5BE3">
              <w:rPr>
                <w:rFonts w:cs="Times New Roman"/>
                <w:b/>
                <w:i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210" w:type="dxa"/>
          </w:tcPr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из кубиков «Бассейн»</w:t>
            </w:r>
            <w:r w:rsidR="00BE3CB5" w:rsidRPr="000C5BE3">
              <w:rPr>
                <w:rFonts w:ascii="Times New Roman" w:hAnsi="Times New Roman" w:cs="Times New Roman"/>
                <w:sz w:val="24"/>
                <w:szCs w:val="24"/>
              </w:rPr>
              <w:t>, «Спортивный комплекс»;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Счёт, фора, цвет, размер, расстояние, ориентировка в пространстве, графические диктанты ;</w:t>
            </w:r>
            <w:r w:rsidR="004313DA">
              <w:rPr>
                <w:rFonts w:ascii="Times New Roman" w:hAnsi="Times New Roman" w:cs="Times New Roman"/>
                <w:sz w:val="24"/>
                <w:szCs w:val="24"/>
              </w:rPr>
              <w:t>( формировать умение устанавливать соответствие между количеством предметов и цифрой; познакомить с цифрами 1,4,и 7.; 2 и 5; 3и 8)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Дидактические игры :</w:t>
            </w:r>
          </w:p>
          <w:p w:rsidR="00422367" w:rsidRPr="000C5BE3" w:rsidRDefault="00422367" w:rsidP="004223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«Продолжи фразу», «Кому что</w:t>
            </w:r>
            <w:r w:rsidR="00264D7C">
              <w:rPr>
                <w:rFonts w:ascii="Times New Roman" w:hAnsi="Times New Roman" w:cs="Times New Roman"/>
                <w:sz w:val="24"/>
                <w:szCs w:val="24"/>
              </w:rPr>
              <w:t xml:space="preserve"> нужно?», «Кто скажет больше сл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ов о мяче (клюшке, лыжах, велосипеде и т. д.)». Откуда продукты к нам на стол пришли?», «Вредно – полезно», «Съедобное – несъедобное», «Дары природы»,</w:t>
            </w:r>
            <w:r w:rsidR="00BE3CB5"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«Зеркало», «Фоторобот». </w:t>
            </w:r>
            <w:r w:rsidR="00BE3CB5" w:rsidRPr="000C5BE3">
              <w:rPr>
                <w:rFonts w:ascii="Times New Roman" w:hAnsi="Times New Roman" w:cs="Times New Roman"/>
                <w:sz w:val="24"/>
                <w:szCs w:val="24"/>
              </w:rPr>
              <w:t>«Сказочка – указочка»,</w:t>
            </w:r>
            <w:r w:rsidR="00BE3CB5" w:rsidRPr="000C5B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"Спортивное лото", "Одень и собери спортсмена к соревнованиям",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Загадки и пословицы о спорте , об овощах и фруктах.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С/р  игра «Магазин», «Больница»</w:t>
            </w:r>
            <w:r w:rsidR="00470E84" w:rsidRPr="000C5BE3">
              <w:rPr>
                <w:rFonts w:ascii="Times New Roman" w:hAnsi="Times New Roman" w:cs="Times New Roman"/>
                <w:sz w:val="24"/>
                <w:szCs w:val="24"/>
              </w:rPr>
              <w:t>, «Аптека»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«Тело человека», «Органы человека».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людей разной внешности.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части тела.</w:t>
            </w:r>
          </w:p>
          <w:p w:rsidR="00422367" w:rsidRPr="000C5BE3" w:rsidRDefault="00422367" w:rsidP="0042236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Викторина «Загадки и отгадки».</w:t>
            </w:r>
          </w:p>
          <w:p w:rsidR="00BE3CB5" w:rsidRPr="000C5BE3" w:rsidRDefault="00422367" w:rsidP="00BE3C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Экскурсия в библ</w:t>
            </w:r>
            <w:r w:rsidR="00264D7C">
              <w:rPr>
                <w:rFonts w:ascii="Times New Roman" w:hAnsi="Times New Roman" w:cs="Times New Roman"/>
                <w:sz w:val="24"/>
                <w:szCs w:val="24"/>
              </w:rPr>
              <w:t>иотеку по теме «В здоровом теле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, здоровый </w:t>
            </w:r>
            <w:r w:rsidR="00BE3CB5" w:rsidRPr="000C5BE3">
              <w:rPr>
                <w:rFonts w:ascii="Times New Roman" w:hAnsi="Times New Roman" w:cs="Times New Roman"/>
                <w:sz w:val="24"/>
                <w:szCs w:val="24"/>
              </w:rPr>
              <w:t>дух»</w:t>
            </w:r>
          </w:p>
          <w:p w:rsidR="00BE3CB5" w:rsidRPr="000C5BE3" w:rsidRDefault="00BE3CB5" w:rsidP="00BE3C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здоровье</w:t>
            </w:r>
          </w:p>
          <w:p w:rsidR="00422367" w:rsidRPr="000C5BE3" w:rsidRDefault="00422367" w:rsidP="00BE3CB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2367" w:rsidRPr="000C5BE3" w:rsidTr="00422367">
        <w:tc>
          <w:tcPr>
            <w:tcW w:w="445" w:type="dxa"/>
          </w:tcPr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FA40ED">
            <w:pPr>
              <w:rPr>
                <w:rFonts w:cs="Times New Roman"/>
                <w:sz w:val="24"/>
                <w:szCs w:val="24"/>
              </w:rPr>
            </w:pPr>
            <w:r w:rsidRPr="000C5B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22367" w:rsidRPr="000C5BE3" w:rsidRDefault="00422367" w:rsidP="00FA40E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C5BE3">
              <w:rPr>
                <w:rFonts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7210" w:type="dxa"/>
          </w:tcPr>
          <w:p w:rsidR="00422367" w:rsidRPr="000C5BE3" w:rsidRDefault="00422367" w:rsidP="00422367">
            <w:pPr>
              <w:rPr>
                <w:rFonts w:cs="Times New Roman"/>
                <w:sz w:val="24"/>
                <w:szCs w:val="24"/>
              </w:rPr>
            </w:pPr>
          </w:p>
          <w:p w:rsidR="00422367" w:rsidRPr="000C5BE3" w:rsidRDefault="00422367" w:rsidP="00BE3CB5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Игры-эстафеты: «Собери урожай», «Найди свой овощ» </w:t>
            </w:r>
          </w:p>
          <w:p w:rsidR="00422367" w:rsidRPr="000C5BE3" w:rsidRDefault="00422367" w:rsidP="009F4A57">
            <w:pPr>
              <w:pStyle w:val="a8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П/и «Мой веселый звонкий мяч», «Коршун и наседка», «Перемени предмет», «Кто быстрее?» , «Золотые ворота», «Гуси – лебеди», «Гори – гори ясно</w:t>
            </w:r>
          </w:p>
          <w:p w:rsidR="00422367" w:rsidRPr="000C5BE3" w:rsidRDefault="00422367" w:rsidP="00BE3CB5">
            <w:pPr>
              <w:pStyle w:val="a8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Работа в спортивном уголке: рассматривание альбома «Виды спорта».</w:t>
            </w:r>
            <w:r w:rsidRPr="000C5BE3">
              <w:rPr>
                <w:rFonts w:ascii="Times New Roman" w:hAnsi="Times New Roman" w:cs="Times New Roman"/>
                <w:sz w:val="24"/>
                <w:szCs w:val="24"/>
              </w:rPr>
              <w:br/>
              <w:t>Беседа: «С физкультурой дружить – эдоровым быть!</w:t>
            </w:r>
          </w:p>
          <w:p w:rsidR="00422367" w:rsidRPr="000C5BE3" w:rsidRDefault="00BE3CB5" w:rsidP="00BE3CB5">
            <w:pPr>
              <w:pStyle w:val="a8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5BE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«Ветерок», «Часики», «Насос»</w:t>
            </w:r>
          </w:p>
          <w:p w:rsidR="00422367" w:rsidRPr="00264D7C" w:rsidRDefault="00422367" w:rsidP="00264D7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22367" w:rsidRPr="000C5BE3" w:rsidRDefault="00422367" w:rsidP="00422367">
      <w:pPr>
        <w:spacing w:line="240" w:lineRule="atLeast"/>
        <w:rPr>
          <w:rFonts w:cs="Times New Roman"/>
          <w:color w:val="000000" w:themeColor="text1"/>
        </w:rPr>
      </w:pPr>
    </w:p>
    <w:p w:rsidR="00422367" w:rsidRPr="000C5BE3" w:rsidRDefault="00422367" w:rsidP="00422367">
      <w:pPr>
        <w:spacing w:line="240" w:lineRule="atLeast"/>
        <w:rPr>
          <w:rFonts w:cs="Times New Roman"/>
          <w:color w:val="000000" w:themeColor="text1"/>
        </w:rPr>
      </w:pPr>
    </w:p>
    <w:p w:rsidR="00422367" w:rsidRPr="000C5BE3" w:rsidRDefault="00422367" w:rsidP="0066798C">
      <w:pPr>
        <w:spacing w:line="100" w:lineRule="atLeast"/>
        <w:ind w:firstLine="57"/>
        <w:contextualSpacing/>
        <w:jc w:val="center"/>
        <w:rPr>
          <w:rFonts w:cs="Times New Roman"/>
          <w:b/>
        </w:rPr>
      </w:pPr>
      <w:r w:rsidRPr="000C5BE3">
        <w:rPr>
          <w:rFonts w:cs="Times New Roman"/>
          <w:b/>
        </w:rPr>
        <w:t>Методическое обеспечение проектной деятельности.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  <w:r w:rsidRPr="000C5BE3">
        <w:rPr>
          <w:rFonts w:cs="Times New Roman"/>
        </w:rPr>
        <w:t>1. Программа воспитания и обучения в детском саду «От рождения до школы» под редакцией Вераксы. М. «Мозаика – Синтез» 2010 г.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  <w:r w:rsidRPr="000C5BE3">
        <w:rPr>
          <w:rFonts w:cs="Times New Roman"/>
        </w:rPr>
        <w:t>2. Школа раннего развития «Как устроено мое тело» Шалаева. АСТ, 2010 г.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  <w:r w:rsidRPr="000C5BE3">
        <w:rPr>
          <w:rFonts w:cs="Times New Roman"/>
        </w:rPr>
        <w:t>3. «Методика физического воспитания детей» Глазырина. «Владос». М.,2001 г.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  <w:r w:rsidRPr="000C5BE3">
        <w:rPr>
          <w:rFonts w:cs="Times New Roman"/>
        </w:rPr>
        <w:t>4. «Планирование образовательной деятельности с дошкольниками в режиме дня. Подготовительная к школе группа». Корнеичева. С. – Пб. Педагогическое общество России. 2010г.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  <w:r w:rsidRPr="000C5BE3">
        <w:rPr>
          <w:rFonts w:cs="Times New Roman"/>
        </w:rPr>
        <w:t>5. «Пальчиковая гимнастика с предметами». Бачина. М.: Аркти, 2006 г.</w:t>
      </w: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</w:p>
    <w:p w:rsidR="00422367" w:rsidRPr="000C5BE3" w:rsidRDefault="00422367" w:rsidP="00422367">
      <w:pPr>
        <w:spacing w:line="100" w:lineRule="atLeast"/>
        <w:ind w:firstLine="57"/>
        <w:contextualSpacing/>
        <w:rPr>
          <w:rFonts w:cs="Times New Roman"/>
        </w:rPr>
      </w:pPr>
    </w:p>
    <w:p w:rsidR="00422367" w:rsidRPr="000C5BE3" w:rsidRDefault="00422367" w:rsidP="00422367">
      <w:pPr>
        <w:spacing w:line="240" w:lineRule="atLeast"/>
        <w:rPr>
          <w:rFonts w:cs="Times New Roman"/>
          <w:color w:val="000000" w:themeColor="text1"/>
        </w:rPr>
      </w:pPr>
    </w:p>
    <w:sectPr w:rsidR="00422367" w:rsidRPr="000C5BE3" w:rsidSect="00422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/>
        <w:i w:val="0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9C03632"/>
    <w:multiLevelType w:val="hybridMultilevel"/>
    <w:tmpl w:val="965815D6"/>
    <w:lvl w:ilvl="0" w:tplc="B9E66336">
      <w:numFmt w:val="bullet"/>
      <w:lvlText w:val=""/>
      <w:lvlJc w:val="left"/>
      <w:pPr>
        <w:ind w:left="3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29B8"/>
    <w:multiLevelType w:val="hybridMultilevel"/>
    <w:tmpl w:val="BADC3CCE"/>
    <w:lvl w:ilvl="0" w:tplc="F6B04C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E43FE3"/>
    <w:multiLevelType w:val="hybridMultilevel"/>
    <w:tmpl w:val="5D30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2A2B"/>
    <w:multiLevelType w:val="hybridMultilevel"/>
    <w:tmpl w:val="C9AA0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E537C"/>
    <w:multiLevelType w:val="hybridMultilevel"/>
    <w:tmpl w:val="20F01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4789C"/>
    <w:multiLevelType w:val="hybridMultilevel"/>
    <w:tmpl w:val="BA280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F196A"/>
    <w:multiLevelType w:val="hybridMultilevel"/>
    <w:tmpl w:val="DBC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D4373"/>
    <w:multiLevelType w:val="hybridMultilevel"/>
    <w:tmpl w:val="C5B6708A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F050A"/>
    <w:multiLevelType w:val="hybridMultilevel"/>
    <w:tmpl w:val="0FA4419A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0">
    <w:nsid w:val="3D2F6D88"/>
    <w:multiLevelType w:val="hybridMultilevel"/>
    <w:tmpl w:val="A2AE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B74A0"/>
    <w:multiLevelType w:val="hybridMultilevel"/>
    <w:tmpl w:val="F504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E60BF"/>
    <w:multiLevelType w:val="hybridMultilevel"/>
    <w:tmpl w:val="7D5A6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C0F8A"/>
    <w:multiLevelType w:val="hybridMultilevel"/>
    <w:tmpl w:val="AAA63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320C6C"/>
    <w:multiLevelType w:val="hybridMultilevel"/>
    <w:tmpl w:val="6996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00AA4"/>
    <w:multiLevelType w:val="hybridMultilevel"/>
    <w:tmpl w:val="E8082B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>
    <w:nsid w:val="67A15542"/>
    <w:multiLevelType w:val="hybridMultilevel"/>
    <w:tmpl w:val="DF1C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2424B"/>
    <w:multiLevelType w:val="hybridMultilevel"/>
    <w:tmpl w:val="D00E4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F74D1D"/>
    <w:multiLevelType w:val="multilevel"/>
    <w:tmpl w:val="AABA4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17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2"/>
  </w:num>
  <w:num w:numId="17">
    <w:abstractNumId w:val="7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22367"/>
    <w:rsid w:val="00035C79"/>
    <w:rsid w:val="000412C6"/>
    <w:rsid w:val="0004400F"/>
    <w:rsid w:val="00050B0D"/>
    <w:rsid w:val="00053064"/>
    <w:rsid w:val="00053DF1"/>
    <w:rsid w:val="00076AD7"/>
    <w:rsid w:val="00083819"/>
    <w:rsid w:val="000A3AC8"/>
    <w:rsid w:val="000A56C5"/>
    <w:rsid w:val="000C5BE3"/>
    <w:rsid w:val="000D1F40"/>
    <w:rsid w:val="000F78AB"/>
    <w:rsid w:val="00124C6D"/>
    <w:rsid w:val="001869FB"/>
    <w:rsid w:val="001B6D79"/>
    <w:rsid w:val="001C1634"/>
    <w:rsid w:val="001C5378"/>
    <w:rsid w:val="001D1461"/>
    <w:rsid w:val="001E1C1D"/>
    <w:rsid w:val="00245AA8"/>
    <w:rsid w:val="002621A8"/>
    <w:rsid w:val="00264D7C"/>
    <w:rsid w:val="00286E4C"/>
    <w:rsid w:val="00291290"/>
    <w:rsid w:val="002A2C87"/>
    <w:rsid w:val="002B1FAE"/>
    <w:rsid w:val="002C116F"/>
    <w:rsid w:val="002F1BAF"/>
    <w:rsid w:val="00310696"/>
    <w:rsid w:val="00321300"/>
    <w:rsid w:val="00366B8D"/>
    <w:rsid w:val="003977A6"/>
    <w:rsid w:val="003A6B3E"/>
    <w:rsid w:val="003B4A61"/>
    <w:rsid w:val="003B70A8"/>
    <w:rsid w:val="003C2CCD"/>
    <w:rsid w:val="003C7AC1"/>
    <w:rsid w:val="003D51FB"/>
    <w:rsid w:val="00401890"/>
    <w:rsid w:val="00416847"/>
    <w:rsid w:val="00422367"/>
    <w:rsid w:val="00422977"/>
    <w:rsid w:val="004313DA"/>
    <w:rsid w:val="00470E84"/>
    <w:rsid w:val="004C1E4B"/>
    <w:rsid w:val="0050242D"/>
    <w:rsid w:val="00507A8C"/>
    <w:rsid w:val="00513567"/>
    <w:rsid w:val="00560B46"/>
    <w:rsid w:val="00571622"/>
    <w:rsid w:val="00596AF7"/>
    <w:rsid w:val="005A1E65"/>
    <w:rsid w:val="005B718B"/>
    <w:rsid w:val="005C0F63"/>
    <w:rsid w:val="005D3685"/>
    <w:rsid w:val="00601D6D"/>
    <w:rsid w:val="00615118"/>
    <w:rsid w:val="00617AD1"/>
    <w:rsid w:val="006407B6"/>
    <w:rsid w:val="0065738E"/>
    <w:rsid w:val="0066798C"/>
    <w:rsid w:val="0067495B"/>
    <w:rsid w:val="00685A81"/>
    <w:rsid w:val="00697F49"/>
    <w:rsid w:val="006A66BD"/>
    <w:rsid w:val="006D2878"/>
    <w:rsid w:val="006F5144"/>
    <w:rsid w:val="00707419"/>
    <w:rsid w:val="00714BB2"/>
    <w:rsid w:val="0072120D"/>
    <w:rsid w:val="00733DBD"/>
    <w:rsid w:val="00735ED8"/>
    <w:rsid w:val="007565B6"/>
    <w:rsid w:val="007858F4"/>
    <w:rsid w:val="0079732B"/>
    <w:rsid w:val="007973FD"/>
    <w:rsid w:val="007A472B"/>
    <w:rsid w:val="007B4D8D"/>
    <w:rsid w:val="0080602D"/>
    <w:rsid w:val="0081588B"/>
    <w:rsid w:val="00824412"/>
    <w:rsid w:val="008860D1"/>
    <w:rsid w:val="00895EEA"/>
    <w:rsid w:val="008B6BF2"/>
    <w:rsid w:val="008B7EAC"/>
    <w:rsid w:val="008C4BC8"/>
    <w:rsid w:val="008D3BD3"/>
    <w:rsid w:val="008F5A4C"/>
    <w:rsid w:val="00906EA5"/>
    <w:rsid w:val="00907426"/>
    <w:rsid w:val="009708CC"/>
    <w:rsid w:val="00984ED3"/>
    <w:rsid w:val="009B2ABE"/>
    <w:rsid w:val="009C4865"/>
    <w:rsid w:val="009C5A6E"/>
    <w:rsid w:val="009F4A57"/>
    <w:rsid w:val="00A035F4"/>
    <w:rsid w:val="00A16A52"/>
    <w:rsid w:val="00A51185"/>
    <w:rsid w:val="00A64719"/>
    <w:rsid w:val="00A74A16"/>
    <w:rsid w:val="00A83224"/>
    <w:rsid w:val="00A87E3B"/>
    <w:rsid w:val="00AB062E"/>
    <w:rsid w:val="00AB06EB"/>
    <w:rsid w:val="00AE0BBE"/>
    <w:rsid w:val="00B20B5F"/>
    <w:rsid w:val="00B2340B"/>
    <w:rsid w:val="00B32A30"/>
    <w:rsid w:val="00B51DC2"/>
    <w:rsid w:val="00B577FA"/>
    <w:rsid w:val="00B731F4"/>
    <w:rsid w:val="00B81832"/>
    <w:rsid w:val="00B935A8"/>
    <w:rsid w:val="00B9511A"/>
    <w:rsid w:val="00BA6872"/>
    <w:rsid w:val="00BB4DD4"/>
    <w:rsid w:val="00BB7AA0"/>
    <w:rsid w:val="00BD7D60"/>
    <w:rsid w:val="00BE3CB5"/>
    <w:rsid w:val="00C0033C"/>
    <w:rsid w:val="00C10A6D"/>
    <w:rsid w:val="00C176B0"/>
    <w:rsid w:val="00C2192B"/>
    <w:rsid w:val="00C61168"/>
    <w:rsid w:val="00C67A60"/>
    <w:rsid w:val="00C9488B"/>
    <w:rsid w:val="00CE7982"/>
    <w:rsid w:val="00D02C4F"/>
    <w:rsid w:val="00D131B5"/>
    <w:rsid w:val="00D34B9F"/>
    <w:rsid w:val="00D52D61"/>
    <w:rsid w:val="00D66DF5"/>
    <w:rsid w:val="00D76B2D"/>
    <w:rsid w:val="00D828A7"/>
    <w:rsid w:val="00D941FE"/>
    <w:rsid w:val="00DB58C3"/>
    <w:rsid w:val="00DF21D0"/>
    <w:rsid w:val="00E3198D"/>
    <w:rsid w:val="00E34925"/>
    <w:rsid w:val="00E567FD"/>
    <w:rsid w:val="00E60E8B"/>
    <w:rsid w:val="00E66F57"/>
    <w:rsid w:val="00E81E74"/>
    <w:rsid w:val="00E8283C"/>
    <w:rsid w:val="00E86A24"/>
    <w:rsid w:val="00E964B8"/>
    <w:rsid w:val="00EE65E9"/>
    <w:rsid w:val="00EF26F7"/>
    <w:rsid w:val="00F03FD3"/>
    <w:rsid w:val="00F462C9"/>
    <w:rsid w:val="00FA0F72"/>
    <w:rsid w:val="00FD0EB0"/>
    <w:rsid w:val="00FD55AB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2367"/>
    <w:pPr>
      <w:spacing w:after="120"/>
    </w:pPr>
  </w:style>
  <w:style w:type="character" w:customStyle="1" w:styleId="a4">
    <w:name w:val="Основной текст Знак"/>
    <w:basedOn w:val="a0"/>
    <w:link w:val="a3"/>
    <w:rsid w:val="0042236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422367"/>
    <w:rPr>
      <w:rFonts w:ascii="Candara" w:eastAsia="Candara" w:hAnsi="Candara" w:cs="Candara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2236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6"/>
    <w:rsid w:val="004223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basedOn w:val="a5"/>
    <w:rsid w:val="00422367"/>
    <w:rPr>
      <w:b/>
      <w:bCs/>
      <w:color w:val="000000"/>
      <w:spacing w:val="0"/>
      <w:w w:val="100"/>
      <w:position w:val="0"/>
      <w:lang w:val="ru-RU"/>
    </w:rPr>
  </w:style>
  <w:style w:type="character" w:customStyle="1" w:styleId="Candara75pt">
    <w:name w:val="Основной текст + Candara;7;5 pt"/>
    <w:basedOn w:val="a5"/>
    <w:rsid w:val="00422367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4">
    <w:name w:val="Основной текст (4)_"/>
    <w:basedOn w:val="a0"/>
    <w:link w:val="40"/>
    <w:rsid w:val="0042236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367"/>
    <w:pPr>
      <w:shd w:val="clear" w:color="auto" w:fill="FFFFFF"/>
      <w:suppressAutoHyphens w:val="0"/>
      <w:spacing w:after="480" w:line="254" w:lineRule="exact"/>
    </w:pPr>
    <w:rPr>
      <w:rFonts w:ascii="Candara" w:eastAsia="Candara" w:hAnsi="Candara" w:cs="Candara"/>
      <w:b/>
      <w:bCs/>
      <w:kern w:val="0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422367"/>
    <w:pPr>
      <w:shd w:val="clear" w:color="auto" w:fill="FFFFFF"/>
      <w:suppressAutoHyphens w:val="0"/>
      <w:spacing w:before="660" w:after="300" w:line="0" w:lineRule="atLeast"/>
      <w:jc w:val="center"/>
      <w:outlineLvl w:val="0"/>
    </w:pPr>
    <w:rPr>
      <w:rFonts w:eastAsia="Times New Roman" w:cs="Times New Roman"/>
      <w:b/>
      <w:bCs/>
      <w:kern w:val="0"/>
      <w:sz w:val="27"/>
      <w:szCs w:val="27"/>
      <w:lang w:eastAsia="en-US" w:bidi="ar-SA"/>
    </w:rPr>
  </w:style>
  <w:style w:type="paragraph" w:customStyle="1" w:styleId="6">
    <w:name w:val="Основной текст6"/>
    <w:basedOn w:val="a"/>
    <w:link w:val="a5"/>
    <w:rsid w:val="00422367"/>
    <w:pPr>
      <w:shd w:val="clear" w:color="auto" w:fill="FFFFFF"/>
      <w:suppressAutoHyphens w:val="0"/>
      <w:spacing w:before="300" w:line="250" w:lineRule="exact"/>
      <w:jc w:val="both"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422367"/>
    <w:pPr>
      <w:shd w:val="clear" w:color="auto" w:fill="FFFFFF"/>
      <w:suppressAutoHyphens w:val="0"/>
      <w:spacing w:line="250" w:lineRule="exact"/>
      <w:jc w:val="both"/>
    </w:pPr>
    <w:rPr>
      <w:rFonts w:eastAsia="Times New Roman" w:cs="Times New Roman"/>
      <w:b/>
      <w:bCs/>
      <w:kern w:val="0"/>
      <w:sz w:val="20"/>
      <w:szCs w:val="20"/>
      <w:lang w:eastAsia="en-US" w:bidi="ar-SA"/>
    </w:rPr>
  </w:style>
  <w:style w:type="table" w:styleId="a7">
    <w:name w:val="Table Grid"/>
    <w:basedOn w:val="a1"/>
    <w:uiPriority w:val="59"/>
    <w:rsid w:val="0042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236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BE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10</cp:revision>
  <dcterms:created xsi:type="dcterms:W3CDTF">2014-11-16T18:15:00Z</dcterms:created>
  <dcterms:modified xsi:type="dcterms:W3CDTF">2014-11-18T16:55:00Z</dcterms:modified>
</cp:coreProperties>
</file>