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73" w:rsidRPr="007360EF" w:rsidRDefault="002B3173" w:rsidP="007360EF">
      <w:pPr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7360EF">
        <w:rPr>
          <w:rFonts w:ascii="Times New Roman" w:hAnsi="Times New Roman"/>
          <w:b/>
          <w:sz w:val="28"/>
          <w:szCs w:val="28"/>
        </w:rPr>
        <w:t>Муниципальное бюджетное</w:t>
      </w:r>
    </w:p>
    <w:p w:rsidR="002B3173" w:rsidRPr="007360EF" w:rsidRDefault="002B3173" w:rsidP="007360EF">
      <w:pPr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7360EF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2B3173" w:rsidRPr="007360EF" w:rsidRDefault="002B3173" w:rsidP="007360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EF">
        <w:rPr>
          <w:rFonts w:ascii="Times New Roman" w:hAnsi="Times New Roman"/>
          <w:b/>
          <w:sz w:val="28"/>
          <w:szCs w:val="28"/>
        </w:rPr>
        <w:t>«Центр развития ребёнка – детский сад  № 5 «Колокольчик»</w:t>
      </w:r>
    </w:p>
    <w:p w:rsidR="002B3173" w:rsidRPr="007360EF" w:rsidRDefault="002B3173" w:rsidP="007360EF">
      <w:pPr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7360EF">
        <w:rPr>
          <w:rFonts w:ascii="Times New Roman" w:hAnsi="Times New Roman"/>
          <w:b/>
          <w:sz w:val="28"/>
          <w:szCs w:val="28"/>
        </w:rPr>
        <w:t>города Белёв Тульской области</w:t>
      </w:r>
    </w:p>
    <w:p w:rsidR="002B3173" w:rsidRPr="007360EF" w:rsidRDefault="002B3173" w:rsidP="007360E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2B3173" w:rsidRPr="007360EF" w:rsidRDefault="002B3173" w:rsidP="007360E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2B3173" w:rsidRPr="007360EF" w:rsidRDefault="002B3173" w:rsidP="007360E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2B3173" w:rsidRPr="007360EF" w:rsidRDefault="002B3173" w:rsidP="007360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jc w:val="center"/>
        <w:rPr>
          <w:rFonts w:ascii="Times New Roman" w:hAnsi="Times New Roman"/>
          <w:b/>
          <w:bCs/>
          <w:i/>
          <w:color w:val="0000FF"/>
          <w:sz w:val="40"/>
          <w:szCs w:val="40"/>
          <w:lang w:eastAsia="ru-RU"/>
        </w:rPr>
      </w:pPr>
      <w:r w:rsidRPr="007360EF">
        <w:rPr>
          <w:rFonts w:ascii="Times New Roman" w:hAnsi="Times New Roman"/>
          <w:b/>
          <w:bCs/>
          <w:i/>
          <w:color w:val="0000FF"/>
          <w:sz w:val="40"/>
          <w:szCs w:val="40"/>
          <w:lang w:eastAsia="ru-RU"/>
        </w:rPr>
        <w:t xml:space="preserve">Примерное содержание </w:t>
      </w:r>
      <w:r>
        <w:rPr>
          <w:rFonts w:ascii="Times New Roman" w:hAnsi="Times New Roman"/>
          <w:b/>
          <w:bCs/>
          <w:i/>
          <w:color w:val="0000FF"/>
          <w:sz w:val="40"/>
          <w:szCs w:val="40"/>
          <w:lang w:eastAsia="ru-RU"/>
        </w:rPr>
        <w:t>лаборатории</w:t>
      </w:r>
      <w:r w:rsidRPr="007360EF">
        <w:rPr>
          <w:rFonts w:ascii="Times New Roman" w:hAnsi="Times New Roman"/>
          <w:b/>
          <w:bCs/>
          <w:i/>
          <w:color w:val="0000FF"/>
          <w:sz w:val="40"/>
          <w:szCs w:val="40"/>
          <w:lang w:eastAsia="ru-RU"/>
        </w:rPr>
        <w:t xml:space="preserve"> </w:t>
      </w:r>
    </w:p>
    <w:p w:rsidR="002B3173" w:rsidRDefault="002B3173" w:rsidP="007360EF">
      <w:pPr>
        <w:spacing w:line="240" w:lineRule="auto"/>
        <w:ind w:left="-360"/>
        <w:jc w:val="center"/>
        <w:rPr>
          <w:rFonts w:ascii="Times New Roman" w:hAnsi="Times New Roman"/>
          <w:b/>
          <w:bCs/>
          <w:i/>
          <w:color w:val="0000FF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i/>
          <w:color w:val="0000FF"/>
          <w:sz w:val="40"/>
          <w:szCs w:val="40"/>
          <w:lang w:eastAsia="ru-RU"/>
        </w:rPr>
        <w:t xml:space="preserve"> экспериментальной деятельности </w:t>
      </w:r>
    </w:p>
    <w:p w:rsidR="002B3173" w:rsidRPr="007360EF" w:rsidRDefault="002B3173" w:rsidP="007360EF">
      <w:pPr>
        <w:spacing w:line="240" w:lineRule="auto"/>
        <w:ind w:left="-360"/>
        <w:jc w:val="center"/>
        <w:rPr>
          <w:rFonts w:ascii="Times New Roman" w:hAnsi="Times New Roman"/>
          <w:i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i/>
          <w:color w:val="0000FF"/>
          <w:sz w:val="40"/>
          <w:szCs w:val="40"/>
          <w:lang w:eastAsia="ru-RU"/>
        </w:rPr>
        <w:t>в детском саду</w:t>
      </w:r>
      <w:r w:rsidRPr="007360EF">
        <w:rPr>
          <w:rFonts w:ascii="Times New Roman" w:hAnsi="Times New Roman"/>
          <w:i/>
          <w:color w:val="0000FF"/>
          <w:sz w:val="40"/>
          <w:szCs w:val="40"/>
          <w:lang w:eastAsia="ru-RU"/>
        </w:rPr>
        <w:br/>
      </w: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2B3173" w:rsidRDefault="002B3173" w:rsidP="007360E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2B3173" w:rsidRPr="007360EF" w:rsidRDefault="002B3173" w:rsidP="007360E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2B3173" w:rsidRPr="007360EF" w:rsidRDefault="002B3173" w:rsidP="007360EF">
      <w:pPr>
        <w:spacing w:line="240" w:lineRule="auto"/>
        <w:ind w:left="-360"/>
        <w:jc w:val="right"/>
        <w:rPr>
          <w:rFonts w:ascii="Times New Roman" w:hAnsi="Times New Roman"/>
          <w:sz w:val="28"/>
          <w:szCs w:val="28"/>
        </w:rPr>
      </w:pPr>
      <w:r w:rsidRPr="007360EF">
        <w:rPr>
          <w:rFonts w:ascii="Times New Roman" w:hAnsi="Times New Roman"/>
          <w:sz w:val="28"/>
          <w:szCs w:val="28"/>
        </w:rPr>
        <w:t>Консультация</w:t>
      </w:r>
    </w:p>
    <w:p w:rsidR="002B3173" w:rsidRPr="007360EF" w:rsidRDefault="002B3173" w:rsidP="007360EF">
      <w:pPr>
        <w:spacing w:line="240" w:lineRule="auto"/>
        <w:ind w:left="-360"/>
        <w:jc w:val="right"/>
        <w:rPr>
          <w:rFonts w:ascii="Times New Roman" w:hAnsi="Times New Roman"/>
          <w:sz w:val="28"/>
          <w:szCs w:val="28"/>
        </w:rPr>
      </w:pPr>
      <w:r w:rsidRPr="007360EF">
        <w:rPr>
          <w:rFonts w:ascii="Times New Roman" w:hAnsi="Times New Roman"/>
          <w:sz w:val="28"/>
          <w:szCs w:val="28"/>
        </w:rPr>
        <w:t xml:space="preserve">воспитателя Романовой Ирины Вячеславовны </w:t>
      </w:r>
    </w:p>
    <w:p w:rsidR="002B3173" w:rsidRDefault="002B3173" w:rsidP="007360EF">
      <w:pPr>
        <w:rPr>
          <w:rStyle w:val="Strong"/>
          <w:sz w:val="28"/>
          <w:szCs w:val="28"/>
        </w:rPr>
      </w:pPr>
    </w:p>
    <w:p w:rsidR="002B3173" w:rsidRDefault="002B3173" w:rsidP="007360EF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</w:pPr>
    </w:p>
    <w:p w:rsidR="002B3173" w:rsidRPr="007360EF" w:rsidRDefault="002B3173" w:rsidP="0099415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</w:pPr>
      <w:r w:rsidRPr="007360EF">
        <w:rPr>
          <w:rFonts w:ascii="Times New Roman" w:hAnsi="Times New Roman"/>
          <w:b/>
          <w:i/>
          <w:iCs/>
          <w:color w:val="0000FF"/>
          <w:sz w:val="28"/>
          <w:szCs w:val="28"/>
          <w:lang w:eastAsia="ru-RU"/>
        </w:rPr>
        <w:t>Задачи лаборатории:</w:t>
      </w:r>
    </w:p>
    <w:p w:rsidR="002B3173" w:rsidRDefault="002B3173" w:rsidP="00A66703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-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развитие первичных естественнонаучных представлений, </w:t>
      </w:r>
    </w:p>
    <w:p w:rsidR="002B3173" w:rsidRDefault="002B3173" w:rsidP="00A66703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-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развитие наблюдательности, </w:t>
      </w:r>
    </w:p>
    <w:p w:rsidR="002B3173" w:rsidRDefault="002B3173" w:rsidP="00A66703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-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развитие любознательности, </w:t>
      </w:r>
    </w:p>
    <w:p w:rsidR="002B3173" w:rsidRDefault="002B3173" w:rsidP="00A66703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-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развитие активности, </w:t>
      </w:r>
    </w:p>
    <w:p w:rsidR="002B3173" w:rsidRDefault="002B3173" w:rsidP="00A66703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-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развитие мыслительных  операций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(анализ, сравнение, обобщение, классификация, наблюдение),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</w:p>
    <w:p w:rsidR="002B3173" w:rsidRDefault="002B3173" w:rsidP="007360EF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-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формирование умений комплексно обследовать предмет.</w:t>
      </w:r>
    </w:p>
    <w:p w:rsidR="002B3173" w:rsidRPr="007360EF" w:rsidRDefault="002B3173" w:rsidP="007360EF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2B3173" w:rsidRDefault="002B3173" w:rsidP="0099415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>лаборатории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экспериментальной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деятельности (мини-лаборатория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) </w:t>
      </w:r>
      <w:r w:rsidRPr="00A66703"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  <w:t>должны быть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A66703"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  <w:t>выделены:</w:t>
      </w:r>
    </w:p>
    <w:p w:rsidR="002B3173" w:rsidRDefault="002B3173" w:rsidP="0099415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br/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     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1) место для постоянной выставки, где размещ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>ают музей, различные коллекции, э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кспонаты, редкие предметы (раковины, камни, кристаллы, перья и т.п.)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br/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     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2) место для приборов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br/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      3) м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есто для хранения материалов (природного, "бросового")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br/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     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3) место для проведения опытов</w:t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>/экспериментов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br/>
      </w:r>
      <w:r>
        <w:rPr>
          <w:rFonts w:ascii="Times New Roman" w:hAnsi="Times New Roman"/>
          <w:color w:val="666666"/>
          <w:sz w:val="28"/>
          <w:szCs w:val="28"/>
          <w:lang w:eastAsia="ru-RU"/>
        </w:rPr>
        <w:t xml:space="preserve">       </w:t>
      </w: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t>4) место для неструктурированных материалов (песок, вода, опилки, стружка, пенопласт и др.)</w:t>
      </w:r>
    </w:p>
    <w:p w:rsidR="002B3173" w:rsidRPr="007360EF" w:rsidRDefault="002B3173" w:rsidP="0099415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2B3173" w:rsidRDefault="002B3173" w:rsidP="0099415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66703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Младший дошкольный возраст</w:t>
      </w:r>
    </w:p>
    <w:p w:rsidR="002B3173" w:rsidRPr="00A66703" w:rsidRDefault="002B3173" w:rsidP="0099415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3"/>
        <w:gridCol w:w="4733"/>
      </w:tblGrid>
      <w:tr w:rsidR="002B3173" w:rsidRPr="007360EF" w:rsidTr="00D41639">
        <w:tc>
          <w:tcPr>
            <w:tcW w:w="4733" w:type="dxa"/>
          </w:tcPr>
          <w:p w:rsidR="002B3173" w:rsidRPr="00A66703" w:rsidRDefault="002B3173" w:rsidP="00D41639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</w:pP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Компонент дидактический</w:t>
            </w:r>
            <w:r w:rsidRPr="00A66703"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33" w:type="dxa"/>
          </w:tcPr>
          <w:p w:rsidR="002B3173" w:rsidRPr="00A66703" w:rsidRDefault="002B3173" w:rsidP="00D41639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</w:pP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Компонент</w:t>
            </w:r>
            <w:r w:rsidRPr="00A66703"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оборудования</w:t>
            </w:r>
          </w:p>
        </w:tc>
      </w:tr>
      <w:tr w:rsidR="002B3173" w:rsidRPr="007360EF" w:rsidTr="00D41639">
        <w:tc>
          <w:tcPr>
            <w:tcW w:w="4733" w:type="dxa"/>
          </w:tcPr>
          <w:p w:rsidR="002B3173" w:rsidRPr="007360EF" w:rsidRDefault="002B3173" w:rsidP="00A6670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 книги познавательного характера для младшего возраста;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тематические альбомы;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 xml:space="preserve">- коллекции:  семена разных растений, шишки, камешки, коллекции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Подарки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»: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(зимы, весны, осени),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33" w:type="dxa"/>
          </w:tcPr>
          <w:p w:rsidR="002B3173" w:rsidRDefault="002B3173" w:rsidP="00A6670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 п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есок, глина;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 xml:space="preserve">- набор игрушек резиновых и пластмассовых для игр в воде;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материалы для игр с мыльной пе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ной;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красители - пищевые и непи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щевые (г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уашь, акварельные краски и др.);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 п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рос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тейшие приборы и приспособления (л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упы, сосуды  для воды, "ящ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ик ощущений" (чудесный мешочек);</w:t>
            </w:r>
          </w:p>
          <w:p w:rsidR="002B3173" w:rsidRDefault="002B3173" w:rsidP="00A6670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-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зеркальце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для игр с "солнечным зайчиком";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2B3173" w:rsidRPr="007360EF" w:rsidRDefault="002B3173" w:rsidP="00A6670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-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контейнеры из "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киндер-сюрпризов" с отверстиями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(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внутрь помещены веще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ства и травы с разными запахами);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"бросовый материал": веревки, шнурки, тесьма, катушки деревянные, прищепки, пробки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семена бобов, фасоли, гороха</w:t>
            </w:r>
          </w:p>
        </w:tc>
      </w:tr>
    </w:tbl>
    <w:p w:rsidR="002B3173" w:rsidRPr="007360EF" w:rsidRDefault="002B3173" w:rsidP="00A6670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2B3173" w:rsidRDefault="002B3173" w:rsidP="00A6670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66703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Средний дошкольный возраст</w:t>
      </w:r>
    </w:p>
    <w:p w:rsidR="002B3173" w:rsidRPr="00A66703" w:rsidRDefault="002B3173" w:rsidP="00A6670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3"/>
        <w:gridCol w:w="4733"/>
      </w:tblGrid>
      <w:tr w:rsidR="002B3173" w:rsidRPr="007360EF" w:rsidTr="00D41639">
        <w:tc>
          <w:tcPr>
            <w:tcW w:w="4733" w:type="dxa"/>
          </w:tcPr>
          <w:p w:rsidR="002B3173" w:rsidRPr="00A66703" w:rsidRDefault="002B3173" w:rsidP="00D41639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</w:pP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Компонент дидактический</w:t>
            </w:r>
          </w:p>
        </w:tc>
        <w:tc>
          <w:tcPr>
            <w:tcW w:w="4733" w:type="dxa"/>
          </w:tcPr>
          <w:p w:rsidR="002B3173" w:rsidRPr="00A66703" w:rsidRDefault="002B3173" w:rsidP="00D41639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</w:pP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Компонент</w:t>
            </w:r>
            <w:r w:rsidRPr="00A66703"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оборудования</w:t>
            </w:r>
          </w:p>
        </w:tc>
      </w:tr>
      <w:tr w:rsidR="002B3173" w:rsidRPr="007360EF" w:rsidTr="00D41639">
        <w:tc>
          <w:tcPr>
            <w:tcW w:w="4733" w:type="dxa"/>
          </w:tcPr>
          <w:p w:rsidR="002B3173" w:rsidRPr="007360EF" w:rsidRDefault="002B3173" w:rsidP="00A6670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 книги познавательного характера для среднего возраста;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тематические альбомы;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 xml:space="preserve">- коллекции:  семена разных растений, шишки, камешки, коллекции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Подарки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»: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(зимы, весны, осени),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»,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Бумага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Пуговицы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м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ини-музей (тематика различна, например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камни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чудеса из стекла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4733" w:type="dxa"/>
          </w:tcPr>
          <w:p w:rsidR="002B3173" w:rsidRPr="007360EF" w:rsidRDefault="002B3173" w:rsidP="003B2BB3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 п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есок, глина;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 xml:space="preserve">- набор игрушек резиновых и пластмассовых для игр в воде;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ма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териалы для игр с мыльной пеной;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 красители - пищевые и непи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щевые (гуашь, акварельные краски и др.)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семена бобов, фасоли, гороха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некоторые пищевые продукты (сахар, соль, крахмал, мука)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 п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ростей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шие приборы и приспособления (л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упы, сосуды  для воды,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ящик ощущений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(чудесный мешочек), зеркальце для игр с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солнечным зайчиком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контейнеры из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киндер-сюрпризов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с отверстиями, внутрь помещены вещества и травы с разными запахами.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бросовый материал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: веревки, шнурки, тесьма, катушки деревянные, прищепки, пробки</w:t>
            </w:r>
          </w:p>
          <w:p w:rsidR="002B3173" w:rsidRPr="007360EF" w:rsidRDefault="002B3173" w:rsidP="00A66703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</w:tbl>
    <w:p w:rsidR="002B3173" w:rsidRDefault="002B3173" w:rsidP="00A6670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2B3173" w:rsidRDefault="002B3173" w:rsidP="00A6670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66703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Старший дошкольный возраст</w:t>
      </w:r>
    </w:p>
    <w:p w:rsidR="002B3173" w:rsidRPr="00A66703" w:rsidRDefault="002B3173" w:rsidP="00A66703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3"/>
        <w:gridCol w:w="4733"/>
      </w:tblGrid>
      <w:tr w:rsidR="002B3173" w:rsidRPr="007360EF" w:rsidTr="00D41639">
        <w:tc>
          <w:tcPr>
            <w:tcW w:w="4733" w:type="dxa"/>
          </w:tcPr>
          <w:p w:rsidR="002B3173" w:rsidRPr="00A66703" w:rsidRDefault="002B3173" w:rsidP="00D41639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</w:pP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Компонент дидактический</w:t>
            </w:r>
          </w:p>
        </w:tc>
        <w:tc>
          <w:tcPr>
            <w:tcW w:w="4733" w:type="dxa"/>
          </w:tcPr>
          <w:p w:rsidR="002B3173" w:rsidRPr="00A66703" w:rsidRDefault="002B3173" w:rsidP="00D41639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</w:pP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Компонент</w:t>
            </w:r>
            <w:r w:rsidRPr="00A66703">
              <w:rPr>
                <w:rFonts w:ascii="Times New Roman" w:hAnsi="Times New Roman"/>
                <w:i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A66703">
              <w:rPr>
                <w:rFonts w:ascii="Times New Roman" w:hAnsi="Times New Roman"/>
                <w:b/>
                <w:bCs/>
                <w:i/>
                <w:color w:val="800080"/>
                <w:sz w:val="28"/>
                <w:szCs w:val="28"/>
                <w:lang w:eastAsia="ru-RU"/>
              </w:rPr>
              <w:t>оборудования</w:t>
            </w:r>
          </w:p>
        </w:tc>
      </w:tr>
      <w:tr w:rsidR="002B3173" w:rsidRPr="007360EF" w:rsidTr="00D41639">
        <w:tc>
          <w:tcPr>
            <w:tcW w:w="4733" w:type="dxa"/>
          </w:tcPr>
          <w:p w:rsidR="002B3173" w:rsidRPr="007360EF" w:rsidRDefault="002B3173" w:rsidP="00FC2CE6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-  схемы, таблицы, модели с алгоритмами выполнения опытов;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серии картин с изображением природных сообществ;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книги познавательного характера, атласы;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тематические альбомы;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коллекции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мини-музей (тематика различна, например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, 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Часы бывают разные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 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Изделия из камня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»)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3" w:type="dxa"/>
          </w:tcPr>
          <w:p w:rsidR="002B3173" w:rsidRPr="007360EF" w:rsidRDefault="002B3173" w:rsidP="00FC2CE6">
            <w:pPr>
              <w:spacing w:before="75" w:after="75" w:line="240" w:lineRule="auto"/>
              <w:ind w:left="105" w:right="105"/>
              <w:textAlignment w:val="top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- материалы распределены по разделам: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Песок, глина, вода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Звук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Магниты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Бумага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Свет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Стекло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«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Резина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»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природный материал: камни, ракушки,  спил и листья деревьев, мох, семена, почва разных видов и др.;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утилизированный материал: проволока, кусочки кожи, меха, ткани, пластмассы, дерева, пробки и т.д.;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технические материалы: гайки, скрепки, болты, гвозди, винтики, шурупы, детали конструктора и т.д.;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разные виды бумаги: обычная, картон, наждачная, копировальная и т.д.;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красители: пищевые и непищевые (гуашь, акварельные краски и др.);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медицинские материалы: пипетки с закругленными концами, колбы, деревянные палочки, мерные ложки, резиновые груши, шприцы без игл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прочие материалы: зеркала, воздушные шары, масло, мука, соль, сахар, цветные и прозрачные стекла, свечи и др.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сито, воронки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 половинки мыльниц, формы для льда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проборы-помощники: увеличительное стекло, песочные часы, микроскопы, лупы</w:t>
            </w:r>
            <w:r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;</w:t>
            </w:r>
            <w:r w:rsidRPr="007360EF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br/>
              <w:t xml:space="preserve">- клеенчатые фартуки, нарукавники, резиновые перчатки, тряпки </w:t>
            </w:r>
          </w:p>
        </w:tc>
      </w:tr>
    </w:tbl>
    <w:p w:rsidR="002B3173" w:rsidRPr="007360EF" w:rsidRDefault="002B3173" w:rsidP="00A6670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2B3173" w:rsidRPr="007360EF" w:rsidRDefault="002B3173" w:rsidP="00A6670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2B3173" w:rsidRPr="007360EF" w:rsidRDefault="002B3173" w:rsidP="00A6670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2B3173" w:rsidRPr="007360EF" w:rsidRDefault="002B3173" w:rsidP="00994153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2B3173" w:rsidRPr="007360EF" w:rsidRDefault="002B3173" w:rsidP="00994153">
      <w:pPr>
        <w:spacing w:before="75" w:after="75" w:line="240" w:lineRule="auto"/>
        <w:ind w:left="105" w:right="105" w:firstLine="400"/>
        <w:textAlignment w:val="top"/>
        <w:rPr>
          <w:sz w:val="28"/>
          <w:szCs w:val="28"/>
        </w:rPr>
      </w:pPr>
      <w:r w:rsidRPr="007360EF">
        <w:rPr>
          <w:rFonts w:ascii="Times New Roman" w:hAnsi="Times New Roman"/>
          <w:color w:val="666666"/>
          <w:sz w:val="28"/>
          <w:szCs w:val="28"/>
          <w:lang w:eastAsia="ru-RU"/>
        </w:rPr>
        <w:br/>
      </w:r>
    </w:p>
    <w:sectPr w:rsidR="002B3173" w:rsidRPr="007360EF" w:rsidSect="001E0F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153"/>
    <w:rsid w:val="000F2D7E"/>
    <w:rsid w:val="00156DFB"/>
    <w:rsid w:val="001E0F36"/>
    <w:rsid w:val="002B3173"/>
    <w:rsid w:val="003A20A4"/>
    <w:rsid w:val="003B2BB3"/>
    <w:rsid w:val="00501960"/>
    <w:rsid w:val="007360EF"/>
    <w:rsid w:val="00994153"/>
    <w:rsid w:val="009F6AF0"/>
    <w:rsid w:val="00A66703"/>
    <w:rsid w:val="00C924FA"/>
    <w:rsid w:val="00D41639"/>
    <w:rsid w:val="00FC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53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41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360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632</Words>
  <Characters>3608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Customer</cp:lastModifiedBy>
  <cp:revision>3</cp:revision>
  <dcterms:created xsi:type="dcterms:W3CDTF">2014-11-19T12:03:00Z</dcterms:created>
  <dcterms:modified xsi:type="dcterms:W3CDTF">2014-12-01T12:50:00Z</dcterms:modified>
</cp:coreProperties>
</file>