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84" w:rsidRDefault="001A5984" w:rsidP="0087128D">
      <w:pPr>
        <w:jc w:val="center"/>
        <w:rPr>
          <w:b/>
          <w:sz w:val="28"/>
          <w:szCs w:val="28"/>
        </w:rPr>
      </w:pPr>
      <w:r w:rsidRPr="001A5984">
        <w:rPr>
          <w:b/>
          <w:sz w:val="28"/>
          <w:szCs w:val="28"/>
        </w:rPr>
        <w:t>Методическое обеспечение</w:t>
      </w:r>
    </w:p>
    <w:p w:rsidR="00DE0E12" w:rsidRDefault="00DE0E12" w:rsidP="0087128D">
      <w:pPr>
        <w:jc w:val="center"/>
        <w:rPr>
          <w:b/>
          <w:sz w:val="28"/>
          <w:szCs w:val="28"/>
        </w:rPr>
      </w:pPr>
    </w:p>
    <w:p w:rsidR="0087128D" w:rsidRPr="00DE0E12" w:rsidRDefault="0087128D" w:rsidP="00DE0E12">
      <w:pPr>
        <w:spacing w:line="360" w:lineRule="auto"/>
        <w:ind w:firstLine="851"/>
        <w:jc w:val="both"/>
      </w:pPr>
      <w:r w:rsidRPr="00DE0E12">
        <w:t>Программа основывается на следующих принципах:</w:t>
      </w:r>
    </w:p>
    <w:p w:rsidR="0087128D" w:rsidRPr="00DE0E12" w:rsidRDefault="0087128D" w:rsidP="00DE0E12">
      <w:pPr>
        <w:spacing w:line="360" w:lineRule="auto"/>
        <w:ind w:firstLine="851"/>
        <w:jc w:val="both"/>
      </w:pPr>
      <w:r w:rsidRPr="00DE0E12">
        <w:t>1.  Принцип доступности. Материал, предлагаемый детям понятен, т.к. учитывает возрастные особенности и возможности детей.</w:t>
      </w:r>
    </w:p>
    <w:p w:rsidR="0087128D" w:rsidRPr="00DE0E12" w:rsidRDefault="0087128D" w:rsidP="00DE0E12">
      <w:pPr>
        <w:spacing w:line="360" w:lineRule="auto"/>
        <w:ind w:firstLine="851"/>
        <w:jc w:val="both"/>
      </w:pPr>
      <w:r w:rsidRPr="00DE0E12">
        <w:t>2. Принцип наглядности. В процессе освоения программы педагог использует разнообразный  демонстрационный материал.</w:t>
      </w:r>
    </w:p>
    <w:p w:rsidR="0087128D" w:rsidRPr="00DE0E12" w:rsidRDefault="0087128D" w:rsidP="00DE0E12">
      <w:pPr>
        <w:spacing w:line="360" w:lineRule="auto"/>
        <w:ind w:firstLine="851"/>
        <w:jc w:val="both"/>
      </w:pPr>
      <w:r w:rsidRPr="00DE0E12">
        <w:t>3. Принцип индивидуали</w:t>
      </w:r>
      <w:r w:rsidR="008E2866" w:rsidRPr="00DE0E12">
        <w:t>зации. Содержательный материал П</w:t>
      </w:r>
      <w:r w:rsidRPr="00DE0E12">
        <w:t>рограммы создает условия для  проявления индивидуальности каждому ребенку во время занятий.</w:t>
      </w:r>
    </w:p>
    <w:p w:rsidR="001A5984" w:rsidRDefault="008E2866" w:rsidP="00DE0E12">
      <w:pPr>
        <w:spacing w:line="360" w:lineRule="auto"/>
        <w:ind w:firstLine="851"/>
        <w:jc w:val="both"/>
      </w:pPr>
      <w:r w:rsidRPr="00DE0E12">
        <w:t>4.</w:t>
      </w:r>
      <w:r w:rsidR="0087128D" w:rsidRPr="00DE0E12">
        <w:t>Деятельный принцип, который определяет выбор средств, путей и способов достижения поставленной цели.</w:t>
      </w:r>
    </w:p>
    <w:p w:rsidR="00F63D5C" w:rsidRPr="00F7779A" w:rsidRDefault="00F63D5C" w:rsidP="00DE0E12">
      <w:pPr>
        <w:spacing w:line="360" w:lineRule="auto"/>
        <w:ind w:firstLine="851"/>
        <w:jc w:val="both"/>
      </w:pPr>
      <w:r>
        <w:t>5. Принцип ведущего вида деятельности. Ведущим видом деятельности у дошкольников является игра, поэтому в занятиях предусматриваются дидактические игры, разминки и т.д.</w:t>
      </w:r>
    </w:p>
    <w:p w:rsidR="007C1E73" w:rsidRDefault="007C1E73" w:rsidP="00DE0E12">
      <w:pPr>
        <w:spacing w:line="360" w:lineRule="auto"/>
        <w:ind w:firstLine="851"/>
        <w:jc w:val="both"/>
      </w:pPr>
      <w:r w:rsidRPr="007C1E73">
        <w:t>6</w:t>
      </w:r>
      <w:r>
        <w:t xml:space="preserve">. </w:t>
      </w:r>
      <w:r w:rsidRPr="007C1E73">
        <w:t>Принцип сознательности и активности личности в целостном педагогическом процессе является важным звеном коррекционного процесса.</w:t>
      </w:r>
    </w:p>
    <w:p w:rsidR="007C1E73" w:rsidRDefault="007C1E73" w:rsidP="00DE0E12">
      <w:pPr>
        <w:spacing w:line="360" w:lineRule="auto"/>
        <w:ind w:firstLine="851"/>
        <w:jc w:val="both"/>
      </w:pPr>
      <w:r>
        <w:t xml:space="preserve">7. </w:t>
      </w:r>
      <w:r w:rsidRPr="007C1E73">
        <w:t xml:space="preserve">Принцип </w:t>
      </w:r>
      <w:proofErr w:type="spellStart"/>
      <w:r w:rsidRPr="007C1E73">
        <w:t>учета</w:t>
      </w:r>
      <w:proofErr w:type="spellEnd"/>
      <w:r w:rsidRPr="007C1E73">
        <w:t xml:space="preserve"> индивидуальных и возрастных особенностей </w:t>
      </w:r>
      <w:proofErr w:type="spellStart"/>
      <w:r w:rsidRPr="007C1E73">
        <w:t>ребенка</w:t>
      </w:r>
      <w:proofErr w:type="spellEnd"/>
      <w:r w:rsidR="00F7779A">
        <w:t>. Поэтому в построение программы учитывается</w:t>
      </w:r>
      <w:r w:rsidRPr="007C1E73">
        <w:t xml:space="preserve"> последовательность сменяющих друг друга возрастов, возрастных стадий онтогенетического развития</w:t>
      </w:r>
      <w:r w:rsidR="00F7779A">
        <w:t xml:space="preserve"> и ведущих видов деятельности</w:t>
      </w:r>
      <w:r w:rsidRPr="007C1E73">
        <w:t>.</w:t>
      </w:r>
    </w:p>
    <w:p w:rsidR="007C1E73" w:rsidRDefault="007C1E73" w:rsidP="00DE0E12">
      <w:pPr>
        <w:spacing w:line="360" w:lineRule="auto"/>
        <w:ind w:firstLine="851"/>
        <w:jc w:val="both"/>
      </w:pPr>
      <w:r>
        <w:t>8.</w:t>
      </w:r>
      <w:r w:rsidRPr="007C1E73">
        <w:t xml:space="preserve"> Принцип интеграции усилий ближайшего социального окружения. </w:t>
      </w:r>
      <w:proofErr w:type="spellStart"/>
      <w:r w:rsidRPr="007C1E73">
        <w:t>Ребенок</w:t>
      </w:r>
      <w:proofErr w:type="spellEnd"/>
      <w:r w:rsidRPr="007C1E73">
        <w:t xml:space="preserve"> не может развиваться вне социального окружения, оно активный его компонент, составная часть системы целостных социальных отношений. Его отклонение в развитии и поведении есть не только результат его психофизиологического состояния, но и активного воздействия на них родителей, ближайших друзей и сверстников, педагогического и </w:t>
      </w:r>
      <w:r w:rsidR="00F7779A">
        <w:t xml:space="preserve">детского </w:t>
      </w:r>
      <w:r w:rsidRPr="007C1E73">
        <w:t xml:space="preserve">коллективов </w:t>
      </w:r>
      <w:r w:rsidR="00F7779A">
        <w:t>центра.</w:t>
      </w:r>
    </w:p>
    <w:p w:rsidR="00F7779A" w:rsidRPr="007C1E73" w:rsidRDefault="00F7779A" w:rsidP="00DE0E12">
      <w:pPr>
        <w:spacing w:line="360" w:lineRule="auto"/>
        <w:ind w:firstLine="851"/>
        <w:jc w:val="both"/>
      </w:pPr>
      <w:r>
        <w:t xml:space="preserve">9. Концентричность обучения. Для усвоения и закрепление </w:t>
      </w:r>
      <w:proofErr w:type="spellStart"/>
      <w:r>
        <w:t>ребенком</w:t>
      </w:r>
      <w:proofErr w:type="spellEnd"/>
      <w:r>
        <w:t xml:space="preserve"> нового материала необходимо постоянное повторение и включение знаний и умений в различные аспекты его жизни.</w:t>
      </w:r>
    </w:p>
    <w:p w:rsidR="001A5984" w:rsidRDefault="001A5984" w:rsidP="001A5984">
      <w:pPr>
        <w:pStyle w:val="c11"/>
        <w:shd w:val="clear" w:color="auto" w:fill="FFFFFF"/>
        <w:spacing w:line="360" w:lineRule="auto"/>
        <w:jc w:val="center"/>
        <w:rPr>
          <w:rStyle w:val="c19"/>
          <w:b/>
        </w:rPr>
      </w:pPr>
      <w:r w:rsidRPr="00DE0E12">
        <w:rPr>
          <w:rStyle w:val="c19"/>
          <w:b/>
        </w:rPr>
        <w:t>Основные требования к заняти</w:t>
      </w:r>
      <w:r w:rsidR="008E2866" w:rsidRPr="00DE0E12">
        <w:rPr>
          <w:rStyle w:val="c19"/>
          <w:b/>
        </w:rPr>
        <w:t>ям Программы</w:t>
      </w:r>
    </w:p>
    <w:p w:rsidR="00F7779A" w:rsidRPr="00DE0E12" w:rsidRDefault="00F7779A" w:rsidP="001A5984">
      <w:pPr>
        <w:pStyle w:val="c11"/>
        <w:shd w:val="clear" w:color="auto" w:fill="FFFFFF"/>
        <w:spacing w:line="360" w:lineRule="auto"/>
        <w:jc w:val="center"/>
        <w:rPr>
          <w:b/>
        </w:rPr>
      </w:pPr>
    </w:p>
    <w:p w:rsidR="001A5984" w:rsidRPr="00DE0E12" w:rsidRDefault="00F7779A" w:rsidP="00F7779A">
      <w:pPr>
        <w:pStyle w:val="c0"/>
        <w:shd w:val="clear" w:color="auto" w:fill="FFFFFF"/>
        <w:spacing w:line="360" w:lineRule="auto"/>
        <w:ind w:firstLine="708"/>
        <w:jc w:val="both"/>
      </w:pPr>
      <w:r>
        <w:rPr>
          <w:rStyle w:val="c3"/>
        </w:rPr>
        <w:t xml:space="preserve">Тщательная подготовка к занятиям и отбор материала, </w:t>
      </w:r>
      <w:proofErr w:type="gramStart"/>
      <w:r w:rsidR="00AB4D33">
        <w:rPr>
          <w:rStyle w:val="c3"/>
        </w:rPr>
        <w:t>соответствующей</w:t>
      </w:r>
      <w:proofErr w:type="gramEnd"/>
      <w:r>
        <w:rPr>
          <w:rStyle w:val="c3"/>
        </w:rPr>
        <w:t xml:space="preserve"> возрасту и уровню развития </w:t>
      </w:r>
      <w:proofErr w:type="spellStart"/>
      <w:r>
        <w:rPr>
          <w:rStyle w:val="c3"/>
        </w:rPr>
        <w:t>ребенка</w:t>
      </w:r>
      <w:proofErr w:type="spellEnd"/>
      <w:r>
        <w:rPr>
          <w:rStyle w:val="c3"/>
        </w:rPr>
        <w:t xml:space="preserve">. </w:t>
      </w:r>
      <w:r w:rsidR="001A5984" w:rsidRPr="00DE0E12">
        <w:rPr>
          <w:rStyle w:val="c3"/>
        </w:rPr>
        <w:t>Постановка и комплексное решение на занятии обучающих (образовательных), развивающих задач</w:t>
      </w:r>
      <w:r w:rsidR="00AB4D33">
        <w:rPr>
          <w:rStyle w:val="c3"/>
        </w:rPr>
        <w:t>, воспитательный характер занятия</w:t>
      </w:r>
      <w:r w:rsidR="001A5984" w:rsidRPr="00DE0E12">
        <w:rPr>
          <w:rStyle w:val="c3"/>
        </w:rPr>
        <w:t>. Создание мотивации предстоящей деятельности</w:t>
      </w:r>
      <w:r>
        <w:rPr>
          <w:rStyle w:val="c3"/>
        </w:rPr>
        <w:t xml:space="preserve"> и развивающей среды</w:t>
      </w:r>
      <w:r w:rsidR="001A5984" w:rsidRPr="00DE0E12">
        <w:rPr>
          <w:rStyle w:val="c3"/>
        </w:rPr>
        <w:t>.</w:t>
      </w:r>
    </w:p>
    <w:p w:rsidR="001A5984" w:rsidRPr="00DE0E12" w:rsidRDefault="001A5984" w:rsidP="00DE0E12">
      <w:pPr>
        <w:pStyle w:val="c0"/>
        <w:shd w:val="clear" w:color="auto" w:fill="FFFFFF"/>
        <w:spacing w:line="360" w:lineRule="auto"/>
        <w:ind w:firstLine="708"/>
        <w:jc w:val="both"/>
      </w:pPr>
      <w:r w:rsidRPr="00DE0E12">
        <w:rPr>
          <w:rStyle w:val="c3"/>
        </w:rPr>
        <w:lastRenderedPageBreak/>
        <w:t>Организация структуры занятий</w:t>
      </w:r>
      <w:r w:rsidR="00F7779A">
        <w:rPr>
          <w:rStyle w:val="c3"/>
        </w:rPr>
        <w:t>: вводная часть, основная часть, заключительная часть</w:t>
      </w:r>
      <w:r w:rsidRPr="00DE0E12">
        <w:rPr>
          <w:rStyle w:val="c3"/>
        </w:rPr>
        <w:t>. Применение активных форм организации об</w:t>
      </w:r>
      <w:r w:rsidR="00DE0E12" w:rsidRPr="00DE0E12">
        <w:rPr>
          <w:rStyle w:val="c3"/>
        </w:rPr>
        <w:t>разовательного процесса</w:t>
      </w:r>
      <w:r w:rsidR="00AB4D33">
        <w:rPr>
          <w:rStyle w:val="c3"/>
        </w:rPr>
        <w:t xml:space="preserve"> и оптимизация интенсивности нагрузки</w:t>
      </w:r>
      <w:r w:rsidRPr="00DE0E12">
        <w:rPr>
          <w:rStyle w:val="c3"/>
        </w:rPr>
        <w:t>.</w:t>
      </w:r>
      <w:r w:rsidR="00AB4D33">
        <w:rPr>
          <w:rStyle w:val="c3"/>
        </w:rPr>
        <w:t xml:space="preserve"> Эмоциональный характер педагога</w:t>
      </w:r>
    </w:p>
    <w:p w:rsidR="001A5984" w:rsidRPr="00DE0E12" w:rsidRDefault="001A5984" w:rsidP="00DE0E12">
      <w:pPr>
        <w:pStyle w:val="c0"/>
        <w:shd w:val="clear" w:color="auto" w:fill="FFFFFF"/>
        <w:spacing w:line="360" w:lineRule="auto"/>
        <w:ind w:firstLine="708"/>
        <w:jc w:val="both"/>
      </w:pPr>
      <w:r w:rsidRPr="00DE0E12">
        <w:rPr>
          <w:rStyle w:val="c3"/>
        </w:rPr>
        <w:t xml:space="preserve">Содержание занятия. Владение педагогом содержанием </w:t>
      </w:r>
      <w:r w:rsidR="00DE0E12" w:rsidRPr="00DE0E12">
        <w:rPr>
          <w:rStyle w:val="c3"/>
        </w:rPr>
        <w:t>П</w:t>
      </w:r>
      <w:r w:rsidRPr="00DE0E12">
        <w:rPr>
          <w:rStyle w:val="c3"/>
        </w:rPr>
        <w:t>рограмм</w:t>
      </w:r>
      <w:r w:rsidR="00DE0E12" w:rsidRPr="00DE0E12">
        <w:rPr>
          <w:rStyle w:val="c3"/>
        </w:rPr>
        <w:t xml:space="preserve">ы. </w:t>
      </w:r>
      <w:r w:rsidRPr="00DE0E12">
        <w:rPr>
          <w:rStyle w:val="c3"/>
        </w:rPr>
        <w:t xml:space="preserve"> Развитие у обучающихся способов познавательной и практической деятельности, личностного развития, умения и навыков учебного труда, интересов к занятию. Индивидуальный подход к </w:t>
      </w:r>
      <w:proofErr w:type="gramStart"/>
      <w:r w:rsidRPr="00DE0E12">
        <w:rPr>
          <w:rStyle w:val="c3"/>
        </w:rPr>
        <w:t>обучающимся</w:t>
      </w:r>
      <w:proofErr w:type="gramEnd"/>
      <w:r w:rsidR="00AB4D33">
        <w:rPr>
          <w:rStyle w:val="c3"/>
        </w:rPr>
        <w:t xml:space="preserve"> и концентричность материала</w:t>
      </w:r>
      <w:r w:rsidRPr="00DE0E12">
        <w:rPr>
          <w:rStyle w:val="c3"/>
        </w:rPr>
        <w:t>. Учет психолого-педагогических особенностей детей и др.</w:t>
      </w:r>
    </w:p>
    <w:p w:rsidR="001A5984" w:rsidRPr="00DE0E12" w:rsidRDefault="001A5984" w:rsidP="00DE0E12">
      <w:pPr>
        <w:pStyle w:val="c0"/>
        <w:shd w:val="clear" w:color="auto" w:fill="FFFFFF"/>
        <w:spacing w:line="360" w:lineRule="auto"/>
        <w:ind w:firstLine="708"/>
        <w:jc w:val="both"/>
      </w:pPr>
      <w:r w:rsidRPr="00DE0E12">
        <w:rPr>
          <w:rStyle w:val="c3"/>
        </w:rPr>
        <w:t>Технология обучения. Приемы, методы, средства формы, способы деятельности на занятии.</w:t>
      </w:r>
    </w:p>
    <w:p w:rsidR="001A5984" w:rsidRPr="00DE0E12" w:rsidRDefault="001A5984" w:rsidP="00DE0E12">
      <w:pPr>
        <w:pStyle w:val="c0"/>
        <w:shd w:val="clear" w:color="auto" w:fill="FFFFFF"/>
        <w:spacing w:line="360" w:lineRule="auto"/>
        <w:ind w:firstLine="708"/>
        <w:jc w:val="both"/>
      </w:pPr>
      <w:r w:rsidRPr="00DE0E12">
        <w:rPr>
          <w:rStyle w:val="c3"/>
        </w:rPr>
        <w:t>Экология занятия. Состояние здоровья детей, настроение их на занятии. Степень нагрузки. Создание педагогом ситуации успеха. Условия обучения в помещении, организация учебного пространства и т. д.</w:t>
      </w:r>
    </w:p>
    <w:p w:rsidR="001A5984" w:rsidRDefault="001A5984" w:rsidP="00DE0E12">
      <w:pPr>
        <w:pStyle w:val="c0"/>
        <w:shd w:val="clear" w:color="auto" w:fill="FFFFFF"/>
        <w:spacing w:line="360" w:lineRule="auto"/>
        <w:ind w:firstLine="708"/>
        <w:jc w:val="both"/>
        <w:rPr>
          <w:rStyle w:val="c3"/>
        </w:rPr>
      </w:pPr>
      <w:r w:rsidRPr="00DE0E12">
        <w:rPr>
          <w:rStyle w:val="c3"/>
        </w:rPr>
        <w:t xml:space="preserve">Психологическая культура и профессионализм. Любовь к детям, знание их психологии. Наличие специальных знаний по преподаваемому предмету. Вдохновение, фантазия, </w:t>
      </w:r>
      <w:r w:rsidR="00AB4D33">
        <w:rPr>
          <w:rStyle w:val="c3"/>
        </w:rPr>
        <w:t>эмоциональный и</w:t>
      </w:r>
      <w:r w:rsidRPr="00DE0E12">
        <w:rPr>
          <w:rStyle w:val="c3"/>
        </w:rPr>
        <w:t xml:space="preserve"> индивидуальный </w:t>
      </w:r>
      <w:r w:rsidR="00AB4D33">
        <w:rPr>
          <w:rStyle w:val="c3"/>
        </w:rPr>
        <w:t>подход</w:t>
      </w:r>
      <w:r w:rsidRPr="00DE0E12">
        <w:rPr>
          <w:rStyle w:val="c3"/>
        </w:rPr>
        <w:t xml:space="preserve"> педагога. Проблемное изложение материала, умение ставить вопросы, отношение к неверным ответам и др</w:t>
      </w:r>
      <w:r w:rsidR="00DE0E12" w:rsidRPr="00DE0E12">
        <w:rPr>
          <w:rStyle w:val="c3"/>
        </w:rPr>
        <w:t>.</w:t>
      </w:r>
    </w:p>
    <w:p w:rsidR="001D7AAB" w:rsidRDefault="001D7AAB" w:rsidP="001D7AAB">
      <w:pPr>
        <w:pStyle w:val="a4"/>
        <w:spacing w:line="240" w:lineRule="atLeast"/>
        <w:jc w:val="center"/>
        <w:rPr>
          <w:b/>
          <w:bCs/>
        </w:rPr>
      </w:pPr>
      <w:r>
        <w:rPr>
          <w:b/>
          <w:bCs/>
        </w:rPr>
        <w:t>Методы работы, используемые в П</w:t>
      </w:r>
      <w:r w:rsidRPr="001D7AAB">
        <w:rPr>
          <w:b/>
          <w:bCs/>
        </w:rPr>
        <w:t>рограмме:</w:t>
      </w:r>
    </w:p>
    <w:p w:rsidR="001D7AAB" w:rsidRPr="001D7AAB" w:rsidRDefault="001D7AAB" w:rsidP="001D7AAB">
      <w:pPr>
        <w:pStyle w:val="a4"/>
        <w:spacing w:line="360" w:lineRule="auto"/>
        <w:jc w:val="both"/>
      </w:pPr>
      <w:r>
        <w:rPr>
          <w:rFonts w:ascii="Helvetica" w:hAnsi="Helvetica"/>
          <w:b/>
          <w:bCs/>
          <w:color w:val="333333"/>
          <w:sz w:val="20"/>
          <w:szCs w:val="20"/>
        </w:rPr>
        <w:t xml:space="preserve">- </w:t>
      </w:r>
      <w:r w:rsidRPr="001D7AAB">
        <w:t xml:space="preserve">теоретические методы: анализ научной литературы, анализ документации (учебно-воспитательных планов, личных дел воспитанников), моделирование процесса социально-педагогической деятельности, классификация педагогических фактов и их обобщение; </w:t>
      </w:r>
    </w:p>
    <w:p w:rsidR="001D7AAB" w:rsidRPr="001D7AAB" w:rsidRDefault="001D7AAB" w:rsidP="001D7AAB">
      <w:pPr>
        <w:pStyle w:val="a4"/>
        <w:spacing w:line="360" w:lineRule="auto"/>
        <w:jc w:val="both"/>
      </w:pPr>
      <w:r w:rsidRPr="001D7AAB">
        <w:rPr>
          <w:b/>
          <w:bCs/>
        </w:rPr>
        <w:t xml:space="preserve">- </w:t>
      </w:r>
      <w:r w:rsidRPr="001D7AAB">
        <w:t>методы сбора и обработки информации (наблюдение, беседа, анкетирование, психологическое тестирование, анализ продуктов деятельности, методы графической обработки данных);</w:t>
      </w:r>
    </w:p>
    <w:p w:rsidR="001D7AAB" w:rsidRPr="001D7AAB" w:rsidRDefault="001D7AAB" w:rsidP="001D7AAB">
      <w:pPr>
        <w:pStyle w:val="a4"/>
        <w:spacing w:line="360" w:lineRule="auto"/>
        <w:jc w:val="both"/>
      </w:pPr>
      <w:r w:rsidRPr="001D7AAB">
        <w:t>- практические методы: социально- психологическое консультирование, сопровождение, методы социально-психологической помощи (</w:t>
      </w:r>
      <w:r w:rsidR="00AB4D33">
        <w:t>дидактическая игра,</w:t>
      </w:r>
      <w:r w:rsidRPr="001D7AAB">
        <w:t xml:space="preserve"> диалог, </w:t>
      </w:r>
      <w:r w:rsidR="00AB4D33">
        <w:t>театрализация</w:t>
      </w:r>
      <w:r w:rsidRPr="001D7AAB">
        <w:t>);</w:t>
      </w:r>
    </w:p>
    <w:p w:rsidR="00BB10C9" w:rsidRPr="001D7AAB" w:rsidRDefault="001D7AAB" w:rsidP="00237D99">
      <w:pPr>
        <w:pStyle w:val="a4"/>
        <w:spacing w:after="0" w:line="360" w:lineRule="auto"/>
        <w:jc w:val="both"/>
      </w:pPr>
      <w:r w:rsidRPr="001D7AAB">
        <w:t xml:space="preserve">- методы воспитания: (методы формирования сознания, организации </w:t>
      </w:r>
      <w:r>
        <w:t>и стимулирования деятельности).</w:t>
      </w:r>
    </w:p>
    <w:p w:rsidR="001D7AAB" w:rsidRPr="00BB10C9" w:rsidRDefault="001D7AAB" w:rsidP="00237D99">
      <w:pPr>
        <w:pStyle w:val="a4"/>
        <w:spacing w:after="0" w:line="360" w:lineRule="auto"/>
        <w:jc w:val="center"/>
        <w:rPr>
          <w:b/>
          <w:bCs/>
        </w:rPr>
      </w:pPr>
      <w:r w:rsidRPr="00BB10C9">
        <w:rPr>
          <w:b/>
          <w:bCs/>
        </w:rPr>
        <w:t>Техники работы, используемые в Программе:</w:t>
      </w:r>
    </w:p>
    <w:p w:rsidR="001D7AAB" w:rsidRPr="00BB10C9" w:rsidRDefault="001D7AAB" w:rsidP="001D7AAB">
      <w:pPr>
        <w:numPr>
          <w:ilvl w:val="0"/>
          <w:numId w:val="4"/>
        </w:numPr>
        <w:spacing w:after="100" w:afterAutospacing="1" w:line="360" w:lineRule="auto"/>
        <w:ind w:left="375"/>
      </w:pPr>
      <w:r w:rsidRPr="00BB10C9">
        <w:t>самораскрытия;</w:t>
      </w:r>
    </w:p>
    <w:p w:rsidR="001D7AAB" w:rsidRPr="00BB10C9" w:rsidRDefault="001D7AAB" w:rsidP="001D7AAB">
      <w:pPr>
        <w:numPr>
          <w:ilvl w:val="0"/>
          <w:numId w:val="4"/>
        </w:numPr>
        <w:spacing w:before="100" w:beforeAutospacing="1" w:after="100" w:afterAutospacing="1" w:line="360" w:lineRule="auto"/>
        <w:ind w:left="375"/>
      </w:pPr>
      <w:r w:rsidRPr="00BB10C9">
        <w:t>убеждения;</w:t>
      </w:r>
    </w:p>
    <w:p w:rsidR="001D7AAB" w:rsidRPr="00BB10C9" w:rsidRDefault="001D7AAB" w:rsidP="001D7AAB">
      <w:pPr>
        <w:numPr>
          <w:ilvl w:val="0"/>
          <w:numId w:val="4"/>
        </w:numPr>
        <w:spacing w:before="100" w:beforeAutospacing="1" w:after="100" w:afterAutospacing="1" w:line="360" w:lineRule="auto"/>
        <w:ind w:left="375"/>
      </w:pPr>
      <w:r w:rsidRPr="00BB10C9">
        <w:t>установления логических взаимосвязей;</w:t>
      </w:r>
    </w:p>
    <w:p w:rsidR="001D7AAB" w:rsidRPr="00BB10C9" w:rsidRDefault="001D7AAB" w:rsidP="001D7AAB">
      <w:pPr>
        <w:numPr>
          <w:ilvl w:val="0"/>
          <w:numId w:val="4"/>
        </w:numPr>
        <w:spacing w:before="100" w:beforeAutospacing="1" w:after="100" w:afterAutospacing="1" w:line="360" w:lineRule="auto"/>
        <w:ind w:left="375"/>
      </w:pPr>
      <w:r w:rsidRPr="00BB10C9">
        <w:t>разрешения проблем выбора и проблемных ситуаций;</w:t>
      </w:r>
    </w:p>
    <w:p w:rsidR="001D7AAB" w:rsidRPr="00BB10C9" w:rsidRDefault="001D7AAB" w:rsidP="001D7AAB">
      <w:pPr>
        <w:numPr>
          <w:ilvl w:val="0"/>
          <w:numId w:val="4"/>
        </w:numPr>
        <w:spacing w:before="100" w:beforeAutospacing="1" w:after="100" w:afterAutospacing="1" w:line="360" w:lineRule="auto"/>
        <w:ind w:left="375"/>
      </w:pPr>
      <w:r w:rsidRPr="00BB10C9">
        <w:lastRenderedPageBreak/>
        <w:t>выявления социального "Я";</w:t>
      </w:r>
    </w:p>
    <w:p w:rsidR="001D7AAB" w:rsidRPr="00DE0E12" w:rsidRDefault="001D7AAB" w:rsidP="00BB10C9">
      <w:pPr>
        <w:numPr>
          <w:ilvl w:val="0"/>
          <w:numId w:val="4"/>
        </w:numPr>
        <w:spacing w:before="100" w:beforeAutospacing="1" w:line="360" w:lineRule="auto"/>
        <w:ind w:left="375"/>
      </w:pPr>
      <w:r w:rsidRPr="00BB10C9">
        <w:t>обучения поиску информации</w:t>
      </w:r>
      <w:r w:rsidR="00BB10C9">
        <w:t>.</w:t>
      </w:r>
    </w:p>
    <w:p w:rsidR="001A5984" w:rsidRPr="001D7AAB" w:rsidRDefault="001A5984" w:rsidP="00CE1AA9">
      <w:pPr>
        <w:shd w:val="clear" w:color="auto" w:fill="FFFFFF"/>
        <w:spacing w:line="360" w:lineRule="auto"/>
        <w:rPr>
          <w:vanish/>
        </w:rPr>
      </w:pPr>
      <w:bookmarkStart w:id="0" w:name="b753612f284f58e34b41e190e8824b2e9ca1d550"/>
      <w:bookmarkStart w:id="1" w:name="6"/>
      <w:bookmarkEnd w:id="0"/>
      <w:bookmarkEnd w:id="1"/>
    </w:p>
    <w:p w:rsidR="001D7AAB" w:rsidRDefault="001D7AAB" w:rsidP="00CE1AA9">
      <w:pPr>
        <w:shd w:val="clear" w:color="auto" w:fill="FFFFFF"/>
        <w:spacing w:line="360" w:lineRule="auto"/>
        <w:jc w:val="center"/>
        <w:rPr>
          <w:b/>
          <w:bCs/>
        </w:rPr>
      </w:pPr>
      <w:r w:rsidRPr="001D7AAB">
        <w:rPr>
          <w:b/>
          <w:bCs/>
        </w:rPr>
        <w:t xml:space="preserve">Специфика процесса </w:t>
      </w:r>
      <w:proofErr w:type="gramStart"/>
      <w:r w:rsidRPr="001D7AAB">
        <w:rPr>
          <w:b/>
          <w:bCs/>
        </w:rPr>
        <w:t xml:space="preserve">обучения </w:t>
      </w:r>
      <w:r>
        <w:rPr>
          <w:b/>
          <w:bCs/>
        </w:rPr>
        <w:t>по Программе</w:t>
      </w:r>
      <w:proofErr w:type="gramEnd"/>
    </w:p>
    <w:p w:rsidR="00237D99" w:rsidRPr="001D7AAB" w:rsidRDefault="00237D99" w:rsidP="00CE1AA9">
      <w:pPr>
        <w:shd w:val="clear" w:color="auto" w:fill="FFFFFF"/>
        <w:spacing w:line="360" w:lineRule="auto"/>
        <w:jc w:val="center"/>
      </w:pPr>
    </w:p>
    <w:p w:rsidR="001A5984" w:rsidRPr="001A5984" w:rsidRDefault="00CE1AA9" w:rsidP="00CE1AA9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t xml:space="preserve">Уникальность программы является индивидуальное взаимодействие с </w:t>
      </w:r>
      <w:proofErr w:type="spellStart"/>
      <w:r>
        <w:t>ребенком</w:t>
      </w:r>
      <w:proofErr w:type="spellEnd"/>
      <w:r>
        <w:t>. В планирование содержания заложены зоны ближайшего и актуального развития, ресурсы и компенсаторные механизмы</w:t>
      </w:r>
      <w:r w:rsidRPr="00CE1AA9">
        <w:t xml:space="preserve"> </w:t>
      </w:r>
      <w:proofErr w:type="spellStart"/>
      <w:r w:rsidRPr="00CE1AA9">
        <w:t>ребенка</w:t>
      </w:r>
      <w:proofErr w:type="spellEnd"/>
      <w:r>
        <w:t xml:space="preserve">. Концентричность материала и повторение позволяет сформировать устойчивые знания, умения и навыки. Доступность,  научность, многообразие форм и методов работы позволяет </w:t>
      </w:r>
      <w:proofErr w:type="spellStart"/>
      <w:r>
        <w:t>ребенку</w:t>
      </w:r>
      <w:proofErr w:type="spellEnd"/>
      <w:r>
        <w:t xml:space="preserve"> прослеживать закономерности и определяет развитие абстрактно-логического мышления. Также на занятиях у </w:t>
      </w:r>
      <w:proofErr w:type="spellStart"/>
      <w:r>
        <w:t>ребенка</w:t>
      </w:r>
      <w:proofErr w:type="spellEnd"/>
      <w:r>
        <w:t xml:space="preserve"> формируется эмоционально-волевая сфера, интерес и мотивация к обучению, умение планировать и понимать нормы и правила общения. Очень важно чтобы </w:t>
      </w:r>
      <w:proofErr w:type="spellStart"/>
      <w:r>
        <w:t>ребенок</w:t>
      </w:r>
      <w:proofErr w:type="spellEnd"/>
      <w:r>
        <w:t xml:space="preserve"> был готов к школе</w:t>
      </w:r>
      <w:r w:rsidR="00DA077F">
        <w:t xml:space="preserve"> и у него были сформирован</w:t>
      </w:r>
      <w:bookmarkStart w:id="2" w:name="_GoBack"/>
      <w:bookmarkEnd w:id="2"/>
      <w:r w:rsidR="005A0C1E">
        <w:t xml:space="preserve">ы необходимые навыки и компетенции. Это позволит снизить риски </w:t>
      </w:r>
      <w:proofErr w:type="spellStart"/>
      <w:r w:rsidR="005A0C1E">
        <w:t>девиантного</w:t>
      </w:r>
      <w:proofErr w:type="spellEnd"/>
      <w:r w:rsidR="005A0C1E">
        <w:t xml:space="preserve"> поведения и школьной </w:t>
      </w:r>
      <w:proofErr w:type="spellStart"/>
      <w:r w:rsidR="005A0C1E">
        <w:t>дезадаптации</w:t>
      </w:r>
      <w:proofErr w:type="spellEnd"/>
      <w:r w:rsidR="005A0C1E">
        <w:t xml:space="preserve"> по средствам создания ситуации успеха и уверенности в детском коллективе.</w:t>
      </w:r>
    </w:p>
    <w:sectPr w:rsidR="001A5984" w:rsidRPr="001A5984" w:rsidSect="00B5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</w:lvl>
  </w:abstractNum>
  <w:abstractNum w:abstractNumId="1">
    <w:nsid w:val="03A86930"/>
    <w:multiLevelType w:val="multilevel"/>
    <w:tmpl w:val="4B62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0010B"/>
    <w:multiLevelType w:val="multilevel"/>
    <w:tmpl w:val="3D9E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C70EA"/>
    <w:multiLevelType w:val="multilevel"/>
    <w:tmpl w:val="2A6C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984"/>
    <w:rsid w:val="001A5984"/>
    <w:rsid w:val="001D7AAB"/>
    <w:rsid w:val="00237D99"/>
    <w:rsid w:val="003E4E74"/>
    <w:rsid w:val="005A0C1E"/>
    <w:rsid w:val="0071485F"/>
    <w:rsid w:val="007C1E73"/>
    <w:rsid w:val="0087128D"/>
    <w:rsid w:val="008E2866"/>
    <w:rsid w:val="00AB4D33"/>
    <w:rsid w:val="00B57A8E"/>
    <w:rsid w:val="00BB10C9"/>
    <w:rsid w:val="00BB7ACB"/>
    <w:rsid w:val="00C72D86"/>
    <w:rsid w:val="00CE1AA9"/>
    <w:rsid w:val="00DA077F"/>
    <w:rsid w:val="00DE0E12"/>
    <w:rsid w:val="00E03226"/>
    <w:rsid w:val="00F63D5C"/>
    <w:rsid w:val="00F7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3226"/>
    <w:rPr>
      <w:b/>
      <w:bCs/>
    </w:rPr>
  </w:style>
  <w:style w:type="paragraph" w:customStyle="1" w:styleId="c11">
    <w:name w:val="c11"/>
    <w:basedOn w:val="a"/>
    <w:rsid w:val="001A5984"/>
    <w:pPr>
      <w:spacing w:before="90" w:after="90"/>
    </w:pPr>
  </w:style>
  <w:style w:type="character" w:customStyle="1" w:styleId="c19">
    <w:name w:val="c19"/>
    <w:basedOn w:val="a0"/>
    <w:rsid w:val="001A5984"/>
  </w:style>
  <w:style w:type="character" w:customStyle="1" w:styleId="c3">
    <w:name w:val="c3"/>
    <w:basedOn w:val="a0"/>
    <w:rsid w:val="001A5984"/>
  </w:style>
  <w:style w:type="paragraph" w:customStyle="1" w:styleId="c0">
    <w:name w:val="c0"/>
    <w:basedOn w:val="a"/>
    <w:rsid w:val="001A5984"/>
    <w:pPr>
      <w:spacing w:before="90" w:after="90"/>
    </w:pPr>
  </w:style>
  <w:style w:type="character" w:customStyle="1" w:styleId="c2">
    <w:name w:val="c2"/>
    <w:basedOn w:val="a0"/>
    <w:rsid w:val="001A5984"/>
  </w:style>
  <w:style w:type="paragraph" w:customStyle="1" w:styleId="c80">
    <w:name w:val="c80"/>
    <w:basedOn w:val="a"/>
    <w:rsid w:val="001A5984"/>
    <w:pPr>
      <w:spacing w:before="90" w:after="90"/>
    </w:pPr>
  </w:style>
  <w:style w:type="paragraph" w:customStyle="1" w:styleId="c6">
    <w:name w:val="c6"/>
    <w:basedOn w:val="a"/>
    <w:rsid w:val="001A5984"/>
    <w:pPr>
      <w:spacing w:before="90" w:after="90"/>
    </w:pPr>
  </w:style>
  <w:style w:type="paragraph" w:customStyle="1" w:styleId="c40">
    <w:name w:val="c40"/>
    <w:basedOn w:val="a"/>
    <w:rsid w:val="001A5984"/>
    <w:pPr>
      <w:spacing w:before="90" w:after="90"/>
    </w:pPr>
  </w:style>
  <w:style w:type="paragraph" w:styleId="a4">
    <w:name w:val="Normal (Web)"/>
    <w:basedOn w:val="a"/>
    <w:uiPriority w:val="99"/>
    <w:semiHidden/>
    <w:unhideWhenUsed/>
    <w:rsid w:val="001D7AA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356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30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7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0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6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8875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26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71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9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76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8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84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79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7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0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0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792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6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92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0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8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45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97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1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228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5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55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9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977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83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4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08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19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37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6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88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28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04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36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13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003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85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4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61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15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87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82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097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5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63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97CE-CE1A-4972-B541-D628B1F8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Алексей</cp:lastModifiedBy>
  <cp:revision>6</cp:revision>
  <cp:lastPrinted>2014-03-04T05:52:00Z</cp:lastPrinted>
  <dcterms:created xsi:type="dcterms:W3CDTF">2014-04-21T19:50:00Z</dcterms:created>
  <dcterms:modified xsi:type="dcterms:W3CDTF">2014-04-25T04:59:00Z</dcterms:modified>
</cp:coreProperties>
</file>