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>бюджетное</w:t>
      </w:r>
      <w:r>
        <w:rPr>
          <w:rFonts w:ascii="Times New Roman" w:hAnsi="Times New Roman" w:cs="Times New Roman"/>
        </w:rPr>
        <w:t xml:space="preserve"> дошкольное образовательное учреждение</w:t>
      </w: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общеразвивающего вида «</w:t>
      </w:r>
      <w:proofErr w:type="spellStart"/>
      <w:r>
        <w:rPr>
          <w:rFonts w:ascii="Times New Roman" w:hAnsi="Times New Roman" w:cs="Times New Roman"/>
        </w:rPr>
        <w:t>Семицветик</w:t>
      </w:r>
      <w:proofErr w:type="spellEnd"/>
      <w:r>
        <w:rPr>
          <w:rFonts w:ascii="Times New Roman" w:hAnsi="Times New Roman" w:cs="Times New Roman"/>
        </w:rPr>
        <w:t>»</w:t>
      </w: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Pr="001A48F4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F4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F4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98684F" w:rsidRPr="001A48F4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F4">
        <w:rPr>
          <w:rFonts w:ascii="Times New Roman" w:hAnsi="Times New Roman" w:cs="Times New Roman"/>
          <w:b/>
          <w:sz w:val="28"/>
          <w:szCs w:val="28"/>
        </w:rPr>
        <w:t>познавательной направленности</w:t>
      </w:r>
    </w:p>
    <w:p w:rsidR="0098684F" w:rsidRPr="001A48F4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F4">
        <w:rPr>
          <w:rFonts w:ascii="Times New Roman" w:hAnsi="Times New Roman" w:cs="Times New Roman"/>
          <w:b/>
          <w:sz w:val="28"/>
          <w:szCs w:val="28"/>
        </w:rPr>
        <w:t>для  детей старшего дошкольного возраста</w:t>
      </w:r>
    </w:p>
    <w:p w:rsidR="0098684F" w:rsidRPr="001A48F4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F4">
        <w:rPr>
          <w:rFonts w:ascii="Times New Roman" w:hAnsi="Times New Roman" w:cs="Times New Roman"/>
          <w:b/>
          <w:sz w:val="28"/>
          <w:szCs w:val="28"/>
        </w:rPr>
        <w:t>«Быт народов Севера – Ханты»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Автор: </w:t>
      </w:r>
      <w:r>
        <w:rPr>
          <w:rFonts w:ascii="Times New Roman" w:hAnsi="Times New Roman" w:cs="Times New Roman"/>
        </w:rPr>
        <w:t>воспитатель 1кв. категории</w:t>
      </w:r>
      <w:r>
        <w:rPr>
          <w:rFonts w:ascii="Times New Roman" w:hAnsi="Times New Roman" w:cs="Times New Roman"/>
        </w:rPr>
        <w:t>, Осина В.А.</w:t>
      </w: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8684F" w:rsidRDefault="0098684F" w:rsidP="0098684F">
      <w:pPr>
        <w:spacing w:after="0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</w:p>
    <w:p w:rsidR="0098684F" w:rsidRPr="00FE3327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3327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Программное содержание</w:t>
      </w:r>
      <w:r w:rsidRPr="00FE3327">
        <w:rPr>
          <w:rFonts w:ascii="Times New Roman" w:hAnsi="Times New Roman" w:cs="Times New Roman"/>
          <w:sz w:val="24"/>
          <w:szCs w:val="24"/>
        </w:rPr>
        <w:t xml:space="preserve">: Познакомить детей старшего дошкольного возраста с бытом северных народов – ханты. Воспитывать интерес и уважение к жизни малочисленных народов севера. Обогащать словарный запас детей посредством национальных слов. Развивать любознательность детей за счет иллюстраций предметов обихода, одежды, жилья народов ханты. </w:t>
      </w:r>
    </w:p>
    <w:p w:rsidR="0098684F" w:rsidRPr="00FE3327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3327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 области, интегрируемые в деятельности: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«Познание», «Социализация», «Коммуникация», «Художественное творчество», «Музыка», «Физическая культура», «Безопасность», «Здоровье», «Чтение художественной литературы», «Труд».</w:t>
      </w:r>
      <w:proofErr w:type="gramEnd"/>
    </w:p>
    <w:p w:rsidR="0098684F" w:rsidRPr="00FE3327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3327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</w:t>
      </w:r>
      <w:r w:rsidRPr="00FE33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684F" w:rsidRPr="00FE3327" w:rsidRDefault="0098684F" w:rsidP="0098684F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3327">
        <w:rPr>
          <w:rFonts w:ascii="Times New Roman" w:hAnsi="Times New Roman" w:cs="Times New Roman"/>
          <w:sz w:val="24"/>
          <w:szCs w:val="24"/>
        </w:rPr>
        <w:t>мультимедийная установка,</w:t>
      </w:r>
    </w:p>
    <w:p w:rsidR="0098684F" w:rsidRPr="00FE3327" w:rsidRDefault="0098684F" w:rsidP="0098684F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3327">
        <w:rPr>
          <w:rFonts w:ascii="Times New Roman" w:hAnsi="Times New Roman" w:cs="Times New Roman"/>
          <w:sz w:val="24"/>
          <w:szCs w:val="24"/>
        </w:rPr>
        <w:t xml:space="preserve">ноутбук, </w:t>
      </w:r>
    </w:p>
    <w:p w:rsidR="0098684F" w:rsidRPr="00FE3327" w:rsidRDefault="0098684F" w:rsidP="0098684F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3327">
        <w:rPr>
          <w:rFonts w:ascii="Times New Roman" w:hAnsi="Times New Roman" w:cs="Times New Roman"/>
          <w:sz w:val="24"/>
          <w:szCs w:val="24"/>
        </w:rPr>
        <w:t xml:space="preserve">конспект, </w:t>
      </w:r>
    </w:p>
    <w:p w:rsidR="0098684F" w:rsidRPr="00FE3327" w:rsidRDefault="0098684F" w:rsidP="0098684F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3327">
        <w:rPr>
          <w:rFonts w:ascii="Times New Roman" w:hAnsi="Times New Roman" w:cs="Times New Roman"/>
          <w:sz w:val="24"/>
          <w:szCs w:val="24"/>
        </w:rPr>
        <w:t xml:space="preserve">презентация к конспекту, </w:t>
      </w:r>
    </w:p>
    <w:p w:rsidR="0098684F" w:rsidRPr="00FE3327" w:rsidRDefault="0098684F" w:rsidP="0098684F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3327">
        <w:rPr>
          <w:rFonts w:ascii="Times New Roman" w:hAnsi="Times New Roman" w:cs="Times New Roman"/>
          <w:sz w:val="24"/>
          <w:szCs w:val="24"/>
        </w:rPr>
        <w:t xml:space="preserve">карандаши, </w:t>
      </w:r>
    </w:p>
    <w:p w:rsidR="0098684F" w:rsidRDefault="0098684F" w:rsidP="0098684F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фломастеры,</w:t>
      </w:r>
    </w:p>
    <w:p w:rsidR="0098684F" w:rsidRPr="00FE3327" w:rsidRDefault="0098684F" w:rsidP="0098684F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 чума, лабаза.</w:t>
      </w: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3327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FE3327">
        <w:rPr>
          <w:rFonts w:ascii="Times New Roman" w:hAnsi="Times New Roman" w:cs="Times New Roman"/>
          <w:sz w:val="24"/>
          <w:szCs w:val="24"/>
        </w:rPr>
        <w:t xml:space="preserve">: рассматривание детьми иллюстраций с изображением малочисленных народов севера. </w:t>
      </w: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4F" w:rsidRPr="009E3E99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E99">
        <w:rPr>
          <w:rFonts w:ascii="Times New Roman" w:hAnsi="Times New Roman" w:cs="Times New Roman"/>
          <w:b/>
          <w:sz w:val="24"/>
          <w:szCs w:val="24"/>
        </w:rPr>
        <w:lastRenderedPageBreak/>
        <w:t>Ход деятельности:</w:t>
      </w:r>
    </w:p>
    <w:p w:rsidR="0098684F" w:rsidRPr="009E3E99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3E99">
        <w:rPr>
          <w:rFonts w:ascii="Times New Roman" w:hAnsi="Times New Roman" w:cs="Times New Roman"/>
          <w:sz w:val="24"/>
          <w:szCs w:val="24"/>
        </w:rPr>
        <w:t xml:space="preserve">Воспитатель вспоминает с детьми все, что они знают о </w:t>
      </w:r>
      <w:proofErr w:type="spellStart"/>
      <w:r w:rsidRPr="009E3E99">
        <w:rPr>
          <w:rFonts w:ascii="Times New Roman" w:hAnsi="Times New Roman" w:cs="Times New Roman"/>
          <w:sz w:val="24"/>
          <w:szCs w:val="24"/>
        </w:rPr>
        <w:t>хантах</w:t>
      </w:r>
      <w:proofErr w:type="spellEnd"/>
      <w:r w:rsidRPr="009E3E99">
        <w:rPr>
          <w:rFonts w:ascii="Times New Roman" w:hAnsi="Times New Roman" w:cs="Times New Roman"/>
          <w:sz w:val="24"/>
          <w:szCs w:val="24"/>
        </w:rPr>
        <w:t xml:space="preserve"> и предлагает узнать еще много интересного об этом удивительном народе.</w:t>
      </w:r>
    </w:p>
    <w:p w:rsidR="0098684F" w:rsidRPr="009E3E99" w:rsidRDefault="0098684F" w:rsidP="009868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3E99">
        <w:rPr>
          <w:rFonts w:ascii="Times New Roman" w:hAnsi="Times New Roman" w:cs="Times New Roman"/>
          <w:sz w:val="24"/>
          <w:szCs w:val="24"/>
        </w:rPr>
        <w:t>Воспитатель: ребята, посмотрите, у нас есть что-то интересное похожее на треугольный дом. А вот это похоже на домик на курьих ножках, в котором жила Баба-Яга. Что же это такое? Выслушав предположения детей, педагог предлагает узнать, что же это посмотрев презентацию и послушав небольшой рассказ.</w:t>
      </w:r>
    </w:p>
    <w:p w:rsidR="0098684F" w:rsidRPr="009E3E99" w:rsidRDefault="0098684F" w:rsidP="0098684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Листая слайды:</w:t>
      </w:r>
    </w:p>
    <w:p w:rsidR="0098684F" w:rsidRPr="009E3E99" w:rsidRDefault="0098684F" w:rsidP="0098684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Многообразие природных условий определили типы хозяйства </w:t>
      </w:r>
      <w:proofErr w:type="spellStart"/>
      <w:r w:rsidRPr="009E3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хантов</w:t>
      </w:r>
      <w:proofErr w:type="spellEnd"/>
      <w:r w:rsidRPr="009E3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манси, которое всегда было комплексным; в нем ведущая роль принадлежала либо охоте, либо рыболовству в зависимости от территории проживания (оленеводство, кедровые и ягодные промыслы имели подсобное значение).</w:t>
      </w:r>
      <w:r w:rsidRPr="009E3E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9E3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8684F" w:rsidRPr="009E3E99" w:rsidRDefault="0098684F" w:rsidP="0098684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Типичная избушка </w:t>
      </w:r>
      <w:proofErr w:type="spellStart"/>
      <w:r w:rsidRPr="009E3E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хантов</w:t>
      </w:r>
      <w:proofErr w:type="spellEnd"/>
      <w:r w:rsidRPr="009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бревенчатая, невысокая, с низкими дверными проемами, одной общей комнатой с небольшой кладовкой перед ней, двумя окнами и деревянным настилом–подиумом – нары. </w:t>
      </w:r>
      <w:proofErr w:type="gramStart"/>
      <w:r w:rsidRPr="009E3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крыши подобных изб покрывали мхом, а для кочевой жизни использовали чумы (в зимнем варианте - покрытые шкурами оленей, в летнем – берестой), но теперь это очень трудоемко и дорого.</w:t>
      </w:r>
      <w:proofErr w:type="gramEnd"/>
    </w:p>
    <w:p w:rsidR="0098684F" w:rsidRPr="009E3E99" w:rsidRDefault="0098684F" w:rsidP="0098684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проходит в заботах по дому, приготовление пищи, подготовка к рыбалке или охоте, шитье, рукоделие, заготовка дров на ночь и многие другие бытовые необходимости.</w:t>
      </w:r>
    </w:p>
    <w:p w:rsidR="0098684F" w:rsidRPr="009E3E99" w:rsidRDefault="0098684F" w:rsidP="0098684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уже говорили, что в основном ханты селились около рек, где много рыбы, так же мы говорили, что основной вид добычи еды – охота и рыбалка. Но где же они хранят дары природы – рыбу и мясо? Ведь холодильников и морозильных камер у них нет.</w:t>
      </w:r>
    </w:p>
    <w:p w:rsidR="0098684F" w:rsidRPr="009E3E99" w:rsidRDefault="0098684F" w:rsidP="0098684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Лабаз – это небольшая избушка на высоких сваях (для того чтобы не забрались дикие звери), где хранятся снасти, одежда, утварь и мясо. Лабаз и место вокруг него считается священным, там нельзя находиться и тем более что-либо брать оттуда с наступлением сумерек. Эта изба на сваях стала прообразом героев русских сказок: Избушка на курьих ножках и Баба Яга костяная нога (в лабазах кроме всего прочего хранятся идолы).</w:t>
      </w:r>
    </w:p>
    <w:p w:rsidR="0098684F" w:rsidRPr="009E3E99" w:rsidRDefault="0098684F" w:rsidP="0098684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устали мы с вами </w:t>
      </w:r>
      <w:proofErr w:type="gramStart"/>
      <w:r w:rsidRPr="009E3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на экран давайте вспомним</w:t>
      </w:r>
      <w:proofErr w:type="gramEnd"/>
      <w:r w:rsidRPr="009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хантыйскую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«Олени».</w:t>
      </w:r>
    </w:p>
    <w:p w:rsidR="0098684F" w:rsidRDefault="0098684F" w:rsidP="0098684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 вами вспомним, что же мы видели на фотографиях и определим, что же это за домики. Предлагаю вам нарисовать наиболее понравившееся сооружение, используемое </w:t>
      </w:r>
      <w:proofErr w:type="spellStart"/>
      <w:r w:rsidRPr="009E3E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хантами</w:t>
      </w:r>
      <w:proofErr w:type="spellEnd"/>
      <w:r w:rsidRPr="009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обычной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F23" w:rsidRDefault="00E96F23"/>
    <w:sectPr w:rsidR="00E9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05DA"/>
    <w:multiLevelType w:val="hybridMultilevel"/>
    <w:tmpl w:val="4F3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77"/>
    <w:rsid w:val="000103A3"/>
    <w:rsid w:val="000568F9"/>
    <w:rsid w:val="00082BB1"/>
    <w:rsid w:val="000B508B"/>
    <w:rsid w:val="000D6641"/>
    <w:rsid w:val="00175BDA"/>
    <w:rsid w:val="00183DEF"/>
    <w:rsid w:val="00196FB3"/>
    <w:rsid w:val="001F18DB"/>
    <w:rsid w:val="001F44A6"/>
    <w:rsid w:val="002412CC"/>
    <w:rsid w:val="00305D48"/>
    <w:rsid w:val="003575EF"/>
    <w:rsid w:val="003D6ECC"/>
    <w:rsid w:val="003F3F8E"/>
    <w:rsid w:val="004372E4"/>
    <w:rsid w:val="00437C77"/>
    <w:rsid w:val="0046675A"/>
    <w:rsid w:val="004C2227"/>
    <w:rsid w:val="004C5928"/>
    <w:rsid w:val="00557410"/>
    <w:rsid w:val="005E37E9"/>
    <w:rsid w:val="006132C4"/>
    <w:rsid w:val="00672189"/>
    <w:rsid w:val="00684571"/>
    <w:rsid w:val="00693609"/>
    <w:rsid w:val="006A02C4"/>
    <w:rsid w:val="006C2AB1"/>
    <w:rsid w:val="007745A8"/>
    <w:rsid w:val="007D2890"/>
    <w:rsid w:val="007D6F20"/>
    <w:rsid w:val="007E0B17"/>
    <w:rsid w:val="00865466"/>
    <w:rsid w:val="00887114"/>
    <w:rsid w:val="00943E93"/>
    <w:rsid w:val="009453C8"/>
    <w:rsid w:val="009738D1"/>
    <w:rsid w:val="00973A0E"/>
    <w:rsid w:val="0098684F"/>
    <w:rsid w:val="00995841"/>
    <w:rsid w:val="009A0ABA"/>
    <w:rsid w:val="009B5EC9"/>
    <w:rsid w:val="009C1E1F"/>
    <w:rsid w:val="00A129EB"/>
    <w:rsid w:val="00A34F64"/>
    <w:rsid w:val="00AB20AA"/>
    <w:rsid w:val="00AD582E"/>
    <w:rsid w:val="00B13E41"/>
    <w:rsid w:val="00B168B7"/>
    <w:rsid w:val="00BC39FE"/>
    <w:rsid w:val="00BC5AE1"/>
    <w:rsid w:val="00BE0380"/>
    <w:rsid w:val="00C468AC"/>
    <w:rsid w:val="00C47BFC"/>
    <w:rsid w:val="00C5235A"/>
    <w:rsid w:val="00C72C70"/>
    <w:rsid w:val="00C93545"/>
    <w:rsid w:val="00CA1F8A"/>
    <w:rsid w:val="00CE72A2"/>
    <w:rsid w:val="00D13E70"/>
    <w:rsid w:val="00D71186"/>
    <w:rsid w:val="00D951FD"/>
    <w:rsid w:val="00DA25A7"/>
    <w:rsid w:val="00DB2937"/>
    <w:rsid w:val="00DE602A"/>
    <w:rsid w:val="00DF7DB2"/>
    <w:rsid w:val="00E169A8"/>
    <w:rsid w:val="00E33236"/>
    <w:rsid w:val="00E356F5"/>
    <w:rsid w:val="00E402C0"/>
    <w:rsid w:val="00E96F23"/>
    <w:rsid w:val="00EB62A3"/>
    <w:rsid w:val="00ED353B"/>
    <w:rsid w:val="00F56BB0"/>
    <w:rsid w:val="00F62F79"/>
    <w:rsid w:val="00F719B2"/>
    <w:rsid w:val="00FB4A49"/>
    <w:rsid w:val="00FB6615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2014-11-23T16:47:00Z</dcterms:created>
  <dcterms:modified xsi:type="dcterms:W3CDTF">2014-11-23T16:48:00Z</dcterms:modified>
</cp:coreProperties>
</file>