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1F" w:rsidRPr="0026036A" w:rsidRDefault="00944B1F" w:rsidP="00944B1F">
      <w:pPr>
        <w:spacing w:after="0"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  <w:bookmarkStart w:id="0" w:name="_GoBack"/>
      <w:bookmarkEnd w:id="0"/>
      <w:r w:rsidRPr="0026036A">
        <w:rPr>
          <w:rFonts w:ascii="Times New Roman" w:eastAsiaTheme="minorEastAsia" w:hAnsi="Times New Roman" w:cs="Times New Roman"/>
          <w:b/>
          <w:color w:val="004C00"/>
          <w:sz w:val="24"/>
          <w:szCs w:val="24"/>
          <w:lang w:eastAsia="ru-RU"/>
        </w:rPr>
        <w:t>Муниципальное бюджетное дошкольное 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«Детский сад общеразвивающего вида № 105»                                                                                              муниципального образования города Братска</w:t>
      </w:r>
    </w:p>
    <w:p w:rsidR="00944B1F" w:rsidRPr="0026036A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4C00"/>
          <w:sz w:val="20"/>
          <w:szCs w:val="20"/>
          <w:lang w:eastAsia="ru-RU"/>
        </w:rPr>
      </w:pPr>
    </w:p>
    <w:p w:rsidR="00944B1F" w:rsidRPr="0026036A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4C00"/>
          <w:sz w:val="20"/>
          <w:szCs w:val="20"/>
          <w:lang w:eastAsia="ru-RU"/>
        </w:rPr>
      </w:pPr>
    </w:p>
    <w:p w:rsidR="00944B1F" w:rsidRPr="00417E3E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4B1F" w:rsidRPr="00417E3E" w:rsidRDefault="00944B1F" w:rsidP="00944B1F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72"/>
          <w:szCs w:val="72"/>
          <w:lang w:eastAsia="ru-RU"/>
        </w:rPr>
      </w:pPr>
    </w:p>
    <w:p w:rsidR="00944B1F" w:rsidRDefault="00944B1F" w:rsidP="00944B1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72"/>
          <w:szCs w:val="72"/>
          <w:lang w:eastAsia="ru-RU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56"/>
          <w:szCs w:val="56"/>
          <w:lang w:eastAsia="ru-RU"/>
        </w:rPr>
      </w:pP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56"/>
          <w:szCs w:val="56"/>
          <w:lang w:eastAsia="ru-RU"/>
        </w:rPr>
      </w:pPr>
      <w:r w:rsidRPr="001917D0">
        <w:rPr>
          <w:rFonts w:ascii="Times New Roman" w:eastAsiaTheme="minorEastAsia" w:hAnsi="Times New Roman" w:cs="Times New Roman"/>
          <w:b/>
          <w:i/>
          <w:color w:val="C00000"/>
          <w:sz w:val="56"/>
          <w:szCs w:val="56"/>
          <w:lang w:eastAsia="ru-RU"/>
        </w:rPr>
        <w:t>Конспект</w:t>
      </w: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</w:pPr>
      <w:r w:rsidRPr="001917D0"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  <w:t>познавательно-исследовательской</w:t>
      </w: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</w:pPr>
      <w:r w:rsidRPr="001917D0"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  <w:t xml:space="preserve">деятельности </w:t>
      </w: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</w:pPr>
      <w:r w:rsidRPr="001917D0"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  <w:t xml:space="preserve">с детьми </w:t>
      </w:r>
      <w:proofErr w:type="gramStart"/>
      <w:r w:rsidRPr="001917D0"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  <w:t>старшего</w:t>
      </w:r>
      <w:proofErr w:type="gramEnd"/>
      <w:r w:rsidRPr="001917D0"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  <w:t xml:space="preserve"> </w:t>
      </w: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</w:pPr>
      <w:r w:rsidRPr="001917D0">
        <w:rPr>
          <w:rFonts w:ascii="Times New Roman" w:eastAsiaTheme="minorEastAsia" w:hAnsi="Times New Roman" w:cs="Times New Roman"/>
          <w:b/>
          <w:i/>
          <w:color w:val="C00000"/>
          <w:sz w:val="48"/>
          <w:szCs w:val="48"/>
          <w:lang w:eastAsia="ru-RU"/>
        </w:rPr>
        <w:t>дошкольного возраста</w:t>
      </w: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40"/>
          <w:szCs w:val="40"/>
          <w:lang w:eastAsia="ru-RU"/>
        </w:rPr>
      </w:pPr>
      <w:r w:rsidRPr="001917D0">
        <w:rPr>
          <w:rFonts w:ascii="Times New Roman" w:eastAsiaTheme="minorEastAsia" w:hAnsi="Times New Roman" w:cs="Times New Roman"/>
          <w:b/>
          <w:i/>
          <w:color w:val="C00000"/>
          <w:sz w:val="40"/>
          <w:szCs w:val="40"/>
          <w:lang w:eastAsia="ru-RU"/>
        </w:rPr>
        <w:t>по теме</w:t>
      </w: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C00000"/>
          <w:sz w:val="52"/>
          <w:szCs w:val="52"/>
          <w:lang w:eastAsia="ru-RU"/>
        </w:rPr>
        <w:t xml:space="preserve"> «Сказка – ложь, да в ней намёк,</w:t>
      </w:r>
    </w:p>
    <w:p w:rsidR="00944B1F" w:rsidRPr="001917D0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C00000"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C00000"/>
          <w:sz w:val="52"/>
          <w:szCs w:val="52"/>
          <w:lang w:eastAsia="ru-RU"/>
        </w:rPr>
        <w:t>добрым молодцам урок</w:t>
      </w:r>
      <w:r w:rsidRPr="001917D0">
        <w:rPr>
          <w:rFonts w:ascii="Times New Roman" w:eastAsiaTheme="minorEastAsia" w:hAnsi="Times New Roman" w:cs="Times New Roman"/>
          <w:b/>
          <w:i/>
          <w:color w:val="C00000"/>
          <w:sz w:val="52"/>
          <w:szCs w:val="52"/>
          <w:lang w:eastAsia="ru-RU"/>
        </w:rPr>
        <w:t xml:space="preserve">» </w:t>
      </w:r>
    </w:p>
    <w:p w:rsidR="00944B1F" w:rsidRDefault="00944B1F" w:rsidP="00944B1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44B1F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Pr="0026036A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  <w:r w:rsidRPr="0026036A"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  <w:t xml:space="preserve">Составила: </w:t>
      </w:r>
    </w:p>
    <w:p w:rsidR="00944B1F" w:rsidRPr="0026036A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  <w:r w:rsidRPr="0026036A"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  <w:t>Молчанова И.Л.</w:t>
      </w:r>
    </w:p>
    <w:p w:rsidR="00944B1F" w:rsidRPr="0026036A" w:rsidRDefault="00944B1F" w:rsidP="00944B1F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  <w:r w:rsidRPr="0026036A"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  <w:t xml:space="preserve">воспитатель </w:t>
      </w:r>
    </w:p>
    <w:p w:rsidR="00944B1F" w:rsidRPr="0026036A" w:rsidRDefault="00944B1F" w:rsidP="00944B1F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  <w:r w:rsidRPr="0026036A"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  <w:t>1 кв. категории</w:t>
      </w:r>
    </w:p>
    <w:p w:rsidR="00944B1F" w:rsidRPr="0026036A" w:rsidRDefault="00944B1F" w:rsidP="00944B1F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</w:p>
    <w:p w:rsidR="00944B1F" w:rsidRDefault="00944B1F" w:rsidP="00944B1F">
      <w:pPr>
        <w:spacing w:line="240" w:lineRule="auto"/>
        <w:contextualSpacing/>
        <w:jc w:val="center"/>
        <w:rPr>
          <w:rFonts w:ascii="Times New Roman" w:hAnsi="Times New Roman"/>
          <w:b/>
          <w:color w:val="004C00"/>
          <w:sz w:val="24"/>
          <w:szCs w:val="24"/>
        </w:rPr>
      </w:pPr>
    </w:p>
    <w:p w:rsidR="00944B1F" w:rsidRPr="0026036A" w:rsidRDefault="00944B1F" w:rsidP="00944B1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4C00"/>
          <w:sz w:val="28"/>
          <w:szCs w:val="28"/>
          <w:lang w:eastAsia="ru-RU"/>
        </w:rPr>
      </w:pPr>
      <w:r w:rsidRPr="0026036A">
        <w:rPr>
          <w:rFonts w:ascii="Times New Roman" w:hAnsi="Times New Roman"/>
          <w:b/>
          <w:color w:val="004C00"/>
          <w:sz w:val="24"/>
          <w:szCs w:val="24"/>
        </w:rPr>
        <w:t>г. Братск</w:t>
      </w:r>
    </w:p>
    <w:p w:rsidR="00761F78" w:rsidRPr="00E70457" w:rsidRDefault="00471DE5" w:rsidP="00E704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300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F78">
        <w:rPr>
          <w:rFonts w:ascii="Times New Roman" w:hAnsi="Times New Roman" w:cs="Times New Roman"/>
          <w:sz w:val="28"/>
          <w:szCs w:val="28"/>
        </w:rPr>
        <w:t>формирование у дошкольников</w:t>
      </w:r>
      <w:r w:rsidR="00761F78" w:rsidRPr="00014E08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в чрезвычайных ситуациях на примере детских сказок.</w:t>
      </w:r>
    </w:p>
    <w:p w:rsidR="00471DE5" w:rsidRDefault="00471DE5" w:rsidP="00761F7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видов деятельности.</w:t>
      </w:r>
    </w:p>
    <w:p w:rsidR="00471DE5" w:rsidRDefault="00471DE5" w:rsidP="00471DE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70B28">
        <w:rPr>
          <w:rFonts w:ascii="Times New Roman" w:hAnsi="Times New Roman"/>
          <w:b/>
          <w:sz w:val="28"/>
          <w:szCs w:val="28"/>
          <w:u w:val="single"/>
        </w:rPr>
        <w:t>Познавательно-речевое развитие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овладению детьми системными знаниями</w:t>
      </w:r>
      <w:r w:rsidR="003C7FC7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, способам наглядного моделирования в специально созданных условиях.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личный опыт детей о явлениях окружающего мира.</w:t>
      </w:r>
    </w:p>
    <w:p w:rsidR="00471DE5" w:rsidRDefault="0086680A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мыслительную деятельность, развивать умения устанавливать причинно-следственные связи, </w:t>
      </w:r>
      <w:r w:rsidR="00471DE5">
        <w:rPr>
          <w:rFonts w:ascii="Times New Roman" w:hAnsi="Times New Roman" w:cs="Times New Roman"/>
          <w:sz w:val="28"/>
          <w:szCs w:val="28"/>
        </w:rPr>
        <w:t xml:space="preserve"> строить связные высказывания, предположения, делать умозаключения и</w:t>
      </w:r>
      <w:r w:rsidR="00A765FB">
        <w:rPr>
          <w:rFonts w:ascii="Times New Roman" w:hAnsi="Times New Roman" w:cs="Times New Roman"/>
          <w:sz w:val="28"/>
          <w:szCs w:val="28"/>
        </w:rPr>
        <w:t xml:space="preserve"> выводы, обогащать словарный запас</w:t>
      </w:r>
      <w:r w:rsidR="00471DE5">
        <w:rPr>
          <w:rFonts w:ascii="Times New Roman" w:hAnsi="Times New Roman" w:cs="Times New Roman"/>
          <w:sz w:val="28"/>
          <w:szCs w:val="28"/>
        </w:rPr>
        <w:t>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Художественно-личностное развитие:</w:t>
      </w:r>
    </w:p>
    <w:p w:rsidR="00471DE5" w:rsidRDefault="004A4286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="00471DE5">
        <w:rPr>
          <w:rFonts w:ascii="Times New Roman" w:hAnsi="Times New Roman" w:cs="Times New Roman"/>
          <w:sz w:val="28"/>
          <w:szCs w:val="28"/>
        </w:rPr>
        <w:t xml:space="preserve"> композиционно правильно располагать изображения на листе.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 воображение, чувство композиции и цвета.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развитие:</w:t>
      </w:r>
    </w:p>
    <w:p w:rsidR="00E70457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70457">
        <w:rPr>
          <w:rFonts w:ascii="Times New Roman" w:hAnsi="Times New Roman" w:cs="Times New Roman"/>
          <w:sz w:val="28"/>
          <w:szCs w:val="28"/>
        </w:rPr>
        <w:t>умению сочетать движение со словами, согласовывать свои движения с движениями товарищей. Развивать внимание,  двигательную память, повышать двигательную активность.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Коммуникативно-личностное развитие:</w:t>
      </w:r>
    </w:p>
    <w:p w:rsidR="00471DE5" w:rsidRDefault="003C7FC7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</w:t>
      </w:r>
      <w:r w:rsidRPr="00014E08">
        <w:rPr>
          <w:rFonts w:ascii="Times New Roman" w:hAnsi="Times New Roman" w:cs="Times New Roman"/>
          <w:sz w:val="28"/>
          <w:szCs w:val="28"/>
        </w:rPr>
        <w:t xml:space="preserve"> к собственной безопасности;</w:t>
      </w:r>
      <w:r w:rsidR="0063425B">
        <w:rPr>
          <w:rFonts w:ascii="Times New Roman" w:hAnsi="Times New Roman" w:cs="Times New Roman"/>
          <w:sz w:val="28"/>
          <w:szCs w:val="28"/>
        </w:rPr>
        <w:t xml:space="preserve"> </w:t>
      </w:r>
      <w:r w:rsidR="00471DE5">
        <w:rPr>
          <w:rFonts w:ascii="Times New Roman" w:hAnsi="Times New Roman" w:cs="Times New Roman"/>
          <w:sz w:val="28"/>
          <w:szCs w:val="28"/>
        </w:rPr>
        <w:t>организаторские способности, умения, навыки и действия работать по определённым игровым правилам, доводить начатое дело до конца.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C7FC7">
        <w:rPr>
          <w:rFonts w:ascii="Times New Roman" w:hAnsi="Times New Roman" w:cs="Times New Roman"/>
          <w:sz w:val="28"/>
          <w:szCs w:val="28"/>
        </w:rPr>
        <w:t xml:space="preserve">личную гражданскую ответственность, чувство самосохранения; </w:t>
      </w:r>
      <w:r>
        <w:rPr>
          <w:rFonts w:ascii="Times New Roman" w:hAnsi="Times New Roman" w:cs="Times New Roman"/>
          <w:sz w:val="28"/>
          <w:szCs w:val="28"/>
        </w:rPr>
        <w:t>умение работать в подгруппе и самостоятельно, координируя свои действия с действиями партнёров.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944B1F" w:rsidRDefault="00F11E76" w:rsidP="00944B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сказок, показы разных видов театра по сказкам, беседы по содержанию произведений.</w:t>
      </w:r>
    </w:p>
    <w:p w:rsidR="00F11E76" w:rsidRDefault="00F11E76" w:rsidP="00944B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 к сказкам, рисование, аппликация, лепка по мотивам прочитанных произведений.</w:t>
      </w:r>
    </w:p>
    <w:p w:rsidR="00F11E76" w:rsidRDefault="00F11E76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сказок с помощью видеоаппаратуры и слушание музыкальных произведений из мультфильмов.</w:t>
      </w:r>
    </w:p>
    <w:p w:rsidR="00F11E76" w:rsidRPr="00F11E76" w:rsidRDefault="00F11E76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«Правила безопасного поведения», «Первая помощь», «Основы безопасности», «Мои любимые сказки» и другие.</w:t>
      </w:r>
    </w:p>
    <w:p w:rsidR="00471DE5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DE5" w:rsidRPr="00F55D5F" w:rsidRDefault="00471DE5" w:rsidP="00471D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F11E76">
        <w:rPr>
          <w:rFonts w:ascii="Times New Roman" w:hAnsi="Times New Roman" w:cs="Times New Roman"/>
          <w:sz w:val="28"/>
          <w:szCs w:val="28"/>
        </w:rPr>
        <w:t>езентация «Сказка – ложь, да в ней намёк, добрым молодцам урок!</w:t>
      </w:r>
      <w:r>
        <w:rPr>
          <w:rFonts w:ascii="Times New Roman" w:hAnsi="Times New Roman" w:cs="Times New Roman"/>
          <w:sz w:val="28"/>
          <w:szCs w:val="28"/>
        </w:rPr>
        <w:t>»; р</w:t>
      </w:r>
      <w:r w:rsidRPr="00F55D5F">
        <w:rPr>
          <w:rFonts w:ascii="Times New Roman" w:hAnsi="Times New Roman" w:cs="Times New Roman"/>
          <w:sz w:val="28"/>
          <w:szCs w:val="28"/>
        </w:rPr>
        <w:t>азрезные</w:t>
      </w:r>
      <w:r>
        <w:rPr>
          <w:rFonts w:ascii="Times New Roman" w:hAnsi="Times New Roman" w:cs="Times New Roman"/>
          <w:sz w:val="28"/>
          <w:szCs w:val="28"/>
        </w:rPr>
        <w:t xml:space="preserve"> картинки;; карточки-схемы; листы для создания</w:t>
      </w:r>
      <w:r w:rsidR="00F11E76">
        <w:rPr>
          <w:rFonts w:ascii="Times New Roman" w:hAnsi="Times New Roman" w:cs="Times New Roman"/>
          <w:sz w:val="28"/>
          <w:szCs w:val="28"/>
        </w:rPr>
        <w:t xml:space="preserve"> коллажа</w:t>
      </w:r>
      <w:r>
        <w:rPr>
          <w:rFonts w:ascii="Times New Roman" w:hAnsi="Times New Roman" w:cs="Times New Roman"/>
          <w:sz w:val="28"/>
          <w:szCs w:val="28"/>
        </w:rPr>
        <w:t>, клей, карандаши, клеёнки, салфетки; мультимедийная установка, ноутбук</w:t>
      </w:r>
      <w:r w:rsidR="00FD3D40">
        <w:rPr>
          <w:rFonts w:ascii="Times New Roman" w:hAnsi="Times New Roman" w:cs="Times New Roman"/>
          <w:sz w:val="28"/>
          <w:szCs w:val="28"/>
        </w:rPr>
        <w:t>, макет избы; свеча.</w:t>
      </w:r>
      <w:proofErr w:type="gramEnd"/>
    </w:p>
    <w:p w:rsidR="00471DE5" w:rsidRPr="002E3007" w:rsidRDefault="00471DE5" w:rsidP="00471D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2E3007">
        <w:rPr>
          <w:rFonts w:ascii="Times New Roman" w:hAnsi="Times New Roman" w:cs="Times New Roman"/>
          <w:b/>
          <w:sz w:val="28"/>
          <w:szCs w:val="28"/>
        </w:rPr>
        <w:t>.</w:t>
      </w:r>
    </w:p>
    <w:p w:rsidR="00471DE5" w:rsidRPr="003635C0" w:rsidRDefault="00471DE5" w:rsidP="003635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0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917CC1" w:rsidRPr="00BE740B" w:rsidRDefault="004A4286" w:rsidP="00B42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импровизированной русской избе на маленьком столике горит свеча. </w:t>
      </w:r>
      <w:r w:rsidR="00917CC1">
        <w:rPr>
          <w:rFonts w:ascii="Times New Roman" w:hAnsi="Times New Roman" w:cs="Times New Roman"/>
          <w:i/>
          <w:sz w:val="28"/>
          <w:szCs w:val="28"/>
        </w:rPr>
        <w:t xml:space="preserve">Дети входят в музыкальный зал под песню «В гостях у сказки». Во время движения </w:t>
      </w:r>
      <w:r w:rsidR="003635C0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слайды с фрагментами из сказок, </w:t>
      </w:r>
      <w:r w:rsidR="00917CC1">
        <w:rPr>
          <w:rFonts w:ascii="Times New Roman" w:hAnsi="Times New Roman" w:cs="Times New Roman"/>
          <w:i/>
          <w:sz w:val="28"/>
          <w:szCs w:val="28"/>
        </w:rPr>
        <w:t>воспитатель говорит слова:</w:t>
      </w:r>
    </w:p>
    <w:p w:rsidR="00917CC1" w:rsidRPr="00014E08" w:rsidRDefault="00917CC1" w:rsidP="00FD3D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Сказка по лесу идет, сказку за руку ведет,</w:t>
      </w:r>
    </w:p>
    <w:p w:rsidR="00917CC1" w:rsidRPr="00014E08" w:rsidRDefault="00917CC1" w:rsidP="00FD3D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Из реки выходит сказка, из трамвая, из ворот.</w:t>
      </w:r>
    </w:p>
    <w:p w:rsidR="00917CC1" w:rsidRPr="00014E08" w:rsidRDefault="00917CC1" w:rsidP="00FD3D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И за мной, и за тобой сказки бегают гурьбой,</w:t>
      </w:r>
    </w:p>
    <w:p w:rsidR="00917CC1" w:rsidRPr="00014E08" w:rsidRDefault="00917CC1" w:rsidP="00FD3D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Обожаемые сказки слаще ягоды любой.</w:t>
      </w:r>
    </w:p>
    <w:p w:rsidR="00917CC1" w:rsidRPr="00014E08" w:rsidRDefault="00917CC1" w:rsidP="00FD3D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В сказке солнышко горит, справедливость в ней царит,</w:t>
      </w:r>
    </w:p>
    <w:p w:rsidR="00917CC1" w:rsidRPr="00014E08" w:rsidRDefault="00917CC1" w:rsidP="00FD3D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Сказка умница и прелесть, ей повсюду путь открыт.</w:t>
      </w:r>
    </w:p>
    <w:p w:rsidR="00917CC1" w:rsidRPr="00917CC1" w:rsidRDefault="00917CC1" w:rsidP="00917CC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 подходят к столу со свечой.</w:t>
      </w:r>
    </w:p>
    <w:p w:rsidR="004A4286" w:rsidRDefault="004A4286" w:rsidP="004A4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17CC1" w:rsidRPr="00014E08" w:rsidRDefault="00917CC1" w:rsidP="003635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4E08">
        <w:rPr>
          <w:rFonts w:ascii="Times New Roman" w:hAnsi="Times New Roman" w:cs="Times New Roman"/>
          <w:sz w:val="28"/>
          <w:szCs w:val="28"/>
        </w:rPr>
        <w:t>Как у наших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E08">
        <w:rPr>
          <w:rFonts w:ascii="Times New Roman" w:hAnsi="Times New Roman" w:cs="Times New Roman"/>
          <w:sz w:val="28"/>
          <w:szCs w:val="28"/>
        </w:rPr>
        <w:t xml:space="preserve"> у ворот сказка нынче в гости ждет,</w:t>
      </w:r>
      <w:proofErr w:type="gramEnd"/>
    </w:p>
    <w:p w:rsidR="00917CC1" w:rsidRPr="00014E08" w:rsidRDefault="00917CC1" w:rsidP="003635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Русская народная, но доселе модная!</w:t>
      </w:r>
    </w:p>
    <w:p w:rsidR="001A065B" w:rsidRDefault="00917CC1" w:rsidP="003635C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это </w:t>
      </w:r>
      <w:r w:rsidR="001A065B" w:rsidRPr="001A065B">
        <w:rPr>
          <w:rFonts w:ascii="Times New Roman" w:eastAsia="Calibri" w:hAnsi="Times New Roman" w:cs="Times New Roman"/>
          <w:sz w:val="28"/>
          <w:szCs w:val="28"/>
        </w:rPr>
        <w:t xml:space="preserve">волшебная свеча. Посмотрите на огонь. Представьте, что это огонь наших сердец. Он никогда не погаснет, если мы возьмём его с собой. </w:t>
      </w:r>
      <w:r w:rsidR="001A065B" w:rsidRPr="001A065B">
        <w:rPr>
          <w:rFonts w:ascii="Times New Roman" w:eastAsia="Calibri" w:hAnsi="Times New Roman" w:cs="Times New Roman"/>
          <w:sz w:val="28"/>
          <w:szCs w:val="28"/>
        </w:rPr>
        <w:lastRenderedPageBreak/>
        <w:t>Протяните руку к огню и возьмите частичку его тепла. Возьмитесь за руки и сохраните это тепло в своей душе.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чём-то скрипит половица,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спице опять не спится, присев на кровати, подушки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Уже навострили ушки.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сразу меняются лица,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Меняются звуки и краски…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Тихонько скрипит половица,</w:t>
      </w:r>
    </w:p>
    <w:p w:rsidR="003635C0" w:rsidRDefault="003635C0" w:rsidP="00917CC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комнате ходит сказка…</w:t>
      </w:r>
    </w:p>
    <w:p w:rsidR="003635C0" w:rsidRDefault="003635C0" w:rsidP="00363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 xml:space="preserve">Сегодня мы отправимся в удивительное путешествие туда, где сказки по земле ходят, где Емеля на печке к царю ездит в гости, где Иван Царевич смерть Кощееву ищет, а в садах яблоки </w:t>
      </w:r>
      <w:proofErr w:type="spellStart"/>
      <w:r w:rsidRPr="00014E08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014E08">
        <w:rPr>
          <w:rFonts w:ascii="Times New Roman" w:hAnsi="Times New Roman" w:cs="Times New Roman"/>
          <w:sz w:val="28"/>
          <w:szCs w:val="28"/>
        </w:rPr>
        <w:t xml:space="preserve"> растут.</w:t>
      </w:r>
    </w:p>
    <w:p w:rsidR="003635C0" w:rsidRDefault="003635C0" w:rsidP="003635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0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3635C0" w:rsidRDefault="003635C0" w:rsidP="003635C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5C0">
        <w:rPr>
          <w:rFonts w:ascii="Times New Roman" w:hAnsi="Times New Roman" w:cs="Times New Roman"/>
          <w:i/>
          <w:sz w:val="28"/>
          <w:szCs w:val="28"/>
        </w:rPr>
        <w:t>Раздаётся звон колокольчика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35C0" w:rsidRDefault="003635C0" w:rsidP="00EE29A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E2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сказка нас зовёт.</w:t>
      </w:r>
      <w:r w:rsidR="00EE29A1">
        <w:rPr>
          <w:rFonts w:ascii="Times New Roman" w:hAnsi="Times New Roman" w:cs="Times New Roman"/>
          <w:sz w:val="28"/>
          <w:szCs w:val="28"/>
        </w:rPr>
        <w:t xml:space="preserve"> Отправляемся в путь в Тридевятое царство, в Тридесятое государство.</w:t>
      </w:r>
    </w:p>
    <w:p w:rsidR="00EE29A1" w:rsidRDefault="00EE29A1" w:rsidP="00EE29A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9A1">
        <w:rPr>
          <w:rFonts w:ascii="Times New Roman" w:hAnsi="Times New Roman" w:cs="Times New Roman"/>
          <w:i/>
          <w:sz w:val="28"/>
          <w:szCs w:val="28"/>
        </w:rPr>
        <w:t>Под песню «Паровоз» дети двигаются по залу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– весёлый паровоз)</w:t>
      </w:r>
      <w:r w:rsidRPr="00EE29A1">
        <w:rPr>
          <w:rFonts w:ascii="Times New Roman" w:hAnsi="Times New Roman" w:cs="Times New Roman"/>
          <w:i/>
          <w:sz w:val="28"/>
          <w:szCs w:val="28"/>
        </w:rPr>
        <w:t xml:space="preserve"> и прибывают в и</w:t>
      </w:r>
      <w:r>
        <w:rPr>
          <w:rFonts w:ascii="Times New Roman" w:hAnsi="Times New Roman" w:cs="Times New Roman"/>
          <w:i/>
          <w:sz w:val="28"/>
          <w:szCs w:val="28"/>
        </w:rPr>
        <w:t>мпровизированный сказочный лес (слайд – сказочный лес).</w:t>
      </w:r>
    </w:p>
    <w:p w:rsidR="00EE29A1" w:rsidRDefault="00EE29A1" w:rsidP="00EE29A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Хозяин сказочного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приготовил волшебные задания, чтобы проверить, знаем ли мы сказки. </w:t>
      </w:r>
      <w:r w:rsidR="00ED6AFE">
        <w:rPr>
          <w:rFonts w:ascii="Times New Roman" w:hAnsi="Times New Roman" w:cs="Times New Roman"/>
          <w:sz w:val="28"/>
          <w:szCs w:val="28"/>
        </w:rPr>
        <w:t xml:space="preserve">Но не всё так просто! Если вы выполните все задания верно, то сможете разгадать зашифрованную фразу.  Готовы ли вы показать свои знания? Тогда начнём! </w:t>
      </w:r>
    </w:p>
    <w:p w:rsidR="00EE29A1" w:rsidRDefault="00EE29A1" w:rsidP="00EE29A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ищут </w:t>
      </w:r>
      <w:r w:rsidR="00ED6AFE">
        <w:rPr>
          <w:rFonts w:ascii="Times New Roman" w:hAnsi="Times New Roman" w:cs="Times New Roman"/>
          <w:i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i/>
          <w:sz w:val="28"/>
          <w:szCs w:val="28"/>
        </w:rPr>
        <w:t>задание.</w:t>
      </w:r>
    </w:p>
    <w:p w:rsidR="00EE29A1" w:rsidRPr="00430147" w:rsidRDefault="00EE29A1" w:rsidP="00EE29A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430147">
        <w:rPr>
          <w:rFonts w:ascii="Times New Roman" w:hAnsi="Times New Roman" w:cs="Times New Roman"/>
          <w:b/>
          <w:sz w:val="28"/>
          <w:szCs w:val="28"/>
        </w:rPr>
        <w:t>Составь картинку».</w:t>
      </w:r>
    </w:p>
    <w:p w:rsidR="00713476" w:rsidRDefault="00430147" w:rsidP="004301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картинку и говорят, фрагмент из какой сказки из</w:t>
      </w:r>
      <w:r w:rsidR="00713476">
        <w:rPr>
          <w:rFonts w:ascii="Times New Roman" w:hAnsi="Times New Roman" w:cs="Times New Roman"/>
          <w:sz w:val="28"/>
          <w:szCs w:val="28"/>
        </w:rPr>
        <w:t xml:space="preserve">ображён на ней.  </w:t>
      </w:r>
    </w:p>
    <w:p w:rsidR="00430147" w:rsidRDefault="00713476" w:rsidP="0071347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476">
        <w:rPr>
          <w:rFonts w:ascii="Times New Roman" w:hAnsi="Times New Roman" w:cs="Times New Roman"/>
          <w:i/>
          <w:sz w:val="28"/>
          <w:szCs w:val="28"/>
        </w:rPr>
        <w:t xml:space="preserve">Слайд - </w:t>
      </w:r>
      <w:r w:rsidR="00ED6AFE" w:rsidRPr="00713476">
        <w:rPr>
          <w:rFonts w:ascii="Times New Roman" w:hAnsi="Times New Roman" w:cs="Times New Roman"/>
          <w:i/>
          <w:sz w:val="28"/>
          <w:szCs w:val="28"/>
        </w:rPr>
        <w:t>сказка «Гуси-лебеди».</w:t>
      </w:r>
    </w:p>
    <w:p w:rsidR="00713476" w:rsidRDefault="00713476" w:rsidP="007134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713476" w:rsidRPr="00713476" w:rsidRDefault="00713476" w:rsidP="007134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lastRenderedPageBreak/>
        <w:t xml:space="preserve">А что же случилось в сказке? </w:t>
      </w:r>
      <w:proofErr w:type="gramStart"/>
      <w:r w:rsidRPr="00014E08">
        <w:rPr>
          <w:rFonts w:ascii="Times New Roman" w:hAnsi="Times New Roman" w:cs="Times New Roman"/>
          <w:sz w:val="28"/>
          <w:szCs w:val="28"/>
        </w:rPr>
        <w:t>(Дочка забыла, что приказывали отец с матерью, посадила братца на травке, сама побежала к подружкам и заигралась.</w:t>
      </w:r>
      <w:proofErr w:type="gramEnd"/>
      <w:r w:rsidRPr="00014E08">
        <w:rPr>
          <w:rFonts w:ascii="Times New Roman" w:hAnsi="Times New Roman" w:cs="Times New Roman"/>
          <w:sz w:val="28"/>
          <w:szCs w:val="28"/>
        </w:rPr>
        <w:t xml:space="preserve"> Гуси-лебеди налетели и унесли братца.)</w:t>
      </w:r>
    </w:p>
    <w:p w:rsidR="00713476" w:rsidRPr="00014E08" w:rsidRDefault="00713476" w:rsidP="007134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Какому важному правилу учит эта сказка? (Не оставлять маленьких детей без присмотра, они не могут себя защитить.)</w:t>
      </w:r>
    </w:p>
    <w:p w:rsidR="00713476" w:rsidRDefault="00713476" w:rsidP="007134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А если вы остались дома одни, что приказывают вам ваши родители? (Никому дверей не открывать, никого в дом не впускать.)</w:t>
      </w:r>
    </w:p>
    <w:p w:rsidR="00070C6B" w:rsidRDefault="00070C6B" w:rsidP="00070C6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593">
        <w:rPr>
          <w:rFonts w:ascii="Times New Roman" w:hAnsi="Times New Roman" w:cs="Times New Roman"/>
          <w:i/>
          <w:sz w:val="28"/>
          <w:szCs w:val="28"/>
        </w:rPr>
        <w:t>Дети получают перв</w:t>
      </w:r>
      <w:r w:rsidR="003D4304" w:rsidRPr="00046593">
        <w:rPr>
          <w:rFonts w:ascii="Times New Roman" w:hAnsi="Times New Roman" w:cs="Times New Roman"/>
          <w:i/>
          <w:sz w:val="28"/>
          <w:szCs w:val="28"/>
        </w:rPr>
        <w:t>ое слово из зашифрованной фразы:</w:t>
      </w:r>
      <w:r w:rsidR="003D4304" w:rsidRPr="005B7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04" w:rsidRPr="005B793E">
        <w:rPr>
          <w:rFonts w:ascii="Times New Roman" w:hAnsi="Times New Roman" w:cs="Times New Roman"/>
          <w:b/>
          <w:i/>
          <w:sz w:val="28"/>
          <w:szCs w:val="28"/>
        </w:rPr>
        <w:t>ТВОЯ.</w:t>
      </w:r>
    </w:p>
    <w:p w:rsidR="00827569" w:rsidRPr="00827569" w:rsidRDefault="00827569" w:rsidP="00070C6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569">
        <w:rPr>
          <w:rFonts w:ascii="Times New Roman" w:hAnsi="Times New Roman" w:cs="Times New Roman"/>
          <w:i/>
          <w:sz w:val="28"/>
          <w:szCs w:val="28"/>
        </w:rPr>
        <w:t>Дети ищут следующее задание.</w:t>
      </w:r>
    </w:p>
    <w:p w:rsidR="008E4A4D" w:rsidRPr="008E4A4D" w:rsidRDefault="008E4A4D" w:rsidP="008E4A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«Вопрос – ответ».</w:t>
      </w:r>
    </w:p>
    <w:p w:rsidR="00046593" w:rsidRPr="00046593" w:rsidRDefault="00046593" w:rsidP="000465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93">
        <w:rPr>
          <w:rFonts w:ascii="Times New Roman" w:hAnsi="Times New Roman" w:cs="Times New Roman"/>
          <w:sz w:val="28"/>
          <w:szCs w:val="28"/>
        </w:rPr>
        <w:t>1. Какой сказочный персонаж нарушил сразу 2 заповеди ОБЖ, о которых ему, кстати, напоминала мама: идти по знакомой тропинке, никуда не сворачивать; не вступать в разг</w:t>
      </w:r>
      <w:r>
        <w:rPr>
          <w:rFonts w:ascii="Times New Roman" w:hAnsi="Times New Roman" w:cs="Times New Roman"/>
          <w:sz w:val="28"/>
          <w:szCs w:val="28"/>
        </w:rPr>
        <w:t>оворы с посторонними  («К</w:t>
      </w:r>
      <w:r w:rsidRPr="00046593">
        <w:rPr>
          <w:rFonts w:ascii="Times New Roman" w:hAnsi="Times New Roman" w:cs="Times New Roman"/>
          <w:sz w:val="28"/>
          <w:szCs w:val="28"/>
        </w:rPr>
        <w:t>расная шапочка»)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593" w:rsidRPr="00046593" w:rsidRDefault="00046593" w:rsidP="000465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6593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Pr="000465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659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46593">
        <w:rPr>
          <w:rFonts w:ascii="Times New Roman" w:hAnsi="Times New Roman" w:cs="Times New Roman"/>
          <w:sz w:val="28"/>
          <w:szCs w:val="28"/>
        </w:rPr>
        <w:t xml:space="preserve"> из сказочных героев совершил сразу несколько ошибок, невозможных для разведчиков и знатоков ОБЖ: зашел в чужой дом, сидел там, ел из чужой посуд</w:t>
      </w:r>
      <w:r>
        <w:rPr>
          <w:rFonts w:ascii="Times New Roman" w:hAnsi="Times New Roman" w:cs="Times New Roman"/>
          <w:sz w:val="28"/>
          <w:szCs w:val="28"/>
        </w:rPr>
        <w:t>ы, спал на чужой постели?</w:t>
      </w:r>
      <w:r w:rsidRPr="0004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6593">
        <w:rPr>
          <w:rFonts w:ascii="Times New Roman" w:hAnsi="Times New Roman" w:cs="Times New Roman"/>
          <w:sz w:val="28"/>
          <w:szCs w:val="28"/>
        </w:rPr>
        <w:t>«Машенька»</w:t>
      </w:r>
      <w:r w:rsidR="00FD3D40">
        <w:rPr>
          <w:rFonts w:ascii="Times New Roman" w:hAnsi="Times New Roman" w:cs="Times New Roman"/>
          <w:sz w:val="28"/>
          <w:szCs w:val="28"/>
        </w:rPr>
        <w:t xml:space="preserve"> </w:t>
      </w:r>
      <w:r w:rsidRPr="00046593">
        <w:rPr>
          <w:rFonts w:ascii="Times New Roman" w:hAnsi="Times New Roman" w:cs="Times New Roman"/>
          <w:sz w:val="28"/>
          <w:szCs w:val="28"/>
        </w:rPr>
        <w:t>из сказки «Три медведя»).</w:t>
      </w:r>
    </w:p>
    <w:p w:rsidR="00046593" w:rsidRDefault="00046593" w:rsidP="000465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93">
        <w:rPr>
          <w:rFonts w:ascii="Times New Roman" w:hAnsi="Times New Roman" w:cs="Times New Roman"/>
          <w:sz w:val="28"/>
          <w:szCs w:val="28"/>
        </w:rPr>
        <w:t>3. Какой сказочный герой свернул с прямой дороги в школу и остался необразованным?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6593">
        <w:rPr>
          <w:rFonts w:ascii="Times New Roman" w:hAnsi="Times New Roman" w:cs="Times New Roman"/>
          <w:sz w:val="28"/>
          <w:szCs w:val="28"/>
        </w:rPr>
        <w:t>«Буратино»)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C7B" w:rsidRPr="00E22C7B" w:rsidRDefault="00E22C7B" w:rsidP="00E22C7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C7B">
        <w:rPr>
          <w:rFonts w:ascii="Times New Roman" w:hAnsi="Times New Roman" w:cs="Times New Roman"/>
          <w:i/>
          <w:sz w:val="28"/>
          <w:szCs w:val="28"/>
        </w:rPr>
        <w:t>Слайды появляются по ходу игры.</w:t>
      </w:r>
    </w:p>
    <w:p w:rsidR="00046593" w:rsidRDefault="00046593" w:rsidP="0004659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получают часть второго слова: </w:t>
      </w:r>
      <w:r w:rsidR="00827569">
        <w:rPr>
          <w:rFonts w:ascii="Times New Roman" w:hAnsi="Times New Roman" w:cs="Times New Roman"/>
          <w:b/>
          <w:i/>
          <w:sz w:val="28"/>
          <w:szCs w:val="28"/>
        </w:rPr>
        <w:t>БЕЗО.</w:t>
      </w:r>
    </w:p>
    <w:p w:rsidR="00827569" w:rsidRPr="00827569" w:rsidRDefault="00827569" w:rsidP="0004659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Поиск следующего задания.</w:t>
      </w:r>
    </w:p>
    <w:p w:rsidR="002340E1" w:rsidRPr="002340E1" w:rsidRDefault="002340E1" w:rsidP="002340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«Отгадай сказку».</w:t>
      </w:r>
    </w:p>
    <w:p w:rsidR="002340E1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340E1">
        <w:rPr>
          <w:rFonts w:ascii="Times New Roman" w:hAnsi="Times New Roman" w:cs="Times New Roman"/>
          <w:sz w:val="28"/>
          <w:szCs w:val="28"/>
        </w:rPr>
        <w:t>Ребята, посмотрите, какие разноцветные, красивые, яркие цветы выросли. Они приглашают нас в сказку. А в какую сказку, вы узнаете, если рассадите цветы по порядку от самого длинного до самого короткого. А се</w:t>
      </w:r>
      <w:r>
        <w:rPr>
          <w:rFonts w:ascii="Times New Roman" w:hAnsi="Times New Roman" w:cs="Times New Roman"/>
          <w:sz w:val="28"/>
          <w:szCs w:val="28"/>
        </w:rPr>
        <w:t>йчас рассмотрите картинки, нарисованные на цветах, и скажите</w:t>
      </w:r>
      <w:r w:rsidRPr="002340E1">
        <w:rPr>
          <w:rFonts w:ascii="Times New Roman" w:hAnsi="Times New Roman" w:cs="Times New Roman"/>
          <w:sz w:val="28"/>
          <w:szCs w:val="28"/>
        </w:rPr>
        <w:t>, в какую русскую народ</w:t>
      </w:r>
      <w:r>
        <w:rPr>
          <w:rFonts w:ascii="Times New Roman" w:hAnsi="Times New Roman" w:cs="Times New Roman"/>
          <w:sz w:val="28"/>
          <w:szCs w:val="28"/>
        </w:rPr>
        <w:t>ную сказку приглашают нас цветы (</w:t>
      </w:r>
      <w:r w:rsidR="00E22C7B">
        <w:rPr>
          <w:rFonts w:ascii="Times New Roman" w:hAnsi="Times New Roman" w:cs="Times New Roman"/>
          <w:sz w:val="28"/>
          <w:szCs w:val="28"/>
        </w:rPr>
        <w:t xml:space="preserve">слайд - </w:t>
      </w:r>
      <w:r>
        <w:rPr>
          <w:rFonts w:ascii="Times New Roman" w:hAnsi="Times New Roman" w:cs="Times New Roman"/>
          <w:sz w:val="28"/>
          <w:szCs w:val="28"/>
        </w:rPr>
        <w:t>«Колобок»).</w:t>
      </w:r>
    </w:p>
    <w:p w:rsidR="002340E1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Вспомните, чем закончилась эта сказка? (Лиса съела Колобка.)</w:t>
      </w:r>
    </w:p>
    <w:p w:rsidR="002340E1" w:rsidRPr="00014E08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lastRenderedPageBreak/>
        <w:t>Где всё произошло? (В лесу.)</w:t>
      </w:r>
    </w:p>
    <w:p w:rsidR="002340E1" w:rsidRPr="00014E08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А как же Колобок оказался в лесу в лапах у лисы? (Он сам убежал в лес.)</w:t>
      </w:r>
    </w:p>
    <w:p w:rsidR="002340E1" w:rsidRPr="00014E08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Зачем Колобок покатился в лес? Как вам кажется? (Колобок просто захотел погулять.)</w:t>
      </w:r>
    </w:p>
    <w:p w:rsidR="002340E1" w:rsidRPr="00014E08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 xml:space="preserve">Ах, вот оно что! Колобок просто погулять пошёл. </w:t>
      </w:r>
    </w:p>
    <w:p w:rsidR="002340E1" w:rsidRPr="00014E08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Ребята, можно ли гулять одному по незнакомым местам? Почему? (Ответы детей.)</w:t>
      </w:r>
    </w:p>
    <w:p w:rsidR="002340E1" w:rsidRDefault="002340E1" w:rsidP="002340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Не только чужие улицы таят в себе опасности, но и собственный родной двор. Опасность может таиться и в стоящей во дворе машине, и в подвале, и на чердаке. Играя в прятки, твои друзья, да и ты, наверное, стараетесь спрятаться так, чтобы вас не обнаружили, выбирая для этих игр такие места, как стоящая машина во дворе. А она ведь может отъехать, вас, сидящего около машины, не заметить, и … (Ответы детей.)</w:t>
      </w:r>
    </w:p>
    <w:p w:rsidR="00A8202E" w:rsidRDefault="00A8202E" w:rsidP="00A820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получают вторую часть слова: </w:t>
      </w:r>
      <w:r>
        <w:rPr>
          <w:rFonts w:ascii="Times New Roman" w:hAnsi="Times New Roman" w:cs="Times New Roman"/>
          <w:b/>
          <w:i/>
          <w:sz w:val="28"/>
          <w:szCs w:val="28"/>
        </w:rPr>
        <w:t>ПАСНОСТЬ.</w:t>
      </w:r>
    </w:p>
    <w:p w:rsidR="00827569" w:rsidRPr="00827569" w:rsidRDefault="00827569" w:rsidP="00A820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ищут следующее задание.</w:t>
      </w:r>
    </w:p>
    <w:p w:rsidR="00A8202E" w:rsidRPr="00A8202E" w:rsidRDefault="00A8202E" w:rsidP="00A820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 лесной полянке».</w:t>
      </w:r>
    </w:p>
    <w:p w:rsidR="00A8202E" w:rsidRPr="00A8202E" w:rsidRDefault="00A8202E" w:rsidP="00A820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8202E" w:rsidRPr="00A8202E" w:rsidRDefault="00A8202E" w:rsidP="008275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02E">
        <w:rPr>
          <w:rFonts w:ascii="Times New Roman" w:hAnsi="Times New Roman" w:cs="Times New Roman"/>
          <w:sz w:val="28"/>
          <w:szCs w:val="28"/>
        </w:rPr>
        <w:t>Сказку ты, дружок послушай.</w:t>
      </w:r>
    </w:p>
    <w:p w:rsidR="00A8202E" w:rsidRPr="00A8202E" w:rsidRDefault="00A8202E" w:rsidP="008275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02E">
        <w:rPr>
          <w:rFonts w:ascii="Times New Roman" w:hAnsi="Times New Roman" w:cs="Times New Roman"/>
          <w:sz w:val="28"/>
          <w:szCs w:val="28"/>
        </w:rPr>
        <w:t>Мышка серая, Норушка,</w:t>
      </w:r>
    </w:p>
    <w:p w:rsidR="00A8202E" w:rsidRPr="00A8202E" w:rsidRDefault="00A8202E" w:rsidP="008275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02E">
        <w:rPr>
          <w:rFonts w:ascii="Times New Roman" w:hAnsi="Times New Roman" w:cs="Times New Roman"/>
          <w:sz w:val="28"/>
          <w:szCs w:val="28"/>
        </w:rPr>
        <w:t>Вышла в поле погулять,</w:t>
      </w:r>
    </w:p>
    <w:p w:rsidR="00A8202E" w:rsidRPr="00A8202E" w:rsidRDefault="00A8202E" w:rsidP="008275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02E">
        <w:rPr>
          <w:rFonts w:ascii="Times New Roman" w:hAnsi="Times New Roman" w:cs="Times New Roman"/>
          <w:sz w:val="28"/>
          <w:szCs w:val="28"/>
        </w:rPr>
        <w:t>Сладких зёрен поискать.</w:t>
      </w:r>
    </w:p>
    <w:p w:rsidR="00A8202E" w:rsidRPr="00A8202E" w:rsidRDefault="00A8202E" w:rsidP="008275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02E">
        <w:rPr>
          <w:rFonts w:ascii="Times New Roman" w:hAnsi="Times New Roman" w:cs="Times New Roman"/>
          <w:sz w:val="28"/>
          <w:szCs w:val="28"/>
        </w:rPr>
        <w:t>И оказалась она, ребятки, на лесной полянке. Увидела она большой дуб.</w:t>
      </w:r>
    </w:p>
    <w:p w:rsidR="00A8202E" w:rsidRPr="00A8202E" w:rsidRDefault="00A8202E" w:rsidP="008275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02E">
        <w:rPr>
          <w:rFonts w:ascii="Times New Roman" w:hAnsi="Times New Roman" w:cs="Times New Roman"/>
          <w:sz w:val="28"/>
          <w:szCs w:val="28"/>
        </w:rPr>
        <w:t>(Дети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по указанию воспитателя</w:t>
      </w:r>
      <w:r w:rsidRPr="00A8202E">
        <w:rPr>
          <w:rFonts w:ascii="Times New Roman" w:hAnsi="Times New Roman" w:cs="Times New Roman"/>
          <w:sz w:val="28"/>
          <w:szCs w:val="28"/>
        </w:rPr>
        <w:t xml:space="preserve"> располагают картинки относительно дуба).</w:t>
      </w:r>
    </w:p>
    <w:p w:rsidR="00E22C7B" w:rsidRDefault="00A8202E" w:rsidP="008275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02E">
        <w:rPr>
          <w:rFonts w:ascii="Times New Roman" w:hAnsi="Times New Roman" w:cs="Times New Roman"/>
          <w:i/>
          <w:sz w:val="28"/>
          <w:szCs w:val="28"/>
        </w:rPr>
        <w:t xml:space="preserve">На дубе сидит воробей. Справа от дуба растёт берёза. Под берёзой расположился трухлявый пень. На пенёк заполз жук. Под дубом справа вырос колокольчик, а слева вырос мак. Под берёзой слева вырос гриб. Над маком летает бабочка. Около пня притаился ёж. </w:t>
      </w:r>
    </w:p>
    <w:p w:rsidR="00E22C7B" w:rsidRDefault="00E22C7B" w:rsidP="008275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какие правила поведения в лесу вы знаете? (ответы детей сопровождаются показом слайдов).</w:t>
      </w:r>
    </w:p>
    <w:p w:rsidR="00827569" w:rsidRDefault="00827569" w:rsidP="0082756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получают слова: </w:t>
      </w:r>
      <w:r>
        <w:rPr>
          <w:rFonts w:ascii="Times New Roman" w:hAnsi="Times New Roman" w:cs="Times New Roman"/>
          <w:b/>
          <w:i/>
          <w:sz w:val="28"/>
          <w:szCs w:val="28"/>
        </w:rPr>
        <w:t>В ТВОИХ.</w:t>
      </w:r>
    </w:p>
    <w:p w:rsidR="00827569" w:rsidRDefault="00827569" w:rsidP="0082756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ищут следующее задание.</w:t>
      </w:r>
    </w:p>
    <w:p w:rsidR="00827569" w:rsidRPr="00827569" w:rsidRDefault="00827569" w:rsidP="0082756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69">
        <w:rPr>
          <w:rFonts w:ascii="Times New Roman" w:hAnsi="Times New Roman" w:cs="Times New Roman"/>
          <w:b/>
          <w:sz w:val="28"/>
          <w:szCs w:val="28"/>
        </w:rPr>
        <w:t>Музыкальная викторина.</w:t>
      </w:r>
    </w:p>
    <w:p w:rsidR="005768FE" w:rsidRDefault="005768FE" w:rsidP="005768F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768FE" w:rsidRDefault="005768FE" w:rsidP="005768FE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FE">
        <w:rPr>
          <w:rFonts w:ascii="Times New Roman" w:hAnsi="Times New Roman" w:cs="Times New Roman"/>
          <w:sz w:val="28"/>
          <w:szCs w:val="28"/>
        </w:rPr>
        <w:t>Ребята, сейчас вы будете слушать отрыв</w:t>
      </w:r>
      <w:r>
        <w:rPr>
          <w:rFonts w:ascii="Times New Roman" w:hAnsi="Times New Roman" w:cs="Times New Roman"/>
          <w:sz w:val="28"/>
          <w:szCs w:val="28"/>
        </w:rPr>
        <w:t>ки из популярных детских мультфильмов. Вы должны отгадать</w:t>
      </w:r>
      <w:r w:rsidR="00FD3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какого мультфильма отрывок и объяснить, какое правило безопасности нарушено в данной сказке. </w:t>
      </w:r>
      <w:r w:rsidR="00585B75">
        <w:rPr>
          <w:rFonts w:ascii="Times New Roman" w:hAnsi="Times New Roman" w:cs="Times New Roman"/>
          <w:sz w:val="28"/>
          <w:szCs w:val="28"/>
        </w:rPr>
        <w:t>По ходу игры появляются слайды.</w:t>
      </w:r>
    </w:p>
    <w:p w:rsidR="005768FE" w:rsidRDefault="005768FE" w:rsidP="005768FE">
      <w:pPr>
        <w:spacing w:line="360" w:lineRule="auto"/>
        <w:ind w:left="357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получают часть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68FE" w:rsidRPr="005768FE" w:rsidRDefault="005768FE" w:rsidP="005768FE">
      <w:pPr>
        <w:spacing w:line="360" w:lineRule="auto"/>
        <w:ind w:left="357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Поиск последнего задания.</w:t>
      </w:r>
    </w:p>
    <w:p w:rsidR="00827569" w:rsidRPr="00827569" w:rsidRDefault="00827569" w:rsidP="0082756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569" w:rsidRPr="00827569" w:rsidRDefault="00827569" w:rsidP="0082756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69">
        <w:rPr>
          <w:rFonts w:ascii="Times New Roman" w:hAnsi="Times New Roman" w:cs="Times New Roman"/>
          <w:b/>
          <w:sz w:val="28"/>
          <w:szCs w:val="28"/>
        </w:rPr>
        <w:t>Игра «Зашифруй сказку».</w:t>
      </w:r>
    </w:p>
    <w:p w:rsidR="00FD3D40" w:rsidRDefault="00FD3D40" w:rsidP="00576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FD3D40" w:rsidRDefault="00585B75" w:rsidP="00585B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85B75">
        <w:rPr>
          <w:rFonts w:ascii="Times New Roman" w:hAnsi="Times New Roman" w:cs="Times New Roman"/>
          <w:sz w:val="28"/>
          <w:szCs w:val="28"/>
        </w:rPr>
        <w:t>Домик в поле появился, </w:t>
      </w:r>
      <w:r w:rsidRPr="00585B75">
        <w:rPr>
          <w:rFonts w:ascii="Times New Roman" w:hAnsi="Times New Roman" w:cs="Times New Roman"/>
          <w:sz w:val="28"/>
          <w:szCs w:val="28"/>
        </w:rPr>
        <w:br/>
        <w:t>Он в жилище превратился</w:t>
      </w:r>
      <w:proofErr w:type="gramStart"/>
      <w:r w:rsidRPr="00585B75">
        <w:rPr>
          <w:rFonts w:ascii="Times New Roman" w:hAnsi="Times New Roman" w:cs="Times New Roman"/>
          <w:sz w:val="28"/>
          <w:szCs w:val="28"/>
        </w:rPr>
        <w:t> </w:t>
      </w:r>
      <w:r w:rsidRPr="00585B7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85B75">
        <w:rPr>
          <w:rFonts w:ascii="Times New Roman" w:hAnsi="Times New Roman" w:cs="Times New Roman"/>
          <w:sz w:val="28"/>
          <w:szCs w:val="28"/>
        </w:rPr>
        <w:t>ля мышонка и синицы, </w:t>
      </w:r>
      <w:r w:rsidRPr="00585B75">
        <w:rPr>
          <w:rFonts w:ascii="Times New Roman" w:hAnsi="Times New Roman" w:cs="Times New Roman"/>
          <w:sz w:val="28"/>
          <w:szCs w:val="28"/>
        </w:rPr>
        <w:br/>
        <w:t>Зайца, волка и лисицы.</w:t>
      </w:r>
    </w:p>
    <w:p w:rsidR="00585B75" w:rsidRPr="00585B75" w:rsidRDefault="00585B75" w:rsidP="00585B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какую сказку загадка?  («Теремок» - слайд).</w:t>
      </w:r>
    </w:p>
    <w:p w:rsidR="00827569" w:rsidRPr="00014E08" w:rsidRDefault="00FD3D40" w:rsidP="00576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зашифруем </w:t>
      </w:r>
      <w:r w:rsidR="00827569" w:rsidRPr="00014E08">
        <w:rPr>
          <w:rFonts w:ascii="Times New Roman" w:hAnsi="Times New Roman" w:cs="Times New Roman"/>
          <w:sz w:val="28"/>
          <w:szCs w:val="28"/>
        </w:rPr>
        <w:t xml:space="preserve"> сказку с помощью геометрических фигур. Теремок – большой коричневый квадрат, а звери будут круги, только нужно вспомнить размер и цвет животного.</w:t>
      </w:r>
      <w:r w:rsidR="005768FE">
        <w:rPr>
          <w:rFonts w:ascii="Times New Roman" w:hAnsi="Times New Roman" w:cs="Times New Roman"/>
          <w:sz w:val="28"/>
          <w:szCs w:val="28"/>
        </w:rPr>
        <w:t xml:space="preserve"> Вы можете работать самостоятельно или объединиться в группы.</w:t>
      </w:r>
    </w:p>
    <w:p w:rsidR="00827569" w:rsidRDefault="005768FE" w:rsidP="00576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дети должны объяснить свой выбор: «</w:t>
      </w:r>
      <w:r w:rsidR="00827569" w:rsidRPr="005768FE">
        <w:rPr>
          <w:rFonts w:ascii="Times New Roman" w:hAnsi="Times New Roman" w:cs="Times New Roman"/>
          <w:i/>
          <w:sz w:val="28"/>
          <w:szCs w:val="28"/>
        </w:rPr>
        <w:t xml:space="preserve">Мышка-Норушка серая и самая маленькая. Я возьму серый маленький круг. Лягушка-Квакушка – </w:t>
      </w:r>
      <w:proofErr w:type="gramStart"/>
      <w:r w:rsidR="00827569" w:rsidRPr="005768FE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="00827569" w:rsidRPr="005768FE">
        <w:rPr>
          <w:rFonts w:ascii="Times New Roman" w:hAnsi="Times New Roman" w:cs="Times New Roman"/>
          <w:i/>
          <w:sz w:val="28"/>
          <w:szCs w:val="28"/>
        </w:rPr>
        <w:t xml:space="preserve"> – зелёный круг, Зайчик-</w:t>
      </w:r>
      <w:proofErr w:type="spellStart"/>
      <w:r w:rsidR="00827569" w:rsidRPr="005768FE">
        <w:rPr>
          <w:rFonts w:ascii="Times New Roman" w:hAnsi="Times New Roman" w:cs="Times New Roman"/>
          <w:i/>
          <w:sz w:val="28"/>
          <w:szCs w:val="28"/>
        </w:rPr>
        <w:t>Побегайчик</w:t>
      </w:r>
      <w:proofErr w:type="spellEnd"/>
      <w:r w:rsidR="00827569" w:rsidRPr="005768FE">
        <w:rPr>
          <w:rFonts w:ascii="Times New Roman" w:hAnsi="Times New Roman" w:cs="Times New Roman"/>
          <w:i/>
          <w:sz w:val="28"/>
          <w:szCs w:val="28"/>
        </w:rPr>
        <w:t xml:space="preserve"> ещё больше – белый круг. Для Лисички-Сестрички – средний, оранжевый круг. Волчок – тёмно-серый круг – </w:t>
      </w:r>
      <w:proofErr w:type="gramStart"/>
      <w:r w:rsidR="00827569" w:rsidRPr="005768FE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="00827569" w:rsidRPr="005768FE">
        <w:rPr>
          <w:rFonts w:ascii="Times New Roman" w:hAnsi="Times New Roman" w:cs="Times New Roman"/>
          <w:i/>
          <w:sz w:val="28"/>
          <w:szCs w:val="28"/>
        </w:rPr>
        <w:t>. А для медведя возьм</w:t>
      </w:r>
      <w:r w:rsidR="00FD3D40">
        <w:rPr>
          <w:rFonts w:ascii="Times New Roman" w:hAnsi="Times New Roman" w:cs="Times New Roman"/>
          <w:i/>
          <w:sz w:val="28"/>
          <w:szCs w:val="28"/>
        </w:rPr>
        <w:t>у самый большой коричневый круг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768FE" w:rsidRPr="005768FE" w:rsidRDefault="005768FE" w:rsidP="00576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последнюю часть фразы: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КАХ.</w:t>
      </w:r>
    </w:p>
    <w:p w:rsidR="005768FE" w:rsidRPr="005768FE" w:rsidRDefault="005768FE" w:rsidP="005768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образовательной деятельности.</w:t>
      </w:r>
    </w:p>
    <w:p w:rsidR="00A8202E" w:rsidRDefault="005768FE" w:rsidP="00576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5768FE" w:rsidRDefault="005768FE" w:rsidP="00576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части мы получили, давайте сложим фразу: </w:t>
      </w:r>
    </w:p>
    <w:p w:rsidR="005768FE" w:rsidRDefault="005768FE" w:rsidP="00576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Твоя безопасность в твоих руках.</w:t>
      </w:r>
    </w:p>
    <w:p w:rsidR="005768FE" w:rsidRDefault="005768FE" w:rsidP="005768F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этой фразы? (ответы детей).</w:t>
      </w:r>
    </w:p>
    <w:p w:rsidR="00F52120" w:rsidRDefault="005768FE" w:rsidP="005768F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путешествие? </w:t>
      </w:r>
      <w:r w:rsidR="00F52120">
        <w:rPr>
          <w:rFonts w:ascii="Times New Roman" w:hAnsi="Times New Roman" w:cs="Times New Roman"/>
          <w:sz w:val="28"/>
          <w:szCs w:val="28"/>
        </w:rPr>
        <w:t xml:space="preserve"> Что вам запомнилось? </w:t>
      </w:r>
      <w:r w:rsidR="00DB1A23">
        <w:rPr>
          <w:rFonts w:ascii="Times New Roman" w:hAnsi="Times New Roman" w:cs="Times New Roman"/>
          <w:sz w:val="28"/>
          <w:szCs w:val="28"/>
        </w:rPr>
        <w:t xml:space="preserve"> </w:t>
      </w:r>
      <w:r w:rsidR="00F52120">
        <w:rPr>
          <w:rFonts w:ascii="Times New Roman" w:hAnsi="Times New Roman" w:cs="Times New Roman"/>
          <w:sz w:val="28"/>
          <w:szCs w:val="28"/>
        </w:rPr>
        <w:t xml:space="preserve">Какой вывод вы для себя сделали? </w:t>
      </w:r>
    </w:p>
    <w:p w:rsidR="005768FE" w:rsidRDefault="005768FE" w:rsidP="005768F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возвращаться домой. Ой, смотрите, ч</w:t>
      </w:r>
      <w:r w:rsidR="00F52120">
        <w:rPr>
          <w:rFonts w:ascii="Times New Roman" w:hAnsi="Times New Roman" w:cs="Times New Roman"/>
          <w:sz w:val="28"/>
          <w:szCs w:val="28"/>
        </w:rPr>
        <w:t xml:space="preserve">то-то ещё под ёлочкой спрятано </w:t>
      </w:r>
      <w:r>
        <w:rPr>
          <w:rFonts w:ascii="Times New Roman" w:hAnsi="Times New Roman" w:cs="Times New Roman"/>
          <w:sz w:val="28"/>
          <w:szCs w:val="28"/>
        </w:rPr>
        <w:t>(дети достают сундучок с подарочками о</w:t>
      </w:r>
      <w:r w:rsidR="00585B7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340E1" w:rsidRPr="002340E1" w:rsidRDefault="00F52120" w:rsidP="00F5212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«Паровоз» дети возвращаются домой.</w:t>
      </w:r>
    </w:p>
    <w:p w:rsidR="00430147" w:rsidRPr="00430147" w:rsidRDefault="00430147" w:rsidP="000465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5C0" w:rsidRPr="003635C0" w:rsidRDefault="003635C0" w:rsidP="007134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5C0" w:rsidRPr="001A065B" w:rsidRDefault="003635C0" w:rsidP="0071347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7367" w:rsidRPr="00110918" w:rsidRDefault="00CA7367" w:rsidP="007134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7367" w:rsidRPr="00110918" w:rsidSect="00944B1F">
      <w:pgSz w:w="11906" w:h="16838"/>
      <w:pgMar w:top="1134" w:right="1134" w:bottom="1134" w:left="1134" w:header="709" w:footer="709" w:gutter="0"/>
      <w:pgBorders w:offsetFrom="page">
        <w:top w:val="triple" w:sz="12" w:space="24" w:color="006600"/>
        <w:left w:val="triple" w:sz="12" w:space="24" w:color="006600"/>
        <w:bottom w:val="triple" w:sz="12" w:space="24" w:color="006600"/>
        <w:right w:val="triple" w:sz="12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9C6"/>
    <w:multiLevelType w:val="hybridMultilevel"/>
    <w:tmpl w:val="529A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868"/>
    <w:multiLevelType w:val="hybridMultilevel"/>
    <w:tmpl w:val="BAE807C6"/>
    <w:lvl w:ilvl="0" w:tplc="93827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4582"/>
    <w:multiLevelType w:val="hybridMultilevel"/>
    <w:tmpl w:val="C55008D4"/>
    <w:lvl w:ilvl="0" w:tplc="FB38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2E6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F6832"/>
    <w:multiLevelType w:val="hybridMultilevel"/>
    <w:tmpl w:val="03A67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18"/>
    <w:rsid w:val="00046593"/>
    <w:rsid w:val="00070C6B"/>
    <w:rsid w:val="00110918"/>
    <w:rsid w:val="001A065B"/>
    <w:rsid w:val="002340E1"/>
    <w:rsid w:val="003635C0"/>
    <w:rsid w:val="003C7FC7"/>
    <w:rsid w:val="003D4304"/>
    <w:rsid w:val="00430147"/>
    <w:rsid w:val="00464664"/>
    <w:rsid w:val="00471DE5"/>
    <w:rsid w:val="004A4286"/>
    <w:rsid w:val="005768FE"/>
    <w:rsid w:val="00585B75"/>
    <w:rsid w:val="005B793E"/>
    <w:rsid w:val="0063425B"/>
    <w:rsid w:val="00713476"/>
    <w:rsid w:val="00761F78"/>
    <w:rsid w:val="00827569"/>
    <w:rsid w:val="0086680A"/>
    <w:rsid w:val="008E4A4D"/>
    <w:rsid w:val="00917CC1"/>
    <w:rsid w:val="00944B1F"/>
    <w:rsid w:val="00A765FB"/>
    <w:rsid w:val="00A8202E"/>
    <w:rsid w:val="00B422BD"/>
    <w:rsid w:val="00BE740B"/>
    <w:rsid w:val="00CA7367"/>
    <w:rsid w:val="00D22156"/>
    <w:rsid w:val="00DB1A23"/>
    <w:rsid w:val="00E22C7B"/>
    <w:rsid w:val="00E70457"/>
    <w:rsid w:val="00ED6AFE"/>
    <w:rsid w:val="00EE29A1"/>
    <w:rsid w:val="00F11E76"/>
    <w:rsid w:val="00F52120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E5"/>
    <w:pPr>
      <w:ind w:left="720"/>
      <w:contextualSpacing/>
    </w:pPr>
  </w:style>
  <w:style w:type="character" w:customStyle="1" w:styleId="apple-converted-space">
    <w:name w:val="apple-converted-space"/>
    <w:basedOn w:val="a0"/>
    <w:rsid w:val="00585B75"/>
  </w:style>
  <w:style w:type="paragraph" w:styleId="a4">
    <w:name w:val="Balloon Text"/>
    <w:basedOn w:val="a"/>
    <w:link w:val="a5"/>
    <w:uiPriority w:val="99"/>
    <w:semiHidden/>
    <w:unhideWhenUsed/>
    <w:rsid w:val="009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E5"/>
    <w:pPr>
      <w:ind w:left="720"/>
      <w:contextualSpacing/>
    </w:pPr>
  </w:style>
  <w:style w:type="character" w:customStyle="1" w:styleId="apple-converted-space">
    <w:name w:val="apple-converted-space"/>
    <w:basedOn w:val="a0"/>
    <w:rsid w:val="00585B75"/>
  </w:style>
  <w:style w:type="paragraph" w:styleId="a4">
    <w:name w:val="Balloon Text"/>
    <w:basedOn w:val="a"/>
    <w:link w:val="a5"/>
    <w:uiPriority w:val="99"/>
    <w:semiHidden/>
    <w:unhideWhenUsed/>
    <w:rsid w:val="009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F2C4-BEA0-4190-84DC-6B1F23D1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Lines</dc:creator>
  <cp:lastModifiedBy>RePack by Diakov</cp:lastModifiedBy>
  <cp:revision>4</cp:revision>
  <cp:lastPrinted>2014-02-13T02:45:00Z</cp:lastPrinted>
  <dcterms:created xsi:type="dcterms:W3CDTF">2014-02-13T02:48:00Z</dcterms:created>
  <dcterms:modified xsi:type="dcterms:W3CDTF">2014-11-25T10:29:00Z</dcterms:modified>
</cp:coreProperties>
</file>