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342685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tbl>
          <w:tblPr>
            <w:tblpPr w:leftFromText="187" w:rightFromText="187" w:horzAnchor="margin" w:tblpYSpec="bottom"/>
            <w:tblW w:w="4716" w:type="pct"/>
            <w:tblLook w:val="04A0"/>
          </w:tblPr>
          <w:tblGrid>
            <w:gridCol w:w="9027"/>
          </w:tblGrid>
          <w:tr w:rsidR="00A37E42" w:rsidTr="00804E1A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Заголовок"/>
                <w:id w:val="703864190"/>
                <w:placeholder>
                  <w:docPart w:val="AD7A4414BC494CFFB8C0846E7BC9D9B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color w:val="FF0000"/>
                  <w:sz w:val="160"/>
                </w:rPr>
              </w:sdtEndPr>
              <w:sdtContent>
                <w:tc>
                  <w:tcPr>
                    <w:tcW w:w="9027" w:type="dxa"/>
                  </w:tcPr>
                  <w:p w:rsidR="00A37E42" w:rsidRDefault="00A37E42" w:rsidP="00A37E42">
                    <w:pPr>
                      <w:pStyle w:val="a8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 w:rsidRPr="0019405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0000"/>
                        <w:sz w:val="160"/>
                        <w:szCs w:val="48"/>
                      </w:rPr>
                      <w:t>«Где живёт капелька?»</w:t>
                    </w:r>
                  </w:p>
                </w:tc>
              </w:sdtContent>
            </w:sdt>
          </w:tr>
          <w:tr w:rsidR="00804E1A" w:rsidTr="00804E1A">
            <w:tc>
              <w:tcPr>
                <w:tcW w:w="9027" w:type="dxa"/>
              </w:tcPr>
              <w:p w:rsidR="00804E1A" w:rsidRPr="0019405D" w:rsidRDefault="00804E1A">
                <w:pPr>
                  <w:rPr>
                    <w:color w:val="002060"/>
                  </w:rPr>
                </w:pPr>
                <w:r w:rsidRPr="0019405D">
                  <w:rPr>
                    <w:rFonts w:ascii="Arial" w:hAnsi="Arial" w:cs="Arial"/>
                    <w:b/>
                    <w:bCs/>
                    <w:color w:val="002060"/>
                    <w:sz w:val="79"/>
                    <w:szCs w:val="79"/>
                  </w:rPr>
                  <w:t>Конспект занятия по экологии в средней группе №8.</w:t>
                </w:r>
              </w:p>
            </w:tc>
          </w:tr>
          <w:tr w:rsidR="00804E1A" w:rsidTr="00804E1A">
            <w:tc>
              <w:tcPr>
                <w:tcW w:w="9027" w:type="dxa"/>
              </w:tcPr>
              <w:p w:rsidR="00804E1A" w:rsidRDefault="00804E1A"/>
            </w:tc>
          </w:tr>
          <w:tr w:rsidR="00A37E42" w:rsidTr="00804E1A">
            <w:tc>
              <w:tcPr>
                <w:tcW w:w="9027" w:type="dxa"/>
              </w:tcPr>
              <w:p w:rsidR="00A37E42" w:rsidRDefault="00A37E42" w:rsidP="00A37E42">
                <w:pPr>
                  <w:pStyle w:val="a8"/>
                </w:pPr>
              </w:p>
            </w:tc>
          </w:tr>
          <w:tr w:rsidR="00A37E42" w:rsidTr="00804E1A">
            <w:tc>
              <w:tcPr>
                <w:tcW w:w="9027" w:type="dxa"/>
              </w:tcPr>
              <w:p w:rsidR="00A37E42" w:rsidRDefault="00A37E42">
                <w:pPr>
                  <w:pStyle w:val="a8"/>
                </w:pPr>
              </w:p>
            </w:tc>
          </w:tr>
          <w:tr w:rsidR="00A37E42" w:rsidTr="00804E1A">
            <w:sdt>
              <w:sdtPr>
                <w:rPr>
                  <w:b/>
                  <w:bCs/>
                  <w:sz w:val="44"/>
                </w:rPr>
                <w:alias w:val="Автор"/>
                <w:id w:val="703864205"/>
                <w:placeholder>
                  <w:docPart w:val="9A9943D741344D98ADD4EC49EEBE1D29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9027" w:type="dxa"/>
                  </w:tcPr>
                  <w:p w:rsidR="00A37E42" w:rsidRPr="00804E1A" w:rsidRDefault="00A37E42">
                    <w:pPr>
                      <w:pStyle w:val="a8"/>
                      <w:rPr>
                        <w:b/>
                        <w:bCs/>
                        <w:sz w:val="44"/>
                      </w:rPr>
                    </w:pPr>
                    <w:r w:rsidRPr="00804E1A">
                      <w:rPr>
                        <w:b/>
                        <w:bCs/>
                        <w:sz w:val="44"/>
                      </w:rPr>
                      <w:t>Воспитатель ПИДЕНКО.И.А</w:t>
                    </w:r>
                  </w:p>
                </w:tc>
              </w:sdtContent>
            </w:sdt>
          </w:tr>
          <w:tr w:rsidR="00A37E42" w:rsidTr="00804E1A">
            <w:sdt>
              <w:sdtPr>
                <w:rPr>
                  <w:b/>
                  <w:bCs/>
                  <w:sz w:val="44"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9027" w:type="dxa"/>
                  </w:tcPr>
                  <w:p w:rsidR="00A37E42" w:rsidRPr="00804E1A" w:rsidRDefault="00A37E42" w:rsidP="00A37E42">
                    <w:pPr>
                      <w:pStyle w:val="a8"/>
                      <w:rPr>
                        <w:b/>
                        <w:bCs/>
                        <w:sz w:val="44"/>
                      </w:rPr>
                    </w:pPr>
                    <w:r w:rsidRPr="00804E1A">
                      <w:rPr>
                        <w:b/>
                        <w:bCs/>
                        <w:sz w:val="44"/>
                      </w:rPr>
                      <w:t xml:space="preserve">ГБДОУ №5 </w:t>
                    </w:r>
                  </w:p>
                </w:tc>
              </w:sdtContent>
            </w:sdt>
          </w:tr>
          <w:tr w:rsidR="00A37E42" w:rsidTr="00804E1A">
            <w:tc>
              <w:tcPr>
                <w:tcW w:w="9027" w:type="dxa"/>
              </w:tcPr>
              <w:p w:rsidR="00A37E42" w:rsidRDefault="00A37E42">
                <w:pPr>
                  <w:pStyle w:val="a8"/>
                  <w:rPr>
                    <w:b/>
                    <w:bCs/>
                  </w:rPr>
                </w:pPr>
              </w:p>
            </w:tc>
          </w:tr>
        </w:tbl>
        <w:p w:rsidR="00A37E42" w:rsidRDefault="0019405D">
          <w:r>
            <w:rPr>
              <w:noProof/>
            </w:rPr>
            <w:pict>
              <v:group id="_x0000_s1026" style="position:absolute;margin-left:264.85pt;margin-top:-430.1pt;width:264.55pt;height:690.65pt;z-index:251660288;mso-position-horizontal-relative:page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7" style="position:absolute;margin-left:-89.15pt;margin-top:-71.45pt;width:464.8pt;height:380.95pt;z-index:251662336;mso-position-horizontal-relative:page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2" style="position:absolute;margin-left:-136.55pt;margin-top:27.65pt;width:332.7pt;height:227.25pt;z-index:251661312;mso-position-horizontal-relative:margin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BD4452" w:rsidRDefault="00A37E42">
          <w:r>
            <w:br w:type="page"/>
          </w:r>
          <w:r w:rsidR="00BD4452">
            <w:rPr>
              <w:noProof/>
              <w:lang w:eastAsia="ru-RU"/>
            </w:rPr>
            <w:lastRenderedPageBreak/>
            <w:drawing>
              <wp:inline distT="0" distB="0" distL="0" distR="0">
                <wp:extent cx="5940425" cy="4455160"/>
                <wp:effectExtent l="19050" t="0" r="3175" b="0"/>
                <wp:docPr id="26" name="Рисунок 25" descr="42076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207612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A37E42" w:rsidRDefault="00BD4452">
      <w:r w:rsidRPr="00BD4452">
        <w:rPr>
          <w:noProof/>
          <w:lang w:eastAsia="ru-RU"/>
        </w:rPr>
        <w:drawing>
          <wp:inline distT="0" distB="0" distL="0" distR="0">
            <wp:extent cx="5940425" cy="4459605"/>
            <wp:effectExtent l="19050" t="0" r="3175" b="0"/>
            <wp:docPr id="25" name="Рисунок 23" descr="11994_3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4_3366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b/>
          <w:bCs/>
          <w:color w:val="FF0000"/>
          <w:sz w:val="49"/>
          <w:lang w:eastAsia="ru-RU"/>
        </w:rPr>
        <w:lastRenderedPageBreak/>
        <w:t>Пояснительная записка</w:t>
      </w: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. В дошкольном детстве закладываются основы личности и в том числе позитивное отношение к природе, окружающему миру. Детский сад является первым звеном системы непрерывного экологического образования. Поэтому перед нами педагогами встает задача формирование у дошкольников основ экологической культуры. Мною разработан конспект образовательной деятельности экологического цикла.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b/>
          <w:bCs/>
          <w:color w:val="FF0000"/>
          <w:sz w:val="49"/>
          <w:lang w:eastAsia="ru-RU"/>
        </w:rPr>
        <w:t>Образовательная область</w:t>
      </w: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: Познание.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b/>
          <w:bCs/>
          <w:color w:val="FF0000"/>
          <w:sz w:val="49"/>
          <w:lang w:eastAsia="ru-RU"/>
        </w:rPr>
        <w:t>Интеграция</w:t>
      </w: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: Коммуникация, Художественное творчество.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b/>
          <w:bCs/>
          <w:color w:val="FF0000"/>
          <w:sz w:val="49"/>
          <w:lang w:eastAsia="ru-RU"/>
        </w:rPr>
        <w:t>Виды деятельности</w:t>
      </w: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: познавательно-исследовательская, коммуникативная, двигательная, продуктивная.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b/>
          <w:bCs/>
          <w:color w:val="FF0000"/>
          <w:sz w:val="49"/>
          <w:lang w:eastAsia="ru-RU"/>
        </w:rPr>
        <w:t>Форма - проведения</w:t>
      </w:r>
      <w:r w:rsidRPr="00263BFF">
        <w:rPr>
          <w:rFonts w:ascii="Arial" w:eastAsia="Times New Roman" w:hAnsi="Arial" w:cs="Arial"/>
          <w:color w:val="FF0000"/>
          <w:sz w:val="49"/>
          <w:szCs w:val="49"/>
          <w:lang w:eastAsia="ru-RU"/>
        </w:rPr>
        <w:t>:</w:t>
      </w: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 xml:space="preserve"> занятие - путешествие.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b/>
          <w:bCs/>
          <w:color w:val="FF0000"/>
          <w:sz w:val="49"/>
          <w:lang w:eastAsia="ru-RU"/>
        </w:rPr>
        <w:t>Возраст детей</w:t>
      </w:r>
      <w:r w:rsidRPr="00263BFF">
        <w:rPr>
          <w:rFonts w:ascii="Arial" w:eastAsia="Times New Roman" w:hAnsi="Arial" w:cs="Arial"/>
          <w:color w:val="FF0000"/>
          <w:sz w:val="49"/>
          <w:szCs w:val="49"/>
          <w:lang w:eastAsia="ru-RU"/>
        </w:rPr>
        <w:t>:</w:t>
      </w: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 xml:space="preserve"> средняя группа (4-5 лет)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b/>
          <w:bCs/>
          <w:color w:val="FF0000"/>
          <w:sz w:val="49"/>
          <w:lang w:eastAsia="ru-RU"/>
        </w:rPr>
        <w:lastRenderedPageBreak/>
        <w:t>Цели и задачи</w:t>
      </w:r>
      <w:r w:rsidRPr="00263BFF">
        <w:rPr>
          <w:rFonts w:ascii="Arial" w:eastAsia="Times New Roman" w:hAnsi="Arial" w:cs="Arial"/>
          <w:b/>
          <w:bCs/>
          <w:color w:val="000000"/>
          <w:sz w:val="49"/>
          <w:lang w:eastAsia="ru-RU"/>
        </w:rPr>
        <w:t>: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1. Уточнить представление детей о том, что вода очень важна для всех живых существ, без неё не могут жить растения, животные, человек (людям вода нужна для еды, питья, для мытья тела, предметов, которые есть в помещении);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2. Сформировать у детей знания о значении воды в жизни человека: вода - источник жизни; вода необходима для поддержания и обеспечения жизни человека;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3. Прививать бережное отношение к воде;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4. Активизировать и обогащать словарь детей существительными, прилагательными и глаголами по теме занятия.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5. Воспитывать нравственное и эстетическое отношение к окружающему миру, воспитывать правильное отношение к своему здоровью.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lastRenderedPageBreak/>
        <w:t>Обогащение словаря: путешествие, спутница, водопроводные трубы, кипяченая вода.</w:t>
      </w:r>
    </w:p>
    <w:p w:rsidR="00263BFF" w:rsidRPr="00263BFF" w:rsidRDefault="00263BFF" w:rsidP="00263BFF">
      <w:pPr>
        <w:shd w:val="clear" w:color="auto" w:fill="FFFFFF"/>
        <w:spacing w:after="0" w:line="240" w:lineRule="auto"/>
        <w:ind w:firstLine="655"/>
        <w:rPr>
          <w:rFonts w:ascii="Arial" w:eastAsia="Times New Roman" w:hAnsi="Arial" w:cs="Arial"/>
          <w:color w:val="000000"/>
          <w:sz w:val="49"/>
          <w:szCs w:val="49"/>
          <w:lang w:eastAsia="ru-RU"/>
        </w:rPr>
      </w:pPr>
      <w:r w:rsidRPr="00263BFF">
        <w:rPr>
          <w:rFonts w:ascii="Arial" w:eastAsia="Times New Roman" w:hAnsi="Arial" w:cs="Arial"/>
          <w:b/>
          <w:bCs/>
          <w:color w:val="FF0000"/>
          <w:sz w:val="49"/>
          <w:lang w:eastAsia="ru-RU"/>
        </w:rPr>
        <w:t>Предварительная работа</w:t>
      </w:r>
      <w:r w:rsidRPr="00263BFF">
        <w:rPr>
          <w:rFonts w:ascii="Arial" w:eastAsia="Times New Roman" w:hAnsi="Arial" w:cs="Arial"/>
          <w:color w:val="000000"/>
          <w:sz w:val="49"/>
          <w:szCs w:val="49"/>
          <w:lang w:eastAsia="ru-RU"/>
        </w:rPr>
        <w:t>: заучивание стихов о воде; рассматривание иллюстраций; чтение сказок, познавательной литературы о воде; наблюдение в уголке природы за  цветами (полив); совместное изготовление коллажа «Солнце, воздух и вода - наши лучшие друзья!»</w:t>
      </w:r>
    </w:p>
    <w:p w:rsidR="00A37E42" w:rsidRDefault="00A37E42"/>
    <w:tbl>
      <w:tblPr>
        <w:tblW w:w="5210" w:type="pct"/>
        <w:tblCellSpacing w:w="0" w:type="dxa"/>
        <w:tblInd w:w="-39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811"/>
      </w:tblGrid>
      <w:tr w:rsidR="002D3833" w:rsidRPr="00FA177D" w:rsidTr="00FA177D">
        <w:trPr>
          <w:tblCellSpacing w:w="0" w:type="dxa"/>
        </w:trPr>
        <w:tc>
          <w:tcPr>
            <w:tcW w:w="5000" w:type="pct"/>
            <w:vAlign w:val="center"/>
            <w:hideMark/>
          </w:tcPr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t>Материал: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стаканчики с водой, кубики льда, термос, игрушка Капелька, картинки с изображением способов использования воды (8 шт.)</w:t>
            </w:r>
          </w:p>
          <w:p w:rsidR="00263BFF" w:rsidRPr="00263BFF" w:rsidRDefault="00263BFF" w:rsidP="00263BFF">
            <w:pPr>
              <w:shd w:val="clear" w:color="auto" w:fill="FFFFFF"/>
              <w:spacing w:before="327" w:after="65" w:line="240" w:lineRule="auto"/>
              <w:outlineLvl w:val="2"/>
              <w:rPr>
                <w:rFonts w:ascii="Trebuchet MS" w:eastAsia="Times New Roman" w:hAnsi="Trebuchet MS" w:cs="Times New Roman"/>
                <w:b/>
                <w:bCs/>
                <w:color w:val="FF0000"/>
                <w:sz w:val="62"/>
                <w:szCs w:val="62"/>
                <w:lang w:eastAsia="ru-RU"/>
              </w:rPr>
            </w:pPr>
            <w:r w:rsidRPr="00263BFF">
              <w:rPr>
                <w:rFonts w:ascii="Trebuchet MS" w:eastAsia="Times New Roman" w:hAnsi="Trebuchet MS" w:cs="Times New Roman"/>
                <w:b/>
                <w:bCs/>
                <w:color w:val="FF0000"/>
                <w:sz w:val="62"/>
                <w:szCs w:val="62"/>
                <w:lang w:eastAsia="ru-RU"/>
              </w:rPr>
              <w:t>Ход занятия</w:t>
            </w:r>
          </w:p>
          <w:p w:rsidR="00263BFF" w:rsidRPr="00263BFF" w:rsidRDefault="00263BFF" w:rsidP="00263BFF">
            <w:pPr>
              <w:shd w:val="clear" w:color="auto" w:fill="FFFFFF"/>
              <w:spacing w:after="0" w:line="240" w:lineRule="auto"/>
              <w:ind w:firstLine="655"/>
              <w:jc w:val="both"/>
              <w:rPr>
                <w:rFonts w:ascii="Arial" w:eastAsia="Times New Roman" w:hAnsi="Arial" w:cs="Arial"/>
                <w:color w:val="FF0000"/>
                <w:sz w:val="49"/>
                <w:szCs w:val="49"/>
                <w:lang w:eastAsia="ru-RU"/>
              </w:rPr>
            </w:pPr>
            <w:r w:rsidRPr="00263BFF">
              <w:rPr>
                <w:rFonts w:ascii="Arial" w:eastAsia="Times New Roman" w:hAnsi="Arial" w:cs="Arial"/>
                <w:b/>
                <w:bCs/>
                <w:color w:val="FF0000"/>
                <w:sz w:val="49"/>
                <w:lang w:eastAsia="ru-RU"/>
              </w:rPr>
              <w:t>1. Организационный момент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Дети садятся полукругом у доски, на которой находятся картинки с изображением способов использования воды (8 шт.). С обратной стороны мольберта спрятана игрушка Капелька.</w:t>
            </w:r>
            <w:r w:rsidR="00A3311F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lastRenderedPageBreak/>
              <w:drawing>
                <wp:inline distT="0" distB="0" distL="0" distR="0">
                  <wp:extent cx="3053334" cy="1389888"/>
                  <wp:effectExtent l="19050" t="0" r="0" b="0"/>
                  <wp:docPr id="11" name="Рисунок 10" descr="3181647-a502998e2f94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1647-a502998e2f94363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044" cy="139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t>Воспитатель (В</w:t>
            </w:r>
            <w:r w:rsidRPr="00C05A6E">
              <w:rPr>
                <w:rFonts w:ascii="Times New Roman" w:eastAsia="Times New Roman" w:hAnsi="Times New Roman" w:cs="Times New Roman"/>
                <w:b/>
                <w:bCs/>
                <w:color w:val="FF0000"/>
                <w:sz w:val="56"/>
                <w:lang w:eastAsia="ru-RU"/>
              </w:rPr>
              <w:t>.).</w:t>
            </w: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 xml:space="preserve"> </w:t>
            </w:r>
            <w:proofErr w:type="gramStart"/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Поудобней</w:t>
            </w:r>
            <w:proofErr w:type="gramEnd"/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 xml:space="preserve"> садитесь,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Не вертитесь, не крутитесь.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Дети, ой, что утром было,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Я же вам сказать забыла —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Только в садик я зашла,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Ко мне Капелька пришла (показывает Капельку),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Плачет бедная, грустит,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А потом мне говорит: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«Дети кран закрыть забыли,</w:t>
            </w:r>
            <w:r w:rsidR="00A3311F" w:rsidRPr="00C05A6E">
              <w:rPr>
                <w:rFonts w:ascii="Times New Roman" w:eastAsia="Times New Roman" w:hAnsi="Times New Roman" w:cs="Times New Roman"/>
                <w:b/>
                <w:noProof/>
                <w:sz w:val="56"/>
                <w:szCs w:val="24"/>
                <w:lang w:eastAsia="ru-RU"/>
              </w:rPr>
              <w:lastRenderedPageBreak/>
              <w:drawing>
                <wp:inline distT="0" distB="0" distL="0" distR="0">
                  <wp:extent cx="5931441" cy="2505456"/>
                  <wp:effectExtent l="19050" t="0" r="0" b="0"/>
                  <wp:docPr id="12" name="Рисунок 11" descr="p_26031_1_gallery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6031_1_gallerybig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0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И все капельки уплыли!»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И сказала я в ответ: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«Нет, таких детей здесь нет!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Воду попусту не льем,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Мы водичку бережем!»</w:t>
            </w:r>
            <w:r w:rsidR="00A3311F" w:rsidRPr="00C05A6E">
              <w:rPr>
                <w:rFonts w:ascii="Times New Roman" w:eastAsia="Times New Roman" w:hAnsi="Times New Roman" w:cs="Times New Roman"/>
                <w:b/>
                <w:noProof/>
                <w:sz w:val="56"/>
                <w:szCs w:val="24"/>
                <w:lang w:eastAsia="ru-RU"/>
              </w:rPr>
              <w:drawing>
                <wp:inline distT="0" distB="0" distL="0" distR="0">
                  <wp:extent cx="3960946" cy="2724912"/>
                  <wp:effectExtent l="19050" t="0" r="1454" b="0"/>
                  <wp:docPr id="13" name="Рисунок 12" descr="1354082686_solnechnaya-ka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4082686_solnechnaya-kapel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72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Капелька заулыбалась (воспитатель</w:t>
            </w:r>
            <w:r w:rsidRPr="00C05A6E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</w:t>
            </w: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lastRenderedPageBreak/>
              <w:t>переворачивает ей ротик на улыбку),</w:t>
            </w:r>
          </w:p>
          <w:p w:rsidR="002D3833" w:rsidRPr="00C05A6E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И у нас в саду осталась.</w:t>
            </w:r>
          </w:p>
          <w:p w:rsidR="00FA177D" w:rsidRPr="00C05A6E" w:rsidRDefault="00931E3A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60"/>
                <w:szCs w:val="27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 xml:space="preserve">Сегодня дети я вам хочу рассказать </w:t>
            </w:r>
            <w:proofErr w:type="gramStart"/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сказку</w:t>
            </w:r>
            <w:proofErr w:type="gramEnd"/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 xml:space="preserve"> которую мне рассказала </w:t>
            </w:r>
            <w:r w:rsidR="00FA177D"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к</w:t>
            </w: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апелька.</w:t>
            </w:r>
            <w:r w:rsidR="00C05A6E"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 xml:space="preserve"> </w:t>
            </w:r>
            <w:r w:rsidRPr="00C05A6E">
              <w:rPr>
                <w:rFonts w:ascii="Times New Roman" w:eastAsia="Times New Roman" w:hAnsi="Times New Roman" w:cs="Times New Roman"/>
                <w:b/>
                <w:sz w:val="56"/>
                <w:szCs w:val="27"/>
                <w:lang w:eastAsia="ru-RU"/>
              </w:rPr>
              <w:t>Послушайте</w:t>
            </w:r>
            <w:r w:rsidR="00C05A6E">
              <w:rPr>
                <w:rFonts w:ascii="Times New Roman" w:eastAsia="Times New Roman" w:hAnsi="Times New Roman" w:cs="Times New Roman"/>
                <w:b/>
                <w:noProof/>
                <w:sz w:val="260"/>
                <w:szCs w:val="27"/>
                <w:lang w:eastAsia="ru-RU"/>
              </w:rPr>
              <w:drawing>
                <wp:inline distT="0" distB="0" distL="0" distR="0">
                  <wp:extent cx="5875506" cy="4416357"/>
                  <wp:effectExtent l="19050" t="0" r="0" b="0"/>
                  <wp:docPr id="8" name="Рисунок 7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506" cy="441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E3A" w:rsidRPr="00FA177D" w:rsidRDefault="00931E3A" w:rsidP="002D3833">
            <w:pPr>
              <w:spacing w:before="100" w:beforeAutospacing="1" w:after="100" w:afterAutospacing="1" w:line="240" w:lineRule="auto"/>
              <w:rPr>
                <w:bCs/>
                <w:noProof/>
                <w:sz w:val="56"/>
                <w:lang w:eastAsia="ru-RU"/>
              </w:rPr>
            </w:pPr>
            <w:r w:rsidRPr="00FA177D">
              <w:rPr>
                <w:noProof/>
                <w:sz w:val="72"/>
                <w:lang w:eastAsia="ru-RU"/>
              </w:rPr>
              <w:t xml:space="preserve"> </w:t>
            </w:r>
            <w:r w:rsidRPr="00FA177D">
              <w:rPr>
                <w:bCs/>
                <w:noProof/>
                <w:sz w:val="72"/>
                <w:lang w:eastAsia="ru-RU"/>
              </w:rPr>
              <w:t xml:space="preserve">Жила-была река. Сначала она была маленьким весёлым ручейком, который прятался </w:t>
            </w:r>
            <w:r w:rsidRPr="00FA177D">
              <w:rPr>
                <w:bCs/>
                <w:noProof/>
                <w:sz w:val="72"/>
                <w:lang w:eastAsia="ru-RU"/>
              </w:rPr>
              <w:lastRenderedPageBreak/>
              <w:t>среди высоких стройных елей и белоствольных берёз. И все говорили: какая вкусная, какая чистая вода в этом ручье.</w:t>
            </w:r>
            <w:r w:rsidRPr="00FA177D">
              <w:rPr>
                <w:rFonts w:ascii="Times New Roman" w:eastAsia="Times New Roman" w:hAnsi="Times New Roman" w:cs="Times New Roman"/>
                <w:noProof/>
                <w:sz w:val="72"/>
                <w:szCs w:val="27"/>
                <w:lang w:eastAsia="ru-RU"/>
              </w:rPr>
              <w:drawing>
                <wp:inline distT="0" distB="0" distL="0" distR="0">
                  <wp:extent cx="6214974" cy="2405899"/>
                  <wp:effectExtent l="38100" t="0" r="14376" b="699251"/>
                  <wp:docPr id="2" name="Рисунок 1" descr="C:\Documents and Settings\Admin\Рабочий стол\Сказка про реку\руче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Сказка про реку\руч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163" cy="242610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05A6E" w:rsidRDefault="00931E3A" w:rsidP="003622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</w:pPr>
            <w:r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t>Затем ручей превратился в настоящую речку.</w:t>
            </w:r>
            <w:r w:rsidR="00C05A6E">
              <w:rPr>
                <w:rFonts w:ascii="Times New Roman" w:eastAsia="Times New Roman" w:hAnsi="Times New Roman" w:cs="Times New Roman"/>
                <w:bCs/>
                <w:noProof/>
                <w:sz w:val="72"/>
                <w:szCs w:val="24"/>
                <w:lang w:eastAsia="ru-RU"/>
              </w:rPr>
              <w:drawing>
                <wp:inline distT="0" distB="0" distL="0" distR="0">
                  <wp:extent cx="5592041" cy="2220207"/>
                  <wp:effectExtent l="19050" t="0" r="8659" b="0"/>
                  <wp:docPr id="24" name="Рисунок 23" descr="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323" cy="222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t xml:space="preserve"> </w:t>
            </w:r>
          </w:p>
          <w:p w:rsidR="003622F4" w:rsidRPr="00C05A6E" w:rsidRDefault="00931E3A" w:rsidP="003622F4">
            <w:pPr>
              <w:spacing w:before="100" w:beforeAutospacing="1" w:after="100" w:afterAutospacing="1"/>
              <w:rPr>
                <w:bCs/>
                <w:sz w:val="72"/>
              </w:rPr>
            </w:pPr>
            <w:r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lastRenderedPageBreak/>
              <w:t>Вода в ней текла уже не так быстро, но была вкусной и прозрачной</w:t>
            </w:r>
            <w:proofErr w:type="gramStart"/>
            <w:r w:rsidR="003622F4"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96"/>
                <w:szCs w:val="64"/>
              </w:rPr>
              <w:t xml:space="preserve"> </w:t>
            </w:r>
            <w:r w:rsidR="003622F4"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t>О</w:t>
            </w:r>
            <w:proofErr w:type="gramEnd"/>
            <w:r w:rsidR="003622F4"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t xml:space="preserve">днажды она очутилась </w:t>
            </w:r>
            <w:r w:rsidR="003622F4"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br/>
              <w:t>в городе.</w:t>
            </w:r>
            <w:r w:rsidR="003622F4"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96"/>
                <w:szCs w:val="64"/>
              </w:rPr>
              <w:t xml:space="preserve"> </w:t>
            </w:r>
            <w:r w:rsidR="00C05A6E">
              <w:rPr>
                <w:rFonts w:ascii="Times New Roman" w:eastAsia="Times New Roman" w:hAnsi="Times New Roman" w:cs="Times New Roman"/>
                <w:bCs/>
                <w:noProof/>
                <w:sz w:val="72"/>
                <w:szCs w:val="24"/>
                <w:lang w:eastAsia="ru-RU"/>
              </w:rPr>
              <w:drawing>
                <wp:inline distT="0" distB="0" distL="0" distR="0">
                  <wp:extent cx="5090746" cy="3358662"/>
                  <wp:effectExtent l="19050" t="0" r="0" b="0"/>
                  <wp:docPr id="16" name="Рисунок 15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746" cy="335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22F4"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br/>
              <w:t>.</w:t>
            </w:r>
            <w:r w:rsidR="003622F4"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96"/>
                <w:szCs w:val="56"/>
              </w:rPr>
              <w:t xml:space="preserve"> </w:t>
            </w:r>
            <w:r w:rsidR="003622F4"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t xml:space="preserve">Они обрадовались реке и попросили её остаться </w:t>
            </w:r>
            <w:r w:rsidR="003622F4"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br/>
              <w:t>в городе.</w:t>
            </w:r>
            <w:r w:rsidR="003622F4" w:rsidRPr="00C05A6E">
              <w:rPr>
                <w:rFonts w:ascii="Comic Sans MS" w:eastAsia="+mn-ea" w:hAnsi="Comic Sans MS" w:cs="+mn-cs"/>
                <w:bCs/>
                <w:color w:val="FFFFFF"/>
                <w:kern w:val="24"/>
                <w:sz w:val="72"/>
                <w:szCs w:val="54"/>
                <w:lang w:eastAsia="ru-RU"/>
              </w:rPr>
              <w:t xml:space="preserve"> </w:t>
            </w:r>
            <w:r w:rsidR="003622F4" w:rsidRPr="00C05A6E">
              <w:rPr>
                <w:rFonts w:eastAsia="Times New Roman"/>
                <w:bCs/>
                <w:sz w:val="72"/>
              </w:rPr>
              <w:t xml:space="preserve">Река согласилась. </w:t>
            </w:r>
            <w:r w:rsidR="00C05A6E">
              <w:rPr>
                <w:bCs/>
                <w:noProof/>
                <w:sz w:val="72"/>
                <w:lang w:eastAsia="ru-RU"/>
              </w:rPr>
              <w:lastRenderedPageBreak/>
              <w:drawing>
                <wp:inline distT="0" distB="0" distL="0" distR="0">
                  <wp:extent cx="5799859" cy="2701637"/>
                  <wp:effectExtent l="19050" t="0" r="0" b="0"/>
                  <wp:docPr id="19" name="Рисунок 18" descr="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457" cy="270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E1A" w:rsidRDefault="003622F4" w:rsidP="003622F4">
            <w:pPr>
              <w:spacing w:before="100" w:beforeAutospacing="1" w:after="100" w:afterAutospacing="1"/>
              <w:rPr>
                <w:rFonts w:ascii="Comic Sans MS" w:eastAsia="+mj-ea" w:hAnsi="Comic Sans MS" w:cs="+mj-cs"/>
                <w:bCs/>
                <w:color w:val="FFFFFF"/>
                <w:kern w:val="24"/>
                <w:sz w:val="56"/>
                <w:szCs w:val="48"/>
              </w:rPr>
            </w:pPr>
            <w:r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t>Её заковали в каменные берега. По ней стали ходить пароходы и лодки.</w:t>
            </w:r>
            <w:r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96"/>
                <w:szCs w:val="56"/>
              </w:rPr>
              <w:t xml:space="preserve"> </w:t>
            </w:r>
            <w:r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t>По ней стали ходить пароходы и лодки.</w:t>
            </w:r>
            <w:r w:rsidR="00C05A6E">
              <w:rPr>
                <w:rFonts w:ascii="Comic Sans MS" w:eastAsia="+mj-ea" w:hAnsi="Comic Sans MS" w:cs="+mj-cs"/>
                <w:bCs/>
                <w:noProof/>
                <w:color w:val="FFFFFF"/>
                <w:kern w:val="24"/>
                <w:sz w:val="56"/>
                <w:szCs w:val="48"/>
                <w:lang w:eastAsia="ru-RU"/>
              </w:rPr>
              <w:drawing>
                <wp:inline distT="0" distB="0" distL="0" distR="0">
                  <wp:extent cx="5654386" cy="2513410"/>
                  <wp:effectExtent l="19050" t="0" r="3464" b="0"/>
                  <wp:docPr id="21" name="Рисунок 20" descr="Рисун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051" cy="251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t xml:space="preserve">. </w:t>
            </w:r>
            <w:r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br/>
              <w:t xml:space="preserve">Люди привыкли к реке и уже </w:t>
            </w:r>
            <w:r w:rsidRPr="00C05A6E">
              <w:rPr>
                <w:rFonts w:ascii="Times New Roman" w:eastAsia="Times New Roman" w:hAnsi="Times New Roman" w:cs="Times New Roman"/>
                <w:bCs/>
                <w:sz w:val="72"/>
                <w:szCs w:val="24"/>
                <w:lang w:eastAsia="ru-RU"/>
              </w:rPr>
              <w:lastRenderedPageBreak/>
              <w:t>ни о чём её не просили, а делали всё, что им вздумается.</w:t>
            </w:r>
            <w:r w:rsidRPr="00C05A6E">
              <w:rPr>
                <w:rFonts w:ascii="Comic Sans MS" w:eastAsia="+mn-ea" w:hAnsi="Comic Sans MS" w:cs="+mn-cs"/>
                <w:bCs/>
                <w:color w:val="FFFFFF"/>
                <w:kern w:val="24"/>
                <w:sz w:val="72"/>
                <w:szCs w:val="54"/>
                <w:lang w:eastAsia="ru-RU"/>
              </w:rPr>
              <w:t xml:space="preserve"> </w:t>
            </w:r>
            <w:r w:rsidRPr="00C05A6E">
              <w:rPr>
                <w:rFonts w:eastAsia="Times New Roman"/>
                <w:bCs/>
                <w:sz w:val="72"/>
              </w:rPr>
              <w:t>Однажды на её берегах они построили завод, из труб которого в реку потекли грязные потоки.</w:t>
            </w:r>
            <w:r w:rsidR="00775381">
              <w:rPr>
                <w:rFonts w:ascii="Comic Sans MS" w:eastAsia="+mj-ea" w:hAnsi="Comic Sans MS" w:cs="+mj-cs"/>
                <w:bCs/>
                <w:noProof/>
                <w:color w:val="FFFFFF"/>
                <w:kern w:val="24"/>
                <w:sz w:val="56"/>
                <w:szCs w:val="48"/>
                <w:lang w:eastAsia="ru-RU"/>
              </w:rPr>
              <w:drawing>
                <wp:inline distT="0" distB="0" distL="0" distR="0">
                  <wp:extent cx="5779077" cy="3241963"/>
                  <wp:effectExtent l="19050" t="0" r="0" b="0"/>
                  <wp:docPr id="27" name="Рисунок 26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394" cy="32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56"/>
                <w:szCs w:val="48"/>
              </w:rPr>
              <w:t xml:space="preserve"> </w:t>
            </w:r>
          </w:p>
          <w:p w:rsidR="00775381" w:rsidRDefault="003622F4" w:rsidP="003622F4">
            <w:pPr>
              <w:spacing w:before="100" w:beforeAutospacing="1" w:after="100" w:afterAutospacing="1"/>
              <w:rPr>
                <w:rFonts w:eastAsia="Times New Roman"/>
                <w:bCs/>
                <w:sz w:val="72"/>
              </w:rPr>
            </w:pPr>
            <w:r w:rsidRPr="00C05A6E">
              <w:rPr>
                <w:rFonts w:eastAsia="Times New Roman"/>
                <w:bCs/>
                <w:sz w:val="72"/>
              </w:rPr>
              <w:t xml:space="preserve">Шли годы. </w:t>
            </w:r>
            <w:r w:rsidRPr="00C05A6E">
              <w:rPr>
                <w:rFonts w:eastAsia="Times New Roman"/>
                <w:bCs/>
                <w:sz w:val="72"/>
              </w:rPr>
              <w:br/>
              <w:t>.</w:t>
            </w:r>
            <w:r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56"/>
                <w:szCs w:val="48"/>
              </w:rPr>
              <w:t xml:space="preserve"> </w:t>
            </w:r>
            <w:r w:rsidRPr="00C05A6E">
              <w:rPr>
                <w:rFonts w:eastAsia="Times New Roman"/>
                <w:bCs/>
                <w:sz w:val="72"/>
              </w:rPr>
              <w:t>Потемнела река от печали, стала грязной и мутной.</w:t>
            </w:r>
            <w:r w:rsidRPr="00C05A6E">
              <w:rPr>
                <w:rFonts w:ascii="Comic Sans MS" w:eastAsia="+mn-ea" w:hAnsi="Comic Sans MS" w:cs="+mn-cs"/>
                <w:bCs/>
                <w:color w:val="FFFFFF"/>
                <w:kern w:val="24"/>
                <w:sz w:val="52"/>
                <w:szCs w:val="46"/>
                <w:lang w:eastAsia="ru-RU"/>
              </w:rPr>
              <w:t xml:space="preserve"> </w:t>
            </w:r>
            <w:r w:rsidRPr="00C05A6E">
              <w:rPr>
                <w:rFonts w:eastAsia="Times New Roman"/>
                <w:bCs/>
                <w:sz w:val="72"/>
              </w:rPr>
              <w:t xml:space="preserve">Никто </w:t>
            </w:r>
            <w:r w:rsidRPr="00C05A6E">
              <w:rPr>
                <w:rFonts w:eastAsia="Times New Roman"/>
                <w:bCs/>
                <w:sz w:val="72"/>
              </w:rPr>
              <w:lastRenderedPageBreak/>
              <w:t>уже не говорил: «Какая чистая, какая красивая река!» никто не гулял на её берегах. В ней мыли машины, стирали бельё.</w:t>
            </w:r>
            <w:r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56"/>
                <w:szCs w:val="48"/>
              </w:rPr>
              <w:t xml:space="preserve"> </w:t>
            </w:r>
            <w:r w:rsidRPr="00C05A6E">
              <w:rPr>
                <w:rFonts w:eastAsia="Times New Roman"/>
                <w:bCs/>
                <w:sz w:val="72"/>
              </w:rPr>
              <w:t xml:space="preserve">Однажды по реке прошёл большой танкер, из которого </w:t>
            </w:r>
            <w:r w:rsidRPr="00C05A6E">
              <w:rPr>
                <w:rFonts w:eastAsia="Times New Roman"/>
                <w:bCs/>
                <w:sz w:val="72"/>
              </w:rPr>
              <w:br/>
              <w:t>в воду вылилось много нефти.</w:t>
            </w:r>
            <w:r w:rsidRPr="00C05A6E">
              <w:rPr>
                <w:rFonts w:ascii="Comic Sans MS" w:eastAsia="+mn-ea" w:hAnsi="Comic Sans MS" w:cs="+mn-cs"/>
                <w:bCs/>
                <w:color w:val="FFFFFF"/>
                <w:kern w:val="24"/>
                <w:sz w:val="52"/>
                <w:szCs w:val="46"/>
                <w:lang w:eastAsia="ru-RU"/>
              </w:rPr>
              <w:t xml:space="preserve"> </w:t>
            </w:r>
            <w:r w:rsidRPr="00C05A6E">
              <w:rPr>
                <w:rFonts w:eastAsia="Times New Roman"/>
                <w:bCs/>
                <w:sz w:val="72"/>
              </w:rPr>
              <w:t xml:space="preserve">Покрылась река чёрной плёнкой, стали её жители – растения и животные – задыхаться без воздуха. </w:t>
            </w:r>
            <w:r w:rsidR="00775381">
              <w:rPr>
                <w:rFonts w:eastAsia="Times New Roman"/>
                <w:bCs/>
                <w:noProof/>
                <w:sz w:val="72"/>
                <w:lang w:eastAsia="ru-RU"/>
              </w:rPr>
              <w:drawing>
                <wp:inline distT="0" distB="0" distL="0" distR="0">
                  <wp:extent cx="5675168" cy="2119745"/>
                  <wp:effectExtent l="19050" t="0" r="1732" b="0"/>
                  <wp:docPr id="29" name="Рисунок 28" descr="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088" cy="211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5381">
              <w:rPr>
                <w:rFonts w:eastAsia="Times New Roman"/>
                <w:bCs/>
                <w:noProof/>
                <w:sz w:val="72"/>
                <w:lang w:eastAsia="ru-RU"/>
              </w:rPr>
              <w:lastRenderedPageBreak/>
              <w:drawing>
                <wp:inline distT="0" distB="0" distL="0" distR="0">
                  <wp:extent cx="5550477" cy="2951019"/>
                  <wp:effectExtent l="19050" t="0" r="0" b="0"/>
                  <wp:docPr id="28" name="Рисунок 27" descr="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433" cy="295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2F4" w:rsidRPr="00C05A6E" w:rsidRDefault="003622F4" w:rsidP="003622F4">
            <w:pPr>
              <w:spacing w:before="100" w:beforeAutospacing="1" w:after="100" w:afterAutospacing="1"/>
              <w:rPr>
                <w:bCs/>
                <w:sz w:val="72"/>
              </w:rPr>
            </w:pPr>
            <w:r w:rsidRPr="00C05A6E">
              <w:rPr>
                <w:rFonts w:eastAsia="Times New Roman"/>
                <w:bCs/>
                <w:sz w:val="72"/>
              </w:rPr>
              <w:t>Совсем заболела река.</w:t>
            </w:r>
          </w:p>
          <w:p w:rsidR="00804E1A" w:rsidRDefault="003622F4" w:rsidP="00FA177D">
            <w:pPr>
              <w:spacing w:before="100" w:beforeAutospacing="1" w:after="100" w:afterAutospacing="1"/>
              <w:rPr>
                <w:bCs/>
                <w:sz w:val="72"/>
              </w:rPr>
            </w:pPr>
            <w:r w:rsidRPr="00C05A6E">
              <w:rPr>
                <w:bCs/>
                <w:sz w:val="72"/>
              </w:rPr>
              <w:t xml:space="preserve">«Нет, - думает, - Не могу больше оставаться с людьми. Надо уходить от них, иначе я стану мёртвой рекой». Позвала она на помощь своих жителей. « Я всегда была для вас родным домом, а теперь пришла беда, ваш дом </w:t>
            </w:r>
            <w:r w:rsidRPr="00C05A6E">
              <w:rPr>
                <w:bCs/>
                <w:sz w:val="72"/>
              </w:rPr>
              <w:lastRenderedPageBreak/>
              <w:t>разрушили люди, и я заболела. Помогите мне выздороветь, и мы уйдём в другие края, подальше от неблагодарных людей».</w:t>
            </w:r>
            <w:r w:rsidR="00FA177D"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56"/>
                <w:szCs w:val="48"/>
              </w:rPr>
              <w:t xml:space="preserve"> </w:t>
            </w:r>
            <w:r w:rsidR="00FA177D" w:rsidRPr="00C05A6E">
              <w:rPr>
                <w:bCs/>
                <w:sz w:val="72"/>
              </w:rPr>
              <w:t>Собрались речные жители, очистили свой дом от грязи, вылечили речку.</w:t>
            </w:r>
            <w:r w:rsidR="00775381">
              <w:rPr>
                <w:rFonts w:ascii="Comic Sans MS" w:eastAsia="+mn-ea" w:hAnsi="Comic Sans MS" w:cs="+mn-cs"/>
                <w:bCs/>
                <w:noProof/>
                <w:color w:val="FFFFFF"/>
                <w:kern w:val="24"/>
                <w:sz w:val="72"/>
                <w:szCs w:val="54"/>
                <w:lang w:eastAsia="ru-RU"/>
              </w:rPr>
              <w:drawing>
                <wp:inline distT="0" distB="0" distL="0" distR="0">
                  <wp:extent cx="5942157" cy="3054927"/>
                  <wp:effectExtent l="19050" t="0" r="1443" b="0"/>
                  <wp:docPr id="30" name="Рисунок 29" descr="Рисунок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5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177D" w:rsidRPr="00C05A6E">
              <w:rPr>
                <w:rFonts w:ascii="Comic Sans MS" w:eastAsia="+mn-ea" w:hAnsi="Comic Sans MS" w:cs="+mn-cs"/>
                <w:bCs/>
                <w:color w:val="FFFFFF"/>
                <w:kern w:val="24"/>
                <w:sz w:val="72"/>
                <w:szCs w:val="54"/>
                <w:lang w:eastAsia="ru-RU"/>
              </w:rPr>
              <w:t xml:space="preserve"> </w:t>
            </w:r>
            <w:r w:rsidR="00FA177D" w:rsidRPr="00C05A6E">
              <w:rPr>
                <w:bCs/>
                <w:sz w:val="72"/>
              </w:rPr>
              <w:t xml:space="preserve">И побежала она в край своего детства, туда, где росли ели и </w:t>
            </w:r>
            <w:r w:rsidR="00FA177D" w:rsidRPr="00C05A6E">
              <w:rPr>
                <w:bCs/>
                <w:sz w:val="72"/>
              </w:rPr>
              <w:lastRenderedPageBreak/>
              <w:t>берёзы, где человек – редкий гость.</w:t>
            </w:r>
            <w:r w:rsidR="00FA177D"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56"/>
                <w:szCs w:val="48"/>
              </w:rPr>
              <w:t xml:space="preserve"> </w:t>
            </w:r>
            <w:r w:rsidR="00FA177D" w:rsidRPr="00C05A6E">
              <w:rPr>
                <w:bCs/>
                <w:sz w:val="72"/>
              </w:rPr>
              <w:t xml:space="preserve">А жители города на следующий день обнаружили, что остались они одни, без реки. </w:t>
            </w:r>
            <w:r w:rsidR="00775381">
              <w:rPr>
                <w:bCs/>
                <w:noProof/>
                <w:sz w:val="72"/>
                <w:lang w:eastAsia="ru-RU"/>
              </w:rPr>
              <w:drawing>
                <wp:inline distT="0" distB="0" distL="0" distR="0">
                  <wp:extent cx="5942157" cy="2556164"/>
                  <wp:effectExtent l="19050" t="0" r="1443" b="0"/>
                  <wp:docPr id="31" name="Рисунок 30" descr="Рисунок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5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177D" w:rsidRPr="00C05A6E">
              <w:rPr>
                <w:bCs/>
                <w:sz w:val="72"/>
              </w:rPr>
              <w:t>Не стало в домах света, остановились заводы, исчезла вода из кранов. Остановилась жизнь в городе.</w:t>
            </w:r>
            <w:r w:rsidR="00FA177D"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56"/>
                <w:szCs w:val="48"/>
              </w:rPr>
              <w:t xml:space="preserve"> </w:t>
            </w:r>
            <w:r w:rsidR="00FA177D" w:rsidRPr="00C05A6E">
              <w:rPr>
                <w:bCs/>
                <w:sz w:val="72"/>
              </w:rPr>
              <w:t xml:space="preserve">Тогда самый старый и мудрый горожанин </w:t>
            </w:r>
            <w:r w:rsidR="00FA177D" w:rsidRPr="00C05A6E">
              <w:rPr>
                <w:bCs/>
                <w:sz w:val="72"/>
              </w:rPr>
              <w:lastRenderedPageBreak/>
              <w:t xml:space="preserve">сказал: «Я знаю, почему от нас ушла речка. Когда я был маленький, </w:t>
            </w:r>
            <w:r w:rsidR="00775381">
              <w:rPr>
                <w:bCs/>
                <w:noProof/>
                <w:sz w:val="72"/>
                <w:lang w:eastAsia="ru-RU"/>
              </w:rPr>
              <w:drawing>
                <wp:inline distT="0" distB="0" distL="0" distR="0">
                  <wp:extent cx="5716732" cy="2489980"/>
                  <wp:effectExtent l="19050" t="0" r="0" b="0"/>
                  <wp:docPr id="32" name="Рисунок 31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875" cy="249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E1A" w:rsidRDefault="00FA177D" w:rsidP="00FA177D">
            <w:pPr>
              <w:spacing w:before="100" w:beforeAutospacing="1" w:after="100" w:afterAutospacing="1"/>
              <w:rPr>
                <w:bCs/>
                <w:sz w:val="72"/>
              </w:rPr>
            </w:pPr>
            <w:r w:rsidRPr="00C05A6E">
              <w:rPr>
                <w:bCs/>
                <w:sz w:val="72"/>
              </w:rPr>
              <w:t>я</w:t>
            </w:r>
          </w:p>
          <w:p w:rsidR="00FA177D" w:rsidRPr="00C05A6E" w:rsidRDefault="00FA177D" w:rsidP="00FA177D">
            <w:pPr>
              <w:spacing w:before="100" w:beforeAutospacing="1" w:after="100" w:afterAutospacing="1"/>
              <w:rPr>
                <w:bCs/>
                <w:sz w:val="72"/>
              </w:rPr>
            </w:pPr>
            <w:r w:rsidRPr="00C05A6E">
              <w:rPr>
                <w:bCs/>
                <w:sz w:val="72"/>
              </w:rPr>
              <w:t xml:space="preserve"> купался в её чистой воде. Она всегда была нам другом и помощником, а мы не ценили этого. Мы обидели речку и должны попросить у неё </w:t>
            </w:r>
            <w:r w:rsidRPr="00C05A6E">
              <w:rPr>
                <w:bCs/>
                <w:sz w:val="72"/>
              </w:rPr>
              <w:lastRenderedPageBreak/>
              <w:t>прощения».</w:t>
            </w:r>
            <w:r w:rsidR="00775381">
              <w:rPr>
                <w:rFonts w:ascii="Comic Sans MS" w:eastAsia="+mj-ea" w:hAnsi="Comic Sans MS" w:cs="+mj-cs"/>
                <w:bCs/>
                <w:noProof/>
                <w:color w:val="FFFFFF"/>
                <w:kern w:val="24"/>
                <w:sz w:val="56"/>
                <w:szCs w:val="48"/>
                <w:lang w:eastAsia="ru-RU"/>
              </w:rPr>
              <w:drawing>
                <wp:inline distT="0" distB="0" distL="0" distR="0">
                  <wp:extent cx="5942157" cy="2992582"/>
                  <wp:effectExtent l="19050" t="0" r="1443" b="0"/>
                  <wp:docPr id="33" name="Рисунок 32" descr="Рисунок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1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9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A6E">
              <w:rPr>
                <w:rFonts w:ascii="Comic Sans MS" w:eastAsia="+mj-ea" w:hAnsi="Comic Sans MS" w:cs="+mj-cs"/>
                <w:bCs/>
                <w:color w:val="FFFFFF"/>
                <w:kern w:val="24"/>
                <w:sz w:val="56"/>
                <w:szCs w:val="48"/>
              </w:rPr>
              <w:t xml:space="preserve"> </w:t>
            </w:r>
            <w:r w:rsidRPr="00C05A6E">
              <w:rPr>
                <w:bCs/>
                <w:sz w:val="72"/>
              </w:rPr>
              <w:t>Попросили люди поскорее вернуться в город, рассказали, как им плохо без неё, пообещали заботиться о ней. Речка была добрая и не помнила зла.</w:t>
            </w:r>
            <w:r w:rsidR="00775381">
              <w:rPr>
                <w:bCs/>
                <w:noProof/>
                <w:sz w:val="72"/>
                <w:lang w:eastAsia="ru-RU"/>
              </w:rPr>
              <w:lastRenderedPageBreak/>
              <w:drawing>
                <wp:inline distT="0" distB="0" distL="0" distR="0">
                  <wp:extent cx="5924550" cy="3179619"/>
                  <wp:effectExtent l="19050" t="0" r="0" b="0"/>
                  <wp:docPr id="34" name="Рисунок 33" descr="Рисуно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8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2F4" w:rsidRPr="00C05A6E" w:rsidRDefault="003622F4" w:rsidP="003622F4">
            <w:pPr>
              <w:spacing w:before="100" w:beforeAutospacing="1" w:after="100" w:afterAutospacing="1"/>
              <w:rPr>
                <w:bCs/>
                <w:sz w:val="72"/>
              </w:rPr>
            </w:pPr>
          </w:p>
          <w:p w:rsidR="003622F4" w:rsidRPr="00775381" w:rsidRDefault="00FA177D" w:rsidP="003622F4">
            <w:pPr>
              <w:spacing w:before="100" w:beforeAutospacing="1" w:after="100" w:afterAutospacing="1"/>
              <w:rPr>
                <w:bCs/>
                <w:sz w:val="72"/>
              </w:rPr>
            </w:pPr>
            <w:r w:rsidRPr="00775381">
              <w:rPr>
                <w:bCs/>
                <w:sz w:val="72"/>
              </w:rPr>
              <w:t>Вернулась река в город и стала помогать его жителям. А люди убрали весь мусор, очистили стоки заводов, и даже вызвали специальных учёных следить за здоровьем и самочувствием реки.</w:t>
            </w:r>
            <w:r w:rsidR="00775381">
              <w:rPr>
                <w:bCs/>
                <w:noProof/>
                <w:sz w:val="72"/>
                <w:lang w:eastAsia="ru-RU"/>
              </w:rPr>
              <w:lastRenderedPageBreak/>
              <w:drawing>
                <wp:inline distT="0" distB="0" distL="0" distR="0">
                  <wp:extent cx="5467162" cy="2535382"/>
                  <wp:effectExtent l="19050" t="0" r="188" b="0"/>
                  <wp:docPr id="35" name="Рисунок 34" descr="Рисунок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3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773" cy="253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77D" w:rsidRPr="00775381" w:rsidRDefault="00FA177D" w:rsidP="003622F4">
            <w:pPr>
              <w:spacing w:before="100" w:beforeAutospacing="1" w:after="100" w:afterAutospacing="1"/>
              <w:rPr>
                <w:bCs/>
                <w:sz w:val="72"/>
              </w:rPr>
            </w:pPr>
            <w:r w:rsidRPr="00775381">
              <w:rPr>
                <w:bCs/>
                <w:sz w:val="72"/>
              </w:rPr>
              <w:t>Вот такую сказку рассказала мне капелька о речке</w:t>
            </w:r>
          </w:p>
          <w:p w:rsidR="00FA177D" w:rsidRPr="00775381" w:rsidRDefault="00FA177D" w:rsidP="003622F4">
            <w:pPr>
              <w:spacing w:before="100" w:beforeAutospacing="1" w:after="100" w:afterAutospacing="1"/>
              <w:rPr>
                <w:bCs/>
                <w:sz w:val="72"/>
              </w:rPr>
            </w:pPr>
            <w:r w:rsidRPr="00775381">
              <w:rPr>
                <w:bCs/>
                <w:color w:val="FF0000"/>
                <w:sz w:val="72"/>
              </w:rPr>
              <w:t>В..</w:t>
            </w:r>
            <w:r w:rsidRPr="00775381">
              <w:rPr>
                <w:bCs/>
                <w:sz w:val="72"/>
              </w:rPr>
              <w:t>Вам понравилась?</w:t>
            </w:r>
          </w:p>
          <w:p w:rsidR="00931E3A" w:rsidRPr="00775381" w:rsidRDefault="00FA177D" w:rsidP="00FA17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72"/>
                <w:szCs w:val="24"/>
                <w:lang w:eastAsia="ru-RU"/>
              </w:rPr>
            </w:pPr>
            <w:r w:rsidRPr="00775381">
              <w:rPr>
                <w:bCs/>
                <w:color w:val="FF0000"/>
                <w:sz w:val="72"/>
              </w:rPr>
              <w:t>Дети</w:t>
            </w:r>
            <w:r w:rsidRPr="00775381">
              <w:rPr>
                <w:bCs/>
                <w:sz w:val="72"/>
              </w:rPr>
              <w:t>. Да!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804E1A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Давайте расскажем, дети, нашей Капельке, что мы знаем о воде, зачем ее надо беречь. </w:t>
            </w:r>
            <w:proofErr w:type="gramStart"/>
            <w:r w:rsidRPr="00804E1A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(Дети рассматривают картинки </w:t>
            </w:r>
            <w:r w:rsidRPr="00775381">
              <w:rPr>
                <w:rFonts w:ascii="Times New Roman" w:eastAsia="Times New Roman" w:hAnsi="Times New Roman" w:cs="Times New Roman"/>
                <w:sz w:val="72"/>
                <w:szCs w:val="27"/>
                <w:lang w:eastAsia="ru-RU"/>
              </w:rPr>
              <w:t xml:space="preserve">со 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способами использования воды, по одному рассказывают о них.</w:t>
            </w:r>
            <w:proofErr w:type="gramEnd"/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Воспитатель кратко подводит итог сказанному. </w:t>
            </w:r>
            <w:proofErr w:type="gramStart"/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Затем предлагает детям 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lastRenderedPageBreak/>
              <w:t>прочитать стихотворения.)</w:t>
            </w:r>
            <w:proofErr w:type="gramEnd"/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t>1</w:t>
            </w:r>
            <w:r w:rsidRPr="00FA177D">
              <w:rPr>
                <w:rFonts w:ascii="Times New Roman" w:eastAsia="Times New Roman" w:hAnsi="Times New Roman" w:cs="Times New Roman"/>
                <w:bCs/>
                <w:sz w:val="56"/>
                <w:lang w:eastAsia="ru-RU"/>
              </w:rPr>
              <w:t>.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Вода везде — вода в стакане</w:t>
            </w:r>
            <w:r w:rsidR="0089367D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drawing>
                <wp:inline distT="0" distB="0" distL="0" distR="0">
                  <wp:extent cx="3565398" cy="2103120"/>
                  <wp:effectExtent l="19050" t="0" r="0" b="0"/>
                  <wp:docPr id="4" name="Рисунок 3" descr="56075_13817-7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75_13817-700x50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442" cy="210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И в чайнике, и просто в кране.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Когда водички вовсе нет —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То и не сваришь ты обед.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t>2</w:t>
            </w:r>
            <w:r w:rsidRPr="00FA177D">
              <w:rPr>
                <w:rFonts w:ascii="Times New Roman" w:eastAsia="Times New Roman" w:hAnsi="Times New Roman" w:cs="Times New Roman"/>
                <w:bCs/>
                <w:sz w:val="56"/>
                <w:lang w:eastAsia="ru-RU"/>
              </w:rPr>
              <w:t>.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Не могут рыбы без воды,</w:t>
            </w:r>
            <w:r w:rsidR="0089367D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drawing>
                <wp:inline distT="0" distB="0" distL="0" distR="0">
                  <wp:extent cx="4932426" cy="2359152"/>
                  <wp:effectExtent l="19050" t="0" r="1524" b="0"/>
                  <wp:docPr id="3" name="Рисунок 2" descr="Animals__038593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s__038593_29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426" cy="2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Я не могу, не можешь ты.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Давайте все вместе водичку беречь,</w:t>
            </w:r>
            <w:r w:rsidR="00A3311F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lastRenderedPageBreak/>
              <w:drawing>
                <wp:inline distT="0" distB="0" distL="0" distR="0">
                  <wp:extent cx="5153891" cy="3713928"/>
                  <wp:effectExtent l="19050" t="0" r="8659" b="0"/>
                  <wp:docPr id="14" name="Рисунок 13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88" cy="37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И каждую капельку дружно стеречь.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t>3</w:t>
            </w:r>
            <w:r w:rsidRPr="00FA177D">
              <w:rPr>
                <w:rFonts w:ascii="Times New Roman" w:eastAsia="Times New Roman" w:hAnsi="Times New Roman" w:cs="Times New Roman"/>
                <w:bCs/>
                <w:sz w:val="56"/>
                <w:lang w:eastAsia="ru-RU"/>
              </w:rPr>
              <w:t>.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Мы помогаем цветы поливать,</w:t>
            </w:r>
            <w:r w:rsidR="0089367D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drawing>
                <wp:inline distT="0" distB="0" distL="0" distR="0">
                  <wp:extent cx="5931031" cy="2633472"/>
                  <wp:effectExtent l="19050" t="0" r="0" b="0"/>
                  <wp:docPr id="5" name="Рисунок 4" descr="0_4ad86_b328b7a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4ad86_b328b7a4_XL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63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И листья большие у них протирать.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Еще наблюдаем, как лук наш растет,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lastRenderedPageBreak/>
              <w:t>Как через корни водичку он пьет.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Много всего узнаем каждый день,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Нам все интересно — учиться не лень!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t>В</w:t>
            </w:r>
            <w:r w:rsidRPr="00FA177D">
              <w:rPr>
                <w:rFonts w:ascii="Times New Roman" w:eastAsia="Times New Roman" w:hAnsi="Times New Roman" w:cs="Times New Roman"/>
                <w:bCs/>
                <w:sz w:val="56"/>
                <w:lang w:eastAsia="ru-RU"/>
              </w:rPr>
              <w:t>.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Молодцы, ребята, спасибо! Вот видишь, Капелька, какие у нас добрые и бережливые дети. А сейчас подойдите, пожалуйста, все к столу. (Предлагает детям взять в руки по стакану с водой.) Как вы думаете, что в стаканах?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t>Дети.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Вода.</w:t>
            </w:r>
            <w:r w:rsidR="0089367D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drawing>
                <wp:inline distT="0" distB="0" distL="0" distR="0">
                  <wp:extent cx="2372868" cy="2121408"/>
                  <wp:effectExtent l="19050" t="0" r="8382" b="0"/>
                  <wp:docPr id="6" name="Рисунок 5" descr="322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089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625" cy="213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t>В</w:t>
            </w:r>
            <w:r w:rsidRPr="00FA177D">
              <w:rPr>
                <w:rFonts w:ascii="Times New Roman" w:eastAsia="Times New Roman" w:hAnsi="Times New Roman" w:cs="Times New Roman"/>
                <w:bCs/>
                <w:sz w:val="56"/>
                <w:lang w:eastAsia="ru-RU"/>
              </w:rPr>
              <w:t>.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Давайте попробуем. Да, точно — вода. А какая она по вкусу? А можно ли ее сделать соленой? Как? А сладкой? Кислой? Цветной? (Ответы детей.)</w:t>
            </w:r>
            <w:r w:rsidR="00B63534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4150" cy="2322576"/>
                  <wp:effectExtent l="19050" t="0" r="0" b="0"/>
                  <wp:docPr id="10" name="Рисунок 9" descr="98205653_untitledp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05653_untitledpng2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00" cy="232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311F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drawing>
                <wp:inline distT="0" distB="0" distL="0" distR="0">
                  <wp:extent cx="2812542" cy="2157753"/>
                  <wp:effectExtent l="19050" t="0" r="6858" b="0"/>
                  <wp:docPr id="17" name="Рисунок 16" descr="89686913_4937777_oC2VnxRg4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686913_4937777_oC2VnxRg4pE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204" cy="215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311F" w:rsidRPr="00FA177D" w:rsidRDefault="00A3311F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drawing>
                <wp:inline distT="0" distB="0" distL="0" distR="0">
                  <wp:extent cx="5924550" cy="2432304"/>
                  <wp:effectExtent l="19050" t="0" r="0" b="0"/>
                  <wp:docPr id="18" name="Рисунок 17" descr="2e9c5125390470a564e95f0b1db68a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9c5125390470a564e95f0b1db68ad8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3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Воспитатель проводит соответствующие опыты, добавляя в воду соль, сахар, краски.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sz w:val="56"/>
                <w:lang w:eastAsia="ru-RU"/>
              </w:rPr>
              <w:t>В.</w: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 xml:space="preserve"> А теперь давайте послушаем песенку (предлагает детям перелить воду из одного стакана в другой). Вода льется, и мы слышим ее. А если она льется, значит, она какая?</w:t>
            </w:r>
          </w:p>
          <w:p w:rsidR="002D3833" w:rsidRPr="00FA177D" w:rsidRDefault="002D3833" w:rsidP="002D383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FA177D">
              <w:rPr>
                <w:rFonts w:ascii="Times New Roman" w:eastAsia="Times New Roman" w:hAnsi="Times New Roman" w:cs="Times New Roman"/>
                <w:bCs/>
                <w:color w:val="FF0000"/>
                <w:sz w:val="56"/>
                <w:lang w:eastAsia="ru-RU"/>
              </w:rPr>
              <w:lastRenderedPageBreak/>
              <w:t>Дети</w:t>
            </w:r>
            <w:r w:rsidR="006B59BD" w:rsidRPr="006B59BD">
              <w:rPr>
                <w:rFonts w:ascii="Times New Roman" w:eastAsia="Times New Roman" w:hAnsi="Times New Roman" w:cs="Times New Roman"/>
                <w:bCs/>
                <w:sz w:val="56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94.75pt;height:50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. Жидкая."/>
                </v:shape>
              </w:pict>
            </w:r>
            <w:r w:rsidRPr="00FA177D">
              <w:rPr>
                <w:rFonts w:ascii="Times New Roman" w:eastAsia="Times New Roman" w:hAnsi="Times New Roman" w:cs="Times New Roman"/>
                <w:sz w:val="56"/>
                <w:szCs w:val="27"/>
                <w:lang w:eastAsia="ru-RU"/>
              </w:rPr>
              <w:t>Воспитатель предлагает подойти к другому столу и каждому взять по кубику льда в руку.</w:t>
            </w:r>
            <w:r w:rsidR="0089367D" w:rsidRPr="00FA177D">
              <w:rPr>
                <w:rFonts w:ascii="Times New Roman" w:eastAsia="Times New Roman" w:hAnsi="Times New Roman" w:cs="Times New Roman"/>
                <w:noProof/>
                <w:sz w:val="56"/>
                <w:szCs w:val="24"/>
                <w:lang w:eastAsia="ru-RU"/>
              </w:rPr>
              <w:drawing>
                <wp:inline distT="0" distB="0" distL="0" distR="0">
                  <wp:extent cx="2975311" cy="3145536"/>
                  <wp:effectExtent l="19050" t="0" r="0" b="0"/>
                  <wp:docPr id="7" name="Рисунок 6" descr="img_14015342_6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15342_61_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15" cy="314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BFF" w:rsidRDefault="002D3833" w:rsidP="00263BFF">
            <w:pPr>
              <w:pStyle w:val="a5"/>
              <w:shd w:val="clear" w:color="auto" w:fill="FFFFFF"/>
              <w:spacing w:before="0" w:beforeAutospacing="0" w:after="0" w:afterAutospacing="0"/>
              <w:ind w:firstLine="655"/>
              <w:jc w:val="both"/>
              <w:rPr>
                <w:noProof/>
                <w:sz w:val="56"/>
                <w:szCs w:val="27"/>
              </w:rPr>
            </w:pPr>
            <w:r w:rsidRPr="00FA177D">
              <w:rPr>
                <w:bCs/>
                <w:color w:val="FF0000"/>
                <w:sz w:val="56"/>
              </w:rPr>
              <w:t>В</w:t>
            </w:r>
            <w:r w:rsidRPr="00FA177D">
              <w:rPr>
                <w:bCs/>
                <w:sz w:val="56"/>
              </w:rPr>
              <w:t>.</w:t>
            </w:r>
            <w:r w:rsidRPr="00FA177D">
              <w:rPr>
                <w:sz w:val="56"/>
                <w:szCs w:val="27"/>
              </w:rPr>
              <w:t xml:space="preserve"> Что происходит со льдом? Почему он тает? (Ответы детей.) Правильно, наши руки теплые, и поэтому льдинки растаяли и превратились в воду. Значит, лед — это что? (Ответы детей.) Правильно</w:t>
            </w:r>
            <w:r w:rsidR="006B59BD" w:rsidRPr="006B59BD">
              <w:rPr>
                <w:sz w:val="56"/>
                <w:szCs w:val="27"/>
              </w:rPr>
              <w:pict>
                <v:shape id="_x0000_i1026" type="#_x0000_t136" style="width:468pt;height:29.4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, лед — это тоже вода, только твердая и "/>
                </v:shape>
              </w:pict>
            </w:r>
            <w:r w:rsidRPr="00FA177D">
              <w:rPr>
                <w:sz w:val="56"/>
                <w:szCs w:val="27"/>
              </w:rPr>
              <w:t xml:space="preserve">вот посмотрите — термос. Давайте откроем его и посмотрим, что же там внутри. (Открывает, идет пар.) Что это? </w:t>
            </w:r>
            <w:r w:rsidRPr="00FA177D">
              <w:rPr>
                <w:sz w:val="56"/>
                <w:szCs w:val="27"/>
              </w:rPr>
              <w:lastRenderedPageBreak/>
              <w:t xml:space="preserve">(Ответы детей.) </w:t>
            </w:r>
            <w:r w:rsidR="00A3311F" w:rsidRPr="00FA177D">
              <w:rPr>
                <w:noProof/>
                <w:sz w:val="56"/>
                <w:szCs w:val="27"/>
              </w:rPr>
              <w:drawing>
                <wp:inline distT="0" distB="0" distL="0" distR="0">
                  <wp:extent cx="5704610" cy="3075709"/>
                  <wp:effectExtent l="19050" t="0" r="0" b="0"/>
                  <wp:docPr id="15" name="Рисунок 14" descr="чай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йник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1" cy="308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59BD" w:rsidRPr="006B59BD">
              <w:rPr>
                <w:sz w:val="56"/>
                <w:szCs w:val="27"/>
              </w:rPr>
              <w:pict>
                <v:shape id="_x0000_i1027" type="#_x0000_t136" style="width:468pt;height:45.8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Это пар от горячей воды. "/>
                </v:shape>
              </w:pict>
            </w:r>
            <w:r w:rsidRPr="00FA177D">
              <w:rPr>
                <w:sz w:val="56"/>
                <w:szCs w:val="27"/>
              </w:rPr>
              <w:t xml:space="preserve">Давайте возьмем зеркало и подержим его над паром (на зеркале образовались капли, вместе с детьми рассматривают их). Откуда же здесь взялась вода? (Ответы детей.) Значит, </w:t>
            </w:r>
            <w:r w:rsidR="006B59BD" w:rsidRPr="006B59BD">
              <w:rPr>
                <w:sz w:val="56"/>
                <w:szCs w:val="27"/>
              </w:rPr>
              <w:pict>
                <v:shape id="_x0000_i1028" type="#_x0000_t136" style="width:415.65pt;height:50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пар — это тоже вода"/>
                </v:shape>
              </w:pict>
            </w:r>
            <w:r w:rsidRPr="00FA177D">
              <w:rPr>
                <w:sz w:val="56"/>
                <w:szCs w:val="27"/>
              </w:rPr>
              <w:t>.</w:t>
            </w:r>
            <w:r w:rsidR="00B63534" w:rsidRPr="00FA177D">
              <w:rPr>
                <w:noProof/>
                <w:sz w:val="56"/>
                <w:szCs w:val="27"/>
              </w:rPr>
              <w:t xml:space="preserve"> </w:t>
            </w:r>
            <w:r w:rsidR="00B63534" w:rsidRPr="00FA177D">
              <w:rPr>
                <w:noProof/>
                <w:sz w:val="56"/>
                <w:szCs w:val="27"/>
              </w:rPr>
              <w:drawing>
                <wp:inline distT="0" distB="0" distL="0" distR="0">
                  <wp:extent cx="5545390" cy="1891146"/>
                  <wp:effectExtent l="19050" t="0" r="0" b="0"/>
                  <wp:docPr id="9" name="Рисунок 7" descr="5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702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947" cy="19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BFF" w:rsidRDefault="00263BFF" w:rsidP="00263BFF">
            <w:pPr>
              <w:pStyle w:val="a5"/>
              <w:shd w:val="clear" w:color="auto" w:fill="FFFFFF"/>
              <w:spacing w:before="0" w:beforeAutospacing="0" w:after="0" w:afterAutospacing="0"/>
              <w:ind w:firstLine="655"/>
              <w:jc w:val="both"/>
              <w:rPr>
                <w:noProof/>
                <w:sz w:val="56"/>
                <w:szCs w:val="27"/>
              </w:rPr>
            </w:pPr>
          </w:p>
          <w:p w:rsidR="00804E1A" w:rsidRDefault="00804E1A" w:rsidP="00263BFF">
            <w:pPr>
              <w:pStyle w:val="a5"/>
              <w:shd w:val="clear" w:color="auto" w:fill="FFFFFF"/>
              <w:spacing w:before="0" w:beforeAutospacing="0" w:after="0" w:afterAutospacing="0"/>
              <w:ind w:firstLine="655"/>
              <w:jc w:val="both"/>
              <w:rPr>
                <w:noProof/>
                <w:sz w:val="56"/>
                <w:szCs w:val="27"/>
              </w:rPr>
            </w:pPr>
          </w:p>
          <w:p w:rsidR="00804E1A" w:rsidRDefault="00F91A0F" w:rsidP="00263BFF">
            <w:pPr>
              <w:pStyle w:val="a5"/>
              <w:shd w:val="clear" w:color="auto" w:fill="FFFFFF"/>
              <w:spacing w:before="0" w:beforeAutospacing="0" w:after="0" w:afterAutospacing="0"/>
              <w:ind w:firstLine="655"/>
              <w:jc w:val="center"/>
              <w:rPr>
                <w:rStyle w:val="a5"/>
                <w:rFonts w:ascii="Arial" w:hAnsi="Arial" w:cs="Arial"/>
                <w:color w:val="000000"/>
                <w:sz w:val="52"/>
                <w:szCs w:val="49"/>
                <w:bdr w:val="none" w:sz="0" w:space="0" w:color="auto" w:frame="1"/>
              </w:rPr>
            </w:pPr>
            <w:r w:rsidRPr="00804E1A">
              <w:rPr>
                <w:noProof/>
                <w:sz w:val="56"/>
                <w:szCs w:val="27"/>
              </w:rPr>
              <w:t>На этом наше познание и наблюдение о воде закончено</w:t>
            </w:r>
            <w:r w:rsidRPr="00804E1A">
              <w:rPr>
                <w:noProof/>
                <w:sz w:val="72"/>
                <w:szCs w:val="27"/>
              </w:rPr>
              <w:t>.</w:t>
            </w:r>
            <w:r w:rsidR="00263BFF" w:rsidRPr="00804E1A">
              <w:rPr>
                <w:rStyle w:val="a5"/>
                <w:rFonts w:ascii="Arial" w:hAnsi="Arial" w:cs="Arial"/>
                <w:color w:val="000000"/>
                <w:sz w:val="52"/>
                <w:szCs w:val="49"/>
                <w:bdr w:val="none" w:sz="0" w:space="0" w:color="auto" w:frame="1"/>
              </w:rPr>
              <w:t xml:space="preserve"> </w:t>
            </w:r>
          </w:p>
          <w:p w:rsidR="00263BFF" w:rsidRPr="00804E1A" w:rsidRDefault="00263BFF" w:rsidP="00263BFF">
            <w:pPr>
              <w:pStyle w:val="a5"/>
              <w:shd w:val="clear" w:color="auto" w:fill="FFFFFF"/>
              <w:spacing w:before="0" w:beforeAutospacing="0" w:after="0" w:afterAutospacing="0"/>
              <w:ind w:firstLine="655"/>
              <w:jc w:val="center"/>
              <w:rPr>
                <w:rFonts w:ascii="Arial" w:hAnsi="Arial" w:cs="Arial"/>
                <w:color w:val="000000"/>
                <w:sz w:val="52"/>
                <w:szCs w:val="49"/>
              </w:rPr>
            </w:pPr>
            <w:r w:rsidRPr="00804E1A">
              <w:rPr>
                <w:rStyle w:val="a4"/>
                <w:rFonts w:ascii="Arial" w:hAnsi="Arial" w:cs="Arial"/>
                <w:color w:val="FF0000"/>
                <w:sz w:val="52"/>
                <w:szCs w:val="49"/>
                <w:bdr w:val="none" w:sz="0" w:space="0" w:color="auto" w:frame="1"/>
              </w:rPr>
              <w:t>Итог</w:t>
            </w:r>
            <w:r w:rsidRPr="00804E1A">
              <w:rPr>
                <w:rFonts w:ascii="Arial" w:hAnsi="Arial" w:cs="Arial"/>
                <w:color w:val="FF0000"/>
                <w:sz w:val="52"/>
                <w:szCs w:val="49"/>
              </w:rPr>
              <w:t>:</w:t>
            </w:r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t xml:space="preserve"> дошкольники стали осознанно, внимательнее и наблюдательнее относиться к природному богатству - воде, что отражается в их рисунках и рассказах. Считаю, что в процессе решения задач образовательной деятельности я смогла воспитать способность любить, ценить и рационально использовать природное богатство.</w:t>
            </w:r>
          </w:p>
          <w:p w:rsidR="00263BFF" w:rsidRPr="00804E1A" w:rsidRDefault="00263BFF" w:rsidP="00263BFF">
            <w:pPr>
              <w:pStyle w:val="3"/>
              <w:shd w:val="clear" w:color="auto" w:fill="FFFFFF"/>
              <w:spacing w:before="327" w:beforeAutospacing="0" w:after="65" w:afterAutospacing="0"/>
              <w:jc w:val="center"/>
              <w:rPr>
                <w:rFonts w:ascii="Trebuchet MS" w:hAnsi="Trebuchet MS"/>
                <w:color w:val="601802"/>
                <w:sz w:val="72"/>
                <w:szCs w:val="62"/>
              </w:rPr>
            </w:pPr>
            <w:r w:rsidRPr="00804E1A">
              <w:rPr>
                <w:rFonts w:ascii="Trebuchet MS" w:hAnsi="Trebuchet MS"/>
                <w:color w:val="FF0000"/>
                <w:sz w:val="72"/>
                <w:szCs w:val="62"/>
              </w:rPr>
              <w:t>Используемая литература</w:t>
            </w:r>
            <w:r w:rsidRPr="00804E1A">
              <w:rPr>
                <w:rFonts w:ascii="Trebuchet MS" w:hAnsi="Trebuchet MS"/>
                <w:color w:val="601802"/>
                <w:sz w:val="72"/>
                <w:szCs w:val="62"/>
              </w:rPr>
              <w:t>:</w:t>
            </w:r>
          </w:p>
          <w:p w:rsidR="00263BFF" w:rsidRPr="00804E1A" w:rsidRDefault="00263BFF" w:rsidP="00263BFF">
            <w:pPr>
              <w:pStyle w:val="a5"/>
              <w:shd w:val="clear" w:color="auto" w:fill="FFFFFF"/>
              <w:spacing w:before="0" w:beforeAutospacing="0" w:after="0" w:afterAutospacing="0"/>
              <w:ind w:firstLine="655"/>
              <w:jc w:val="center"/>
              <w:rPr>
                <w:rFonts w:ascii="Arial" w:hAnsi="Arial" w:cs="Arial"/>
                <w:color w:val="000000"/>
                <w:sz w:val="52"/>
                <w:szCs w:val="49"/>
              </w:rPr>
            </w:pPr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t>1. </w:t>
            </w:r>
            <w:proofErr w:type="spellStart"/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t>Горбатенко</w:t>
            </w:r>
            <w:proofErr w:type="spellEnd"/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t xml:space="preserve"> О.Ф. «Система экологического воспитания в ДОУ» Издательство «Учитель» стр. 199</w:t>
            </w:r>
          </w:p>
          <w:p w:rsidR="00263BFF" w:rsidRPr="00804E1A" w:rsidRDefault="00263BFF" w:rsidP="00263BFF">
            <w:pPr>
              <w:pStyle w:val="a5"/>
              <w:shd w:val="clear" w:color="auto" w:fill="FFFFFF"/>
              <w:spacing w:before="0" w:beforeAutospacing="0" w:after="0" w:afterAutospacing="0"/>
              <w:ind w:firstLine="655"/>
              <w:jc w:val="center"/>
              <w:rPr>
                <w:rFonts w:ascii="Arial" w:hAnsi="Arial" w:cs="Arial"/>
                <w:color w:val="000000"/>
                <w:sz w:val="52"/>
                <w:szCs w:val="49"/>
              </w:rPr>
            </w:pPr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t>2. </w:t>
            </w:r>
            <w:proofErr w:type="spellStart"/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t>Денисенкова</w:t>
            </w:r>
            <w:proofErr w:type="spellEnd"/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t xml:space="preserve"> Н. «Ваш ребёнок познаёт мир» - №2, 2000 г.</w:t>
            </w:r>
          </w:p>
          <w:p w:rsidR="00263BFF" w:rsidRPr="00804E1A" w:rsidRDefault="00263BFF" w:rsidP="00263BFF">
            <w:pPr>
              <w:pStyle w:val="a5"/>
              <w:shd w:val="clear" w:color="auto" w:fill="FFFFFF"/>
              <w:spacing w:before="0" w:beforeAutospacing="0" w:after="0" w:afterAutospacing="0"/>
              <w:ind w:firstLine="655"/>
              <w:jc w:val="center"/>
              <w:rPr>
                <w:rFonts w:ascii="Arial" w:hAnsi="Arial" w:cs="Arial"/>
                <w:color w:val="000000"/>
                <w:sz w:val="52"/>
                <w:szCs w:val="49"/>
              </w:rPr>
            </w:pPr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t xml:space="preserve">3. Николаева С. «Формирование начал экологической культуры младшего дошкольного возраста» </w:t>
            </w:r>
            <w:r w:rsidRPr="00804E1A">
              <w:rPr>
                <w:rFonts w:ascii="Arial" w:hAnsi="Arial" w:cs="Arial"/>
                <w:color w:val="000000"/>
                <w:sz w:val="52"/>
                <w:szCs w:val="49"/>
              </w:rPr>
              <w:lastRenderedPageBreak/>
              <w:t>Дошкольное воспитание №8, 1999 г.</w:t>
            </w:r>
          </w:p>
          <w:p w:rsidR="002D3833" w:rsidRPr="00804E1A" w:rsidRDefault="002D3833" w:rsidP="00263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72"/>
                <w:szCs w:val="24"/>
                <w:lang w:eastAsia="ru-RU"/>
              </w:rPr>
            </w:pPr>
          </w:p>
          <w:p w:rsidR="002D3833" w:rsidRPr="00FA177D" w:rsidRDefault="002D3833" w:rsidP="00B635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</w:p>
        </w:tc>
      </w:tr>
    </w:tbl>
    <w:p w:rsidR="00A37E42" w:rsidRPr="00FA177D" w:rsidRDefault="00A3311F">
      <w:pPr>
        <w:rPr>
          <w:sz w:val="52"/>
        </w:rPr>
      </w:pPr>
      <w:r w:rsidRPr="00FA177D">
        <w:rPr>
          <w:noProof/>
          <w:sz w:val="52"/>
          <w:lang w:eastAsia="ru-RU"/>
        </w:rPr>
        <w:lastRenderedPageBreak/>
        <w:drawing>
          <wp:inline distT="0" distB="0" distL="0" distR="0">
            <wp:extent cx="5723382" cy="3218688"/>
            <wp:effectExtent l="19050" t="0" r="0" b="0"/>
            <wp:docPr id="20" name="Рисунок 19" descr="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67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4737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29" w:rsidRPr="00FA177D" w:rsidRDefault="00790D29">
      <w:pPr>
        <w:rPr>
          <w:sz w:val="52"/>
        </w:rPr>
      </w:pPr>
    </w:p>
    <w:p w:rsidR="00A37E42" w:rsidRPr="00FA177D" w:rsidRDefault="00F91A0F" w:rsidP="00F91A0F">
      <w:pPr>
        <w:rPr>
          <w:sz w:val="52"/>
        </w:rPr>
      </w:pPr>
      <w:r w:rsidRPr="00F91A0F">
        <w:rPr>
          <w:noProof/>
          <w:sz w:val="52"/>
          <w:lang w:eastAsia="ru-RU"/>
        </w:rPr>
        <w:drawing>
          <wp:inline distT="0" distB="0" distL="0" distR="0">
            <wp:extent cx="5716731" cy="2971800"/>
            <wp:effectExtent l="19050" t="0" r="0" b="0"/>
            <wp:docPr id="38" name="Рисунок 36" descr="spasibo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sibo-4.gif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505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E42" w:rsidRPr="00FA177D" w:rsidSect="00A37E42">
      <w:pgSz w:w="11906" w:h="16838"/>
      <w:pgMar w:top="1134" w:right="850" w:bottom="1134" w:left="1701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960ED"/>
    <w:multiLevelType w:val="multilevel"/>
    <w:tmpl w:val="AD2A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3833"/>
    <w:rsid w:val="0001042D"/>
    <w:rsid w:val="00121F8B"/>
    <w:rsid w:val="0019405D"/>
    <w:rsid w:val="00263BFF"/>
    <w:rsid w:val="002D3833"/>
    <w:rsid w:val="003622F4"/>
    <w:rsid w:val="006B59BD"/>
    <w:rsid w:val="007553B5"/>
    <w:rsid w:val="00775381"/>
    <w:rsid w:val="00790D29"/>
    <w:rsid w:val="007D0CAD"/>
    <w:rsid w:val="00804E1A"/>
    <w:rsid w:val="00812422"/>
    <w:rsid w:val="0089367D"/>
    <w:rsid w:val="00931E3A"/>
    <w:rsid w:val="00A3311F"/>
    <w:rsid w:val="00A37E42"/>
    <w:rsid w:val="00B63534"/>
    <w:rsid w:val="00BD4452"/>
    <w:rsid w:val="00C05A6E"/>
    <w:rsid w:val="00E20477"/>
    <w:rsid w:val="00F91A0F"/>
    <w:rsid w:val="00FA1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29"/>
  </w:style>
  <w:style w:type="paragraph" w:styleId="3">
    <w:name w:val="heading 3"/>
    <w:basedOn w:val="a"/>
    <w:link w:val="30"/>
    <w:uiPriority w:val="9"/>
    <w:qFormat/>
    <w:rsid w:val="00263B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3833"/>
    <w:rPr>
      <w:color w:val="0000FF"/>
      <w:u w:val="single"/>
    </w:rPr>
  </w:style>
  <w:style w:type="character" w:styleId="a4">
    <w:name w:val="Strong"/>
    <w:basedOn w:val="a0"/>
    <w:uiPriority w:val="22"/>
    <w:qFormat/>
    <w:rsid w:val="002D3833"/>
    <w:rPr>
      <w:b/>
      <w:bCs/>
    </w:rPr>
  </w:style>
  <w:style w:type="paragraph" w:styleId="a5">
    <w:name w:val="Normal (Web)"/>
    <w:basedOn w:val="a"/>
    <w:uiPriority w:val="99"/>
    <w:unhideWhenUsed/>
    <w:rsid w:val="002D3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9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67D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A37E42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A37E42"/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263B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D7A4414BC494CFFB8C0846E7BC9D9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22310A-8D53-412D-8CF9-8C0BE7E1FE4F}"/>
      </w:docPartPr>
      <w:docPartBody>
        <w:p w:rsidR="00836EB9" w:rsidRDefault="00B40B39" w:rsidP="00B40B39">
          <w:pPr>
            <w:pStyle w:val="AD7A4414BC494CFFB8C0846E7BC9D9BE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9A9943D741344D98ADD4EC49EEBE1D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7343D6-0934-41DB-BD7F-07B519763913}"/>
      </w:docPartPr>
      <w:docPartBody>
        <w:p w:rsidR="00836EB9" w:rsidRDefault="00B40B39" w:rsidP="00B40B39">
          <w:pPr>
            <w:pStyle w:val="9A9943D741344D98ADD4EC49EEBE1D29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40B39"/>
    <w:rsid w:val="00836EB9"/>
    <w:rsid w:val="00B36BEE"/>
    <w:rsid w:val="00B40B39"/>
    <w:rsid w:val="00EC2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7A4414BC494CFFB8C0846E7BC9D9BE">
    <w:name w:val="AD7A4414BC494CFFB8C0846E7BC9D9BE"/>
    <w:rsid w:val="00B40B39"/>
  </w:style>
  <w:style w:type="paragraph" w:customStyle="1" w:styleId="BBEAD91934434B71827995E012022959">
    <w:name w:val="BBEAD91934434B71827995E012022959"/>
    <w:rsid w:val="00B40B39"/>
  </w:style>
  <w:style w:type="paragraph" w:customStyle="1" w:styleId="3B4E96C8D83442C6AA0D047B69D1BE4F">
    <w:name w:val="3B4E96C8D83442C6AA0D047B69D1BE4F"/>
    <w:rsid w:val="00B40B39"/>
  </w:style>
  <w:style w:type="paragraph" w:customStyle="1" w:styleId="9A9943D741344D98ADD4EC49EEBE1D29">
    <w:name w:val="9A9943D741344D98ADD4EC49EEBE1D29"/>
    <w:rsid w:val="00B40B39"/>
  </w:style>
  <w:style w:type="paragraph" w:customStyle="1" w:styleId="CD67F377BAB049B79939F43DED7B787C">
    <w:name w:val="CD67F377BAB049B79939F43DED7B787C"/>
    <w:rsid w:val="00B40B39"/>
  </w:style>
  <w:style w:type="paragraph" w:customStyle="1" w:styleId="291E3CF976DC431D81902EF54EB28337">
    <w:name w:val="291E3CF976DC431D81902EF54EB28337"/>
    <w:rsid w:val="00B40B3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ГБДОУ №5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26521D-6B13-4ED6-9F35-9BB703383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«Где живёт капелька?»</vt:lpstr>
    </vt:vector>
  </TitlesOfParts>
  <Company/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«Где живёт капелька?»</dc:title>
  <dc:subject>Конспект  по экологии</dc:subject>
  <dc:creator>Воспитатель ПИДЕНКО.И.А</dc:creator>
  <cp:lastModifiedBy>Ангел</cp:lastModifiedBy>
  <cp:revision>8</cp:revision>
  <dcterms:created xsi:type="dcterms:W3CDTF">2014-03-10T14:40:00Z</dcterms:created>
  <dcterms:modified xsi:type="dcterms:W3CDTF">2014-03-11T18:04:00Z</dcterms:modified>
</cp:coreProperties>
</file>