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99" w:rsidRPr="00C844B0" w:rsidRDefault="00396799" w:rsidP="00396799">
      <w:pPr>
        <w:pStyle w:val="a3"/>
        <w:spacing w:line="360" w:lineRule="auto"/>
        <w:ind w:firstLine="709"/>
        <w:jc w:val="center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C844B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УПРАВЛЕНИЕ ОБРАЗОВАНИЯ</w:t>
      </w:r>
    </w:p>
    <w:p w:rsidR="00396799" w:rsidRPr="00C844B0" w:rsidRDefault="00396799" w:rsidP="00396799">
      <w:pPr>
        <w:pStyle w:val="a3"/>
        <w:spacing w:line="360" w:lineRule="auto"/>
        <w:ind w:firstLine="709"/>
        <w:jc w:val="center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C844B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АДМИНИСТПАЦИЯ ИСТРИНСКОГО МУНИЦИПАЛЬНОГО РАЙОНА</w:t>
      </w:r>
    </w:p>
    <w:p w:rsidR="00396799" w:rsidRPr="00C844B0" w:rsidRDefault="00396799" w:rsidP="00396799">
      <w:pPr>
        <w:pStyle w:val="a3"/>
        <w:spacing w:line="360" w:lineRule="auto"/>
        <w:ind w:firstLine="709"/>
        <w:jc w:val="center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C844B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  <w:r w:rsidRPr="00C844B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br/>
        <w:t>МУНИЦИПАЛЬНОЕ ДОШКОЛЬНОЕ ОБРАЗОВАТЕЛЬНОЕ УЧРЕЖДЕНИЕ</w:t>
      </w:r>
    </w:p>
    <w:p w:rsidR="00396799" w:rsidRPr="00C844B0" w:rsidRDefault="00396799" w:rsidP="00396799">
      <w:pPr>
        <w:pStyle w:val="a3"/>
        <w:spacing w:line="360" w:lineRule="auto"/>
        <w:ind w:firstLine="709"/>
        <w:jc w:val="center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C844B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ДЕТСКИЙ САД  № 24 «БЕРЕЗКА» КОМБИНИРОВАННОГО ВИДА</w:t>
      </w:r>
    </w:p>
    <w:p w:rsidR="00396799" w:rsidRPr="00C844B0" w:rsidRDefault="00396799" w:rsidP="00396799">
      <w:pPr>
        <w:pStyle w:val="a3"/>
        <w:spacing w:line="360" w:lineRule="auto"/>
        <w:ind w:firstLine="709"/>
        <w:jc w:val="center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6799" w:rsidRPr="00C844B0" w:rsidRDefault="00396799" w:rsidP="00396799">
      <w:pPr>
        <w:pStyle w:val="a3"/>
        <w:spacing w:line="360" w:lineRule="auto"/>
        <w:ind w:firstLine="709"/>
        <w:jc w:val="center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6799" w:rsidRPr="00C844B0" w:rsidRDefault="00396799" w:rsidP="00396799">
      <w:pPr>
        <w:pStyle w:val="c2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C844B0">
        <w:rPr>
          <w:rStyle w:val="c0"/>
          <w:b/>
          <w:bCs/>
          <w:color w:val="000000" w:themeColor="text1"/>
          <w:sz w:val="28"/>
          <w:szCs w:val="28"/>
        </w:rPr>
        <w:t>Конспект</w:t>
      </w:r>
    </w:p>
    <w:p w:rsidR="00396799" w:rsidRPr="00C844B0" w:rsidRDefault="00396799" w:rsidP="00396799">
      <w:pPr>
        <w:pStyle w:val="c2"/>
        <w:spacing w:before="0" w:beforeAutospacing="0" w:after="0" w:afterAutospacing="0" w:line="360" w:lineRule="auto"/>
        <w:jc w:val="center"/>
        <w:rPr>
          <w:rStyle w:val="c0"/>
          <w:b/>
          <w:bCs/>
          <w:color w:val="000000" w:themeColor="text1"/>
          <w:sz w:val="28"/>
          <w:szCs w:val="28"/>
        </w:rPr>
      </w:pPr>
      <w:r>
        <w:rPr>
          <w:rStyle w:val="c0"/>
          <w:b/>
          <w:bCs/>
          <w:color w:val="000000" w:themeColor="text1"/>
          <w:sz w:val="28"/>
          <w:szCs w:val="28"/>
        </w:rPr>
        <w:t xml:space="preserve"> совместно партнерской</w:t>
      </w:r>
      <w:r w:rsidRPr="00C844B0">
        <w:rPr>
          <w:rStyle w:val="c0"/>
          <w:b/>
          <w:bCs/>
          <w:color w:val="000000" w:themeColor="text1"/>
          <w:sz w:val="28"/>
          <w:szCs w:val="28"/>
        </w:rPr>
        <w:t xml:space="preserve"> деятельности</w:t>
      </w:r>
    </w:p>
    <w:p w:rsidR="00396799" w:rsidRPr="00C844B0" w:rsidRDefault="00396799" w:rsidP="00396799">
      <w:pPr>
        <w:pStyle w:val="c2"/>
        <w:spacing w:before="0" w:beforeAutospacing="0" w:after="0" w:afterAutospacing="0" w:line="360" w:lineRule="auto"/>
        <w:jc w:val="center"/>
        <w:rPr>
          <w:rStyle w:val="c0"/>
          <w:b/>
          <w:bCs/>
          <w:color w:val="000000" w:themeColor="text1"/>
          <w:sz w:val="28"/>
          <w:szCs w:val="28"/>
        </w:rPr>
      </w:pPr>
      <w:r>
        <w:rPr>
          <w:rStyle w:val="c0"/>
          <w:b/>
          <w:bCs/>
          <w:color w:val="000000" w:themeColor="text1"/>
          <w:sz w:val="28"/>
          <w:szCs w:val="28"/>
        </w:rPr>
        <w:t>с детьми старшего дошкольного возраста</w:t>
      </w:r>
    </w:p>
    <w:p w:rsidR="00396799" w:rsidRPr="00C844B0" w:rsidRDefault="00396799" w:rsidP="00396799">
      <w:pPr>
        <w:pStyle w:val="c2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C844B0">
        <w:rPr>
          <w:rStyle w:val="c0"/>
          <w:b/>
          <w:bCs/>
          <w:color w:val="000000" w:themeColor="text1"/>
          <w:sz w:val="28"/>
          <w:szCs w:val="28"/>
        </w:rPr>
        <w:t xml:space="preserve">тема: </w:t>
      </w:r>
      <w:r w:rsidRPr="00C844B0">
        <w:rPr>
          <w:rStyle w:val="a4"/>
          <w:color w:val="000000" w:themeColor="text1"/>
          <w:sz w:val="28"/>
          <w:szCs w:val="28"/>
        </w:rPr>
        <w:t>«Что означают наши имена»</w:t>
      </w:r>
    </w:p>
    <w:p w:rsidR="00396799" w:rsidRPr="00C844B0" w:rsidRDefault="00396799" w:rsidP="00396799">
      <w:pPr>
        <w:pStyle w:val="c1"/>
        <w:spacing w:before="0" w:beforeAutospacing="0" w:after="0" w:afterAutospacing="0" w:line="360" w:lineRule="auto"/>
        <w:jc w:val="right"/>
        <w:rPr>
          <w:rStyle w:val="c0"/>
          <w:b/>
          <w:color w:val="000000" w:themeColor="text1"/>
          <w:sz w:val="28"/>
          <w:szCs w:val="28"/>
        </w:rPr>
      </w:pPr>
    </w:p>
    <w:p w:rsidR="00396799" w:rsidRPr="00C844B0" w:rsidRDefault="00396799" w:rsidP="00396799">
      <w:pPr>
        <w:pStyle w:val="c1"/>
        <w:spacing w:before="0" w:beforeAutospacing="0" w:after="0" w:afterAutospacing="0" w:line="360" w:lineRule="auto"/>
        <w:jc w:val="right"/>
        <w:rPr>
          <w:rStyle w:val="c0"/>
          <w:color w:val="000000" w:themeColor="text1"/>
          <w:sz w:val="28"/>
          <w:szCs w:val="28"/>
        </w:rPr>
      </w:pPr>
    </w:p>
    <w:p w:rsidR="00396799" w:rsidRPr="00C844B0" w:rsidRDefault="00396799" w:rsidP="00396799">
      <w:pPr>
        <w:pStyle w:val="c1"/>
        <w:spacing w:before="0" w:beforeAutospacing="0" w:after="0" w:afterAutospacing="0" w:line="360" w:lineRule="auto"/>
        <w:jc w:val="right"/>
        <w:rPr>
          <w:rStyle w:val="c0"/>
          <w:color w:val="000000" w:themeColor="text1"/>
          <w:sz w:val="28"/>
          <w:szCs w:val="28"/>
        </w:rPr>
      </w:pPr>
    </w:p>
    <w:p w:rsidR="00396799" w:rsidRPr="00C844B0" w:rsidRDefault="00396799" w:rsidP="00396799">
      <w:pPr>
        <w:pStyle w:val="c1"/>
        <w:spacing w:before="0" w:beforeAutospacing="0" w:after="0" w:afterAutospacing="0" w:line="360" w:lineRule="auto"/>
        <w:jc w:val="right"/>
        <w:rPr>
          <w:rStyle w:val="c0"/>
          <w:color w:val="000000" w:themeColor="text1"/>
          <w:sz w:val="28"/>
          <w:szCs w:val="28"/>
        </w:rPr>
      </w:pPr>
    </w:p>
    <w:p w:rsidR="00396799" w:rsidRPr="00C844B0" w:rsidRDefault="00396799" w:rsidP="00396799">
      <w:pPr>
        <w:pStyle w:val="c1"/>
        <w:spacing w:before="0" w:beforeAutospacing="0" w:after="0" w:afterAutospacing="0" w:line="360" w:lineRule="auto"/>
        <w:jc w:val="right"/>
        <w:rPr>
          <w:rStyle w:val="c0"/>
          <w:color w:val="000000" w:themeColor="text1"/>
          <w:sz w:val="28"/>
          <w:szCs w:val="28"/>
        </w:rPr>
      </w:pPr>
    </w:p>
    <w:p w:rsidR="00396799" w:rsidRPr="00C844B0" w:rsidRDefault="00396799" w:rsidP="00396799">
      <w:pPr>
        <w:pStyle w:val="c1"/>
        <w:spacing w:before="0" w:beforeAutospacing="0" w:after="0" w:afterAutospacing="0" w:line="360" w:lineRule="auto"/>
        <w:jc w:val="right"/>
        <w:rPr>
          <w:rStyle w:val="c0"/>
          <w:color w:val="000000" w:themeColor="text1"/>
          <w:sz w:val="28"/>
          <w:szCs w:val="28"/>
        </w:rPr>
      </w:pPr>
    </w:p>
    <w:p w:rsidR="00396799" w:rsidRPr="00C844B0" w:rsidRDefault="00396799" w:rsidP="00396799">
      <w:pPr>
        <w:pStyle w:val="c1"/>
        <w:spacing w:before="0" w:beforeAutospacing="0" w:after="0" w:afterAutospacing="0" w:line="360" w:lineRule="auto"/>
        <w:jc w:val="right"/>
        <w:rPr>
          <w:rStyle w:val="c0"/>
          <w:color w:val="000000" w:themeColor="text1"/>
          <w:sz w:val="28"/>
          <w:szCs w:val="28"/>
        </w:rPr>
      </w:pPr>
    </w:p>
    <w:p w:rsidR="00396799" w:rsidRPr="00C844B0" w:rsidRDefault="00396799" w:rsidP="00396799">
      <w:pPr>
        <w:pStyle w:val="c1"/>
        <w:spacing w:before="0" w:beforeAutospacing="0" w:after="0" w:afterAutospacing="0" w:line="360" w:lineRule="auto"/>
        <w:jc w:val="right"/>
        <w:rPr>
          <w:rStyle w:val="c0"/>
          <w:color w:val="000000" w:themeColor="text1"/>
          <w:sz w:val="28"/>
          <w:szCs w:val="28"/>
        </w:rPr>
      </w:pPr>
    </w:p>
    <w:p w:rsidR="00396799" w:rsidRPr="00C844B0" w:rsidRDefault="00396799" w:rsidP="00396799">
      <w:pPr>
        <w:pStyle w:val="c1"/>
        <w:spacing w:before="0" w:beforeAutospacing="0" w:after="0" w:afterAutospacing="0" w:line="360" w:lineRule="auto"/>
        <w:jc w:val="right"/>
        <w:rPr>
          <w:rStyle w:val="c0"/>
          <w:color w:val="000000" w:themeColor="text1"/>
          <w:sz w:val="28"/>
          <w:szCs w:val="28"/>
        </w:rPr>
      </w:pPr>
    </w:p>
    <w:p w:rsidR="00396799" w:rsidRPr="00C844B0" w:rsidRDefault="00396799" w:rsidP="00396799">
      <w:pPr>
        <w:pStyle w:val="c1"/>
        <w:spacing w:before="0" w:beforeAutospacing="0" w:after="0" w:afterAutospacing="0" w:line="360" w:lineRule="auto"/>
        <w:jc w:val="right"/>
        <w:rPr>
          <w:rStyle w:val="c0"/>
          <w:color w:val="000000" w:themeColor="text1"/>
          <w:sz w:val="28"/>
          <w:szCs w:val="28"/>
        </w:rPr>
      </w:pPr>
    </w:p>
    <w:p w:rsidR="00396799" w:rsidRPr="00C844B0" w:rsidRDefault="00396799" w:rsidP="00396799">
      <w:pPr>
        <w:pStyle w:val="c1"/>
        <w:spacing w:before="0" w:beforeAutospacing="0" w:after="0" w:afterAutospacing="0" w:line="360" w:lineRule="auto"/>
        <w:jc w:val="right"/>
        <w:rPr>
          <w:rStyle w:val="c0"/>
          <w:color w:val="000000" w:themeColor="text1"/>
          <w:sz w:val="28"/>
          <w:szCs w:val="28"/>
        </w:rPr>
      </w:pPr>
    </w:p>
    <w:p w:rsidR="00396799" w:rsidRPr="00C844B0" w:rsidRDefault="00396799" w:rsidP="00396799">
      <w:pPr>
        <w:pStyle w:val="c1"/>
        <w:spacing w:before="0" w:beforeAutospacing="0" w:after="0" w:afterAutospacing="0" w:line="360" w:lineRule="auto"/>
        <w:jc w:val="right"/>
        <w:rPr>
          <w:rStyle w:val="c0"/>
          <w:b/>
          <w:color w:val="000000" w:themeColor="text1"/>
          <w:sz w:val="28"/>
          <w:szCs w:val="28"/>
        </w:rPr>
      </w:pPr>
      <w:r w:rsidRPr="00C844B0">
        <w:rPr>
          <w:rStyle w:val="c0"/>
          <w:b/>
          <w:color w:val="000000" w:themeColor="text1"/>
          <w:sz w:val="28"/>
          <w:szCs w:val="28"/>
        </w:rPr>
        <w:t>Составил  воспитатель:</w:t>
      </w:r>
    </w:p>
    <w:p w:rsidR="00396799" w:rsidRPr="00C844B0" w:rsidRDefault="00396799" w:rsidP="00396799">
      <w:pPr>
        <w:pStyle w:val="c1"/>
        <w:spacing w:before="0" w:beforeAutospacing="0" w:after="0" w:afterAutospacing="0" w:line="360" w:lineRule="auto"/>
        <w:jc w:val="right"/>
        <w:rPr>
          <w:rFonts w:ascii="Arial" w:hAnsi="Arial" w:cs="Arial"/>
          <w:b/>
          <w:color w:val="000000" w:themeColor="text1"/>
          <w:sz w:val="18"/>
          <w:szCs w:val="18"/>
        </w:rPr>
      </w:pPr>
      <w:r w:rsidRPr="00C844B0">
        <w:rPr>
          <w:rStyle w:val="c0"/>
          <w:b/>
          <w:color w:val="000000" w:themeColor="text1"/>
          <w:sz w:val="28"/>
          <w:szCs w:val="28"/>
        </w:rPr>
        <w:t>Пантелеева С.Е.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6799" w:rsidRPr="00C844B0" w:rsidRDefault="00396799" w:rsidP="00396799">
      <w:pPr>
        <w:pStyle w:val="a3"/>
        <w:spacing w:line="360" w:lineRule="auto"/>
        <w:ind w:firstLine="709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Истра, 2014 г.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Цель: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формировать положительное отношение к именам. 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Задачи: </w:t>
      </w:r>
      <w:r w:rsidRPr="00C844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Обучающие:</w:t>
      </w:r>
      <w:r w:rsidRPr="00C844B0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детей с Конвенцией о правах ребенка, довести до сознания детей, что каждый человек имеет право на имя; познакомить с миром имён, их значением, своеобразием; с историей возникновения имен; пополнять знания детей о народных традиция, праздниках (именинах).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/>
          <w:i/>
          <w:color w:val="000000" w:themeColor="text1"/>
          <w:sz w:val="28"/>
          <w:szCs w:val="28"/>
        </w:rPr>
        <w:t>Развивающие:</w:t>
      </w:r>
      <w:r w:rsidRPr="00C844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84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развивать познавательный интерес к своему имени; активизировать в речи детей нежные и ласковые слова; 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языковое чутьё, мышление, воображение; повышать речевую активность, способствовать осознанию собственного «я». 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844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Воспитывающие</w:t>
      </w:r>
      <w:proofErr w:type="gramEnd"/>
      <w:r w:rsidRPr="00C844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воспитывать доброжелательное отношение друг к другу, уверенность в себе и в своих способностях. 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Оборудование: </w:t>
      </w:r>
      <w:proofErr w:type="spellStart"/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Павлопосадский</w:t>
      </w:r>
      <w:proofErr w:type="spellEnd"/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платок, аудиозапись крика младенца, музыкальное сопровождение «Добрый мир. </w:t>
      </w:r>
      <w:proofErr w:type="gramStart"/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Православная культура для малышей» (СД – диск), магнитофон, символ «право на имя», клубочек, мяч; детские альбомы «О моем имени», портреты – известных людей нашего города, иллюстрации святых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396799" w:rsidRPr="00C844B0" w:rsidRDefault="00396799" w:rsidP="00396799">
      <w:pPr>
        <w:pBdr>
          <w:top w:val="single" w:sz="6" w:space="1" w:color="auto"/>
        </w:pBdr>
        <w:spacing w:after="188" w:line="360" w:lineRule="auto"/>
        <w:jc w:val="both"/>
        <w:rPr>
          <w:rFonts w:ascii="Times New Roman" w:eastAsia="Times New Roman" w:hAnsi="Times New Roman"/>
          <w:vanish/>
          <w:color w:val="000000" w:themeColor="text1"/>
          <w:sz w:val="28"/>
          <w:szCs w:val="28"/>
          <w:lang w:eastAsia="ru-RU"/>
        </w:rPr>
      </w:pPr>
      <w:r w:rsidRPr="00C844B0">
        <w:rPr>
          <w:rFonts w:ascii="Times New Roman" w:eastAsia="Times New Roman" w:hAnsi="Times New Roman"/>
          <w:vanish/>
          <w:color w:val="000000" w:themeColor="text1"/>
          <w:sz w:val="28"/>
          <w:szCs w:val="28"/>
          <w:lang w:eastAsia="ru-RU"/>
        </w:rPr>
        <w:t>Конец формы</w:t>
      </w:r>
    </w:p>
    <w:p w:rsidR="00396799" w:rsidRPr="00C844B0" w:rsidRDefault="00396799" w:rsidP="00396799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844B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Словарная работа: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 на имя, душа, тело, доброта,  послушание, любовь, святые, именины.</w:t>
      </w:r>
      <w:proofErr w:type="gramEnd"/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844B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Методические приемы и методы:  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словесные: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44B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рассказ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, чтение, беседа, вопросы, уточнения, активизация словарного запаса, художественное слово; н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аглядные: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показ, рассматривание портретов известных людей, святых;</w:t>
      </w:r>
      <w:r w:rsidRPr="00C844B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практические: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представление результатов совместной с родителями проектно - исследовательской деятельности - альбомов «О моем имени», продуктивная деятельность с детьми: цветы для гостей - подснежники;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игровые: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игры, тренинги и упражнения, динамическая пауза-игра «Бабушка-Забавушка», «У Маланьи, у старушки».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Предварительная работа: 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беседы о происхождении имён, фамилий, отчеств; рассматривание семейных фотоальбомов, созданных с помощью родителей «О моем имени»; чтение художественной литературы в группе: А. </w:t>
      </w:r>
      <w:proofErr w:type="spellStart"/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Барто</w:t>
      </w:r>
      <w:proofErr w:type="spellEnd"/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«Имя и фамилия», Б. Житков «Как меня назвали» «Чудесное имя», чтение стихотворений </w:t>
      </w:r>
      <w:proofErr w:type="spellStart"/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Илоны</w:t>
      </w:r>
      <w:proofErr w:type="spellEnd"/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Грошевой об именах из книги «Наши имена»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 ручной труд - подснежники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Pr="00C844B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бота с родителями: </w:t>
      </w:r>
      <w:r w:rsidRPr="00C844B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консультации по теме</w:t>
      </w:r>
      <w:r w:rsidRPr="00C844B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с заданиями: узнать вместе с ребенком значение имени, которое он носит; рассказать о жизни близкого человека, известных в истории или культуре людей, имя которых носит ребенок; привлечь принять участие в мини-проекте «Моё имя»; чтение с детьми дома: Г. Юдин «Рыжий город».</w:t>
      </w:r>
    </w:p>
    <w:p w:rsidR="00396799" w:rsidRPr="00C844B0" w:rsidRDefault="00396799" w:rsidP="00396799">
      <w:pPr>
        <w:pStyle w:val="a3"/>
        <w:spacing w:line="360" w:lineRule="auto"/>
        <w:rPr>
          <w:color w:val="000000" w:themeColor="text1"/>
          <w:sz w:val="28"/>
          <w:szCs w:val="28"/>
        </w:rPr>
      </w:pPr>
    </w:p>
    <w:p w:rsidR="00396799" w:rsidRPr="00C844B0" w:rsidRDefault="00396799" w:rsidP="00396799">
      <w:pPr>
        <w:pStyle w:val="a3"/>
        <w:spacing w:line="360" w:lineRule="auto"/>
        <w:rPr>
          <w:color w:val="000000" w:themeColor="text1"/>
          <w:sz w:val="28"/>
          <w:szCs w:val="28"/>
        </w:rPr>
      </w:pPr>
    </w:p>
    <w:p w:rsidR="00396799" w:rsidRPr="00C844B0" w:rsidRDefault="00396799" w:rsidP="00396799">
      <w:pPr>
        <w:pStyle w:val="a3"/>
        <w:spacing w:line="360" w:lineRule="auto"/>
        <w:rPr>
          <w:color w:val="000000" w:themeColor="text1"/>
          <w:sz w:val="28"/>
          <w:szCs w:val="28"/>
        </w:rPr>
      </w:pPr>
    </w:p>
    <w:p w:rsidR="00396799" w:rsidRPr="00C844B0" w:rsidRDefault="00396799" w:rsidP="00396799">
      <w:pPr>
        <w:pStyle w:val="a3"/>
        <w:spacing w:line="360" w:lineRule="auto"/>
        <w:rPr>
          <w:color w:val="000000" w:themeColor="text1"/>
          <w:sz w:val="28"/>
          <w:szCs w:val="28"/>
        </w:rPr>
      </w:pPr>
    </w:p>
    <w:p w:rsidR="00396799" w:rsidRPr="00C844B0" w:rsidRDefault="00396799" w:rsidP="00396799">
      <w:pPr>
        <w:pStyle w:val="a3"/>
        <w:spacing w:line="360" w:lineRule="auto"/>
        <w:rPr>
          <w:color w:val="000000" w:themeColor="text1"/>
          <w:sz w:val="28"/>
          <w:szCs w:val="28"/>
        </w:rPr>
      </w:pPr>
    </w:p>
    <w:p w:rsidR="00396799" w:rsidRPr="00C844B0" w:rsidRDefault="00396799" w:rsidP="00396799">
      <w:pPr>
        <w:pStyle w:val="a3"/>
        <w:spacing w:line="360" w:lineRule="auto"/>
        <w:rPr>
          <w:color w:val="000000" w:themeColor="text1"/>
          <w:sz w:val="28"/>
          <w:szCs w:val="28"/>
        </w:rPr>
      </w:pPr>
    </w:p>
    <w:p w:rsidR="00396799" w:rsidRPr="00C844B0" w:rsidRDefault="00396799" w:rsidP="00396799">
      <w:pPr>
        <w:pStyle w:val="a3"/>
        <w:spacing w:line="360" w:lineRule="auto"/>
        <w:rPr>
          <w:color w:val="000000" w:themeColor="text1"/>
          <w:sz w:val="28"/>
          <w:szCs w:val="28"/>
        </w:rPr>
      </w:pPr>
    </w:p>
    <w:p w:rsidR="00396799" w:rsidRPr="00C844B0" w:rsidRDefault="00396799" w:rsidP="00396799">
      <w:pPr>
        <w:pStyle w:val="a3"/>
        <w:spacing w:line="360" w:lineRule="auto"/>
        <w:rPr>
          <w:color w:val="000000" w:themeColor="text1"/>
          <w:sz w:val="28"/>
          <w:szCs w:val="28"/>
        </w:rPr>
      </w:pPr>
    </w:p>
    <w:p w:rsidR="00396799" w:rsidRPr="00C844B0" w:rsidRDefault="00396799" w:rsidP="00396799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96799" w:rsidRPr="00C844B0" w:rsidRDefault="00396799" w:rsidP="00396799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96799" w:rsidRPr="00C844B0" w:rsidRDefault="00396799" w:rsidP="00396799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96799" w:rsidRPr="00C844B0" w:rsidRDefault="00396799" w:rsidP="00396799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96799" w:rsidRPr="00C844B0" w:rsidRDefault="00396799" w:rsidP="00396799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96799" w:rsidRPr="00C844B0" w:rsidRDefault="00396799" w:rsidP="00396799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96799" w:rsidRPr="00C844B0" w:rsidRDefault="00396799" w:rsidP="00396799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96799" w:rsidRPr="00C844B0" w:rsidRDefault="00396799" w:rsidP="00396799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96799" w:rsidRPr="00C844B0" w:rsidRDefault="00396799" w:rsidP="00396799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96799" w:rsidRDefault="00396799" w:rsidP="00396799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96799" w:rsidRDefault="00396799" w:rsidP="00396799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96799" w:rsidRPr="00C844B0" w:rsidRDefault="00396799" w:rsidP="00396799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96799" w:rsidRPr="00C844B0" w:rsidRDefault="00396799" w:rsidP="00396799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96799" w:rsidRPr="00C844B0" w:rsidRDefault="00396799" w:rsidP="00396799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Дети под  песню «Дорога добра» сл. Ю.С. </w:t>
      </w:r>
      <w:proofErr w:type="spellStart"/>
      <w:r w:rsidRPr="00C844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Эстин</w:t>
      </w:r>
      <w:proofErr w:type="spellEnd"/>
      <w:r w:rsidRPr="00C844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Муз. М.А. Минков (СД - № 31) встают полукругом, лицом к гостям.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Посмотрите, ребята, как много гостей пришло к нам в гости! Давайте поздороваемся с гостями. Здравствуйте! «Здравствуйте» – значит, здравыми, здоровыми будьте. Когда мы говорим это слово, значит, здоровья друг другу желаем. Хорошее это слово, доброе. А теперь давайте настроимся на занятие.</w:t>
      </w:r>
    </w:p>
    <w:p w:rsidR="00396799" w:rsidRPr="00C844B0" w:rsidRDefault="00396799" w:rsidP="00396799">
      <w:pPr>
        <w:pStyle w:val="a3"/>
        <w:spacing w:line="36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Психогимнастика: «Я»</w:t>
      </w:r>
    </w:p>
    <w:p w:rsidR="00396799" w:rsidRPr="00C844B0" w:rsidRDefault="00396799" w:rsidP="0039679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 очень хороший, послушный, пригожий. Я всеми любимый, я Богом хранимый.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Далее дети поворачиваются к гостям и произносят слова: </w:t>
      </w:r>
    </w:p>
    <w:p w:rsidR="00396799" w:rsidRPr="00C844B0" w:rsidRDefault="00396799" w:rsidP="0039679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 очень хорошие, послушные, пригожие. Вы всеми любимые, Богом хранимые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Ребята, посмотрите внимательно друг на друга и скажите, чем мы похожи? </w:t>
      </w:r>
      <w:r w:rsidRPr="00C844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(Ответы детей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Молодцы! Правильно. Я вас вижу каждый день, знаю вас хорошо.  Оказывается у нас много общего, и все-таки у каждого из нас есть что-то такое, чего нельзя увидеть, но что отличает нас  друг от друга. Об этом моя </w:t>
      </w:r>
      <w:r w:rsidRPr="00C844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загадка, 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послушайте внимательно</w:t>
      </w:r>
      <w:r w:rsidRPr="00C844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«И мамы есть, и у папы есть,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 дочки есть, и у внучки есть.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 это узнать, надо вслух его  сказать».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Что это? </w:t>
      </w:r>
      <w:r w:rsidRPr="00C844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(Ответы детей).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Правильно, молодцы!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- Каждый ребенок со дня своего рождения сразу получает права, которые его защищают.  Одно из этих прав - право на имя</w:t>
      </w:r>
      <w:r w:rsidRPr="00C844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(воспитатель показывает символ – Имя). 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Значит, какое у вас есть право?  </w:t>
      </w:r>
      <w:r w:rsidRPr="00C844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(Ответы детей).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Молодцы!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Далее показываю детям документ «Свидетельство о рождении»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меня в руках документ, и называется он «Свидетельство о рождении». Сюда записывают фамилию, имя и отчество новорожденного, 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дату и место рождения, фамилию, имя и отчество его родителей. Каждому из вас выдано свидетельство, и оно хранится у ваших родителей.</w:t>
      </w:r>
    </w:p>
    <w:p w:rsidR="00396799" w:rsidRPr="00C844B0" w:rsidRDefault="00396799" w:rsidP="00396799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Зачитываю свидетельство своей дочери.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придете домой, попросите своих родителей показать вам этот документ. Пусть они вам прочтут все его пункты. Вы еще раз услышите, как звучат имена, фамилия и отчество ваше и ваших родителей. </w:t>
      </w:r>
    </w:p>
    <w:p w:rsidR="00396799" w:rsidRPr="00C844B0" w:rsidRDefault="00396799" w:rsidP="00396799">
      <w:pPr>
        <w:pStyle w:val="a3"/>
        <w:numPr>
          <w:ilvl w:val="0"/>
          <w:numId w:val="3"/>
        </w:numPr>
        <w:spacing w:line="36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а вы знаете, как появились имена? </w:t>
      </w:r>
      <w:r w:rsidRPr="00C844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(Ответы детей).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Присаживайтесь на стульчики, и я вам расскажу.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C844B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Рассказ воспитателя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Наши имена появились давным–давно. Нас ещё не было на свете, а имя уже было. </w:t>
      </w:r>
      <w:r w:rsidRPr="00C844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(Звучит аудиозапись крика младенца). 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Появляясь на свет, младенец оповещает о своём появлении громким криком. </w:t>
      </w:r>
    </w:p>
    <w:p w:rsidR="00396799" w:rsidRPr="00C844B0" w:rsidRDefault="00396799" w:rsidP="00396799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Лишь только родился младенец, папа и мама дают ему имя. </w:t>
      </w:r>
      <w:proofErr w:type="gramStart"/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C844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Звучит «Вокализ», соч. 34 № 14.</w:t>
      </w:r>
      <w:proofErr w:type="gramEnd"/>
      <w:r w:rsidRPr="00C844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Муз. </w:t>
      </w:r>
      <w:proofErr w:type="gramStart"/>
      <w:r w:rsidRPr="00C844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С.В. Рахманинов (СД - №52)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Имя, как птица, слетает к нему в колыбель, обнимает его крыльями на целую жизнь. Наше имя сопровождает нас всю жизнь. Подобно лунному свету, оно окутывает нас своей тайной. Это – тайна происхождения и значения имени. У каждого имени она своя. Сегодня мы раскроем тайну  значения наших имён и узнаем, каким должен быть человек, носящий то или иное имя. 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древности имён не было. На Руси люди называли детей подходящими, на их взгляд словами. </w:t>
      </w:r>
      <w:proofErr w:type="gramStart"/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Чтобы ребёнок был добрым – его называли – Добр, крепкого – Крепыш, забавную - Забава.</w:t>
      </w:r>
      <w:proofErr w:type="gramEnd"/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Шло время,  и появились новые имена, пришедшие из христианской религии. Это имена святых: Татьяна, Вера, Софья. Некоторые древнерусские имена не изменились: Светлана, Полина, Владимир, Василий. 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Динамическая пауза. </w:t>
      </w:r>
      <w:r w:rsidRPr="00C844B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Игра «</w:t>
      </w:r>
      <w:r w:rsidRPr="00C844B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Бабушка – Забавушка</w:t>
      </w:r>
      <w:r w:rsidRPr="00C844B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».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нашего народа есть много игр, в которых звучат имена. Я предлагаю вам сыграть в игру «Бабушку-Забавушку». </w:t>
      </w:r>
      <w:r w:rsidRPr="00C84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меня есть волшебный клубочек. Он сегодня будет нам помогать. Давайте встанем в круг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Я предлагаю </w:t>
      </w:r>
      <w:r w:rsidRPr="00C844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(называю имя ребенка)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выбрать среди гостей гостью, которая будет с нами играть.  </w:t>
      </w:r>
      <w:r w:rsidRPr="00C844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Ребенок выбирает гостью и ведет её в круг. 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C84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Встаньте, пожалуйста, в круг</w:t>
      </w:r>
      <w:r w:rsidRPr="00C844B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Сейчас Бабушка - Забавушка будет вам протягивать нить, а вы должны будете взять эту нить своей рукой, и назвать свое ласковое имя. </w:t>
      </w:r>
      <w:r w:rsidRPr="00C84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Бабушка-Забавушка, 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необязательно соблюдать очередность, можно передавать  нить любому ребенку</w:t>
      </w:r>
      <w:r w:rsidRPr="00C84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пока волшебный клубочек не обойдёт всех ребят, и тогда у нас получится красивый узор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396799" w:rsidRPr="00F52E6C" w:rsidRDefault="00396799" w:rsidP="00396799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52E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Во время игры звучит «Утренняя молитва». Автор неизвестен </w:t>
      </w:r>
      <w:r w:rsidRPr="00F52E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(СД - №53)</w:t>
      </w:r>
    </w:p>
    <w:p w:rsidR="00396799" w:rsidRPr="00C844B0" w:rsidRDefault="00396799" w:rsidP="00396799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/>
          <w:b/>
          <w:color w:val="000000" w:themeColor="text1"/>
          <w:sz w:val="28"/>
          <w:szCs w:val="28"/>
        </w:rPr>
        <w:t>Воспитатель:</w:t>
      </w:r>
      <w:r w:rsidRPr="00C844B0">
        <w:rPr>
          <w:rFonts w:ascii="Times New Roman" w:hAnsi="Times New Roman"/>
          <w:color w:val="000000" w:themeColor="text1"/>
          <w:sz w:val="28"/>
          <w:szCs w:val="28"/>
        </w:rPr>
        <w:t xml:space="preserve"> Посмотрите, какой у нас красивый узор получился из ласковых и добрых имен. Давайте скажем спасибо, Бабушке - Забавушке, что поиграла с нами в интересную игру. Отпускайте нить, и пока</w:t>
      </w:r>
      <w:r w:rsidRPr="00C844B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(назвать имя и отчество педагога, который был в роли Бабушки – </w:t>
      </w:r>
      <w:proofErr w:type="spellStart"/>
      <w:r w:rsidRPr="00C844B0">
        <w:rPr>
          <w:rFonts w:ascii="Times New Roman" w:eastAsia="Times New Roman" w:hAnsi="Times New Roman"/>
          <w:color w:val="000000" w:themeColor="text1"/>
          <w:sz w:val="28"/>
          <w:szCs w:val="28"/>
        </w:rPr>
        <w:t>Забавушки</w:t>
      </w:r>
      <w:proofErr w:type="spellEnd"/>
      <w:r w:rsidRPr="00C844B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), будет сматывать клубок и займёт своё место среди гостей, мы с вами присядем на ковер </w:t>
      </w:r>
      <w:r w:rsidRPr="00C844B0">
        <w:rPr>
          <w:rFonts w:ascii="Times New Roman" w:hAnsi="Times New Roman"/>
          <w:color w:val="000000" w:themeColor="text1"/>
          <w:sz w:val="28"/>
          <w:szCs w:val="28"/>
        </w:rPr>
        <w:t xml:space="preserve">и продолжим наш разговор. </w:t>
      </w:r>
    </w:p>
    <w:p w:rsidR="00396799" w:rsidRPr="00C844B0" w:rsidRDefault="00396799" w:rsidP="00396799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C844B0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Воспитатель читает рассказ с сопровождением иллюстраций.</w:t>
      </w:r>
    </w:p>
    <w:p w:rsidR="00396799" w:rsidRPr="00C844B0" w:rsidRDefault="00396799" w:rsidP="00396799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/>
          <w:color w:val="000000" w:themeColor="text1"/>
          <w:sz w:val="28"/>
          <w:szCs w:val="28"/>
        </w:rPr>
        <w:t xml:space="preserve">Когда мы родились, нам дали имя. Иногда нас называют в честь дедушки или бабушки. А может быть – в честь какого-то знаменитого человека. Но имя твое связано и с именем святого, который прославил это имя своими добрыми делами. Когда рождается малыш, он постепенно учится многому: есть из ложечки, пить из чашки, говорить. Но этого мало. Ребенок должен научиться быть послушным старшим, быть скромным, добрым, заботливым. Таким стать нелегко. Родители приносят малыша в храм для крещения. При крещении человеку дается христианское имя – имя святого. 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Святые - это особенные люди. Они жили правильной жизнью, никого никогда не обижали, всегда помогали бедным и тем, кто обращался к ним за помощью.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можешь узнать о его жизни, о подвигах и постараться быть похожим на своего святого. Часто имя святого рассказывает о нем. 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Например, имя Ольга носила святая княгиня Ольга Мудрая, святой Георгий был смелым воином, защищал </w:t>
      </w:r>
      <w:proofErr w:type="gramStart"/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слабых</w:t>
      </w:r>
      <w:proofErr w:type="gramEnd"/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Архангел Михаил победил зло (Показ иллюстрации). </w:t>
      </w:r>
    </w:p>
    <w:p w:rsidR="00396799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В день памяти святого всех, кто носит имя его, называются именинниками. Для них – это праздник – именины.  Был в старину такой обычай – когда рождался ребенок, родители выбегали за ворота и спрашивали первого встречного или первую встречную, как их зовут, и это имя давали своему ребенку. Когда праздновали именины, имениннику дарили различные подарки, именинник садился за стол, ему давали пирог с кашей и разламывали пирог над его головой. Чем больше каши высыпалось на именинника, тем счастливее будет его жизнь в течение года. Еще в этот день нужно было что-нибудь разбить, хотя бы  маленький предмет. Поэтому и сейчас, когда разбивается посуда, то люди говорят: «На счастье!».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Сегодня 11 февраля именины </w:t>
      </w:r>
      <w:r w:rsidRPr="00C844B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празднуют</w:t>
      </w:r>
      <w:r w:rsidRPr="00C844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 Герасим, Дмитрий, Иван, Игнат, Константин, Леонтий, Роман, Лука, Яков. Каждое имя обязательно что-то обозначает, например: Екатерина – чистая, Наталья - родная,  Светлана – светлая, Марина – морская.  А что же ваше имя значит?</w:t>
      </w:r>
    </w:p>
    <w:p w:rsidR="00396799" w:rsidRPr="00C844B0" w:rsidRDefault="00396799" w:rsidP="00396799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Дети встают в круг, берут мяч.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44B0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Игра «Объясни имя»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(дети называют значение своего имени, передавая мяч друг другу). 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Арсений – мужественный 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Андрей – мужественный, храбрый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Александр – защитник 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Глеб – представленный Богу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Кирилл – господин, повелитель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Иван – Бог милует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Максим – величайший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Омар –  </w:t>
      </w:r>
      <w:proofErr w:type="spellStart"/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всепомнящий</w:t>
      </w:r>
      <w:proofErr w:type="spellEnd"/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Михаил – равный Богу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Тимофей –  почитающий Бога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Федор – Божий дар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Аня – милость, благодать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Александра –  защитница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Вика – победа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Ира –  мир, покой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Карина</w:t>
      </w:r>
      <w:proofErr w:type="spellEnd"/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 Карское море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Олеся – защитница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Полина –  малый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Умницы! Теперь давайте поиграем в </w:t>
      </w:r>
      <w:r w:rsidRPr="00C844B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игру «У Маланьи, у старушки».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Выбирается Маланья, ей на голову повязывают платок. Дети становятся вокруг нее, берутся за руки.</w:t>
      </w:r>
    </w:p>
    <w:tbl>
      <w:tblPr>
        <w:tblW w:w="5159" w:type="pct"/>
        <w:tblCellMar>
          <w:left w:w="0" w:type="dxa"/>
          <w:right w:w="0" w:type="dxa"/>
        </w:tblCellMar>
        <w:tblLook w:val="04A0"/>
      </w:tblPr>
      <w:tblGrid>
        <w:gridCol w:w="3157"/>
        <w:gridCol w:w="6574"/>
      </w:tblGrid>
      <w:tr w:rsidR="00396799" w:rsidRPr="00C844B0" w:rsidTr="00097496">
        <w:tc>
          <w:tcPr>
            <w:tcW w:w="1622" w:type="pct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96799" w:rsidRPr="00C844B0" w:rsidRDefault="00396799" w:rsidP="00097496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4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 Маланьи у старушки</w:t>
            </w:r>
          </w:p>
        </w:tc>
        <w:tc>
          <w:tcPr>
            <w:tcW w:w="0" w:type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96799" w:rsidRPr="00C844B0" w:rsidRDefault="00396799" w:rsidP="00097496">
            <w:pPr>
              <w:pStyle w:val="a3"/>
              <w:spacing w:line="360" w:lineRule="auto"/>
              <w:ind w:left="416" w:hanging="8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844B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Ходьба по кругу, взявшись за руки.</w:t>
            </w:r>
          </w:p>
        </w:tc>
      </w:tr>
    </w:tbl>
    <w:p w:rsidR="00396799" w:rsidRPr="00C844B0" w:rsidRDefault="00396799" w:rsidP="00396799">
      <w:pPr>
        <w:pStyle w:val="a3"/>
        <w:spacing w:line="36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</w:pPr>
    </w:p>
    <w:tbl>
      <w:tblPr>
        <w:tblW w:w="4892" w:type="pct"/>
        <w:tblCellMar>
          <w:left w:w="0" w:type="dxa"/>
          <w:right w:w="0" w:type="dxa"/>
        </w:tblCellMar>
        <w:tblLook w:val="04A0"/>
      </w:tblPr>
      <w:tblGrid>
        <w:gridCol w:w="3582"/>
        <w:gridCol w:w="5645"/>
      </w:tblGrid>
      <w:tr w:rsidR="00396799" w:rsidRPr="00C844B0" w:rsidTr="00097496">
        <w:tc>
          <w:tcPr>
            <w:tcW w:w="1941" w:type="pct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96799" w:rsidRPr="00C844B0" w:rsidRDefault="00396799" w:rsidP="00097496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4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Жили в маленькой избушке</w:t>
            </w:r>
          </w:p>
        </w:tc>
        <w:tc>
          <w:tcPr>
            <w:tcW w:w="0" w:type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96799" w:rsidRPr="00C844B0" w:rsidRDefault="00396799" w:rsidP="00097496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844B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Сложить руки углом, показать избушку.</w:t>
            </w:r>
          </w:p>
        </w:tc>
      </w:tr>
    </w:tbl>
    <w:p w:rsidR="00396799" w:rsidRPr="00C844B0" w:rsidRDefault="00396799" w:rsidP="00396799">
      <w:pPr>
        <w:pStyle w:val="a3"/>
        <w:spacing w:line="36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73"/>
        <w:gridCol w:w="5858"/>
      </w:tblGrid>
      <w:tr w:rsidR="00396799" w:rsidRPr="00C844B0" w:rsidTr="00097496">
        <w:tc>
          <w:tcPr>
            <w:tcW w:w="0" w:type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96799" w:rsidRPr="00C844B0" w:rsidRDefault="00396799" w:rsidP="00097496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4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Семь сыновей,</w:t>
            </w:r>
          </w:p>
        </w:tc>
        <w:tc>
          <w:tcPr>
            <w:tcW w:w="0" w:type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96799" w:rsidRPr="00C844B0" w:rsidRDefault="00396799" w:rsidP="00097496">
            <w:pPr>
              <w:pStyle w:val="a3"/>
              <w:spacing w:line="360" w:lineRule="auto"/>
              <w:ind w:left="24" w:hanging="24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844B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Показать семь пальцев,</w:t>
            </w:r>
          </w:p>
        </w:tc>
      </w:tr>
    </w:tbl>
    <w:p w:rsidR="00396799" w:rsidRPr="00C844B0" w:rsidRDefault="00396799" w:rsidP="00396799">
      <w:pPr>
        <w:pStyle w:val="a3"/>
        <w:spacing w:line="36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</w:pPr>
    </w:p>
    <w:tbl>
      <w:tblPr>
        <w:tblW w:w="5130" w:type="pct"/>
        <w:tblCellMar>
          <w:left w:w="0" w:type="dxa"/>
          <w:right w:w="0" w:type="dxa"/>
        </w:tblCellMar>
        <w:tblLook w:val="04A0"/>
      </w:tblPr>
      <w:tblGrid>
        <w:gridCol w:w="3439"/>
        <w:gridCol w:w="6237"/>
      </w:tblGrid>
      <w:tr w:rsidR="00396799" w:rsidRPr="00C844B0" w:rsidTr="00097496">
        <w:tc>
          <w:tcPr>
            <w:tcW w:w="1777" w:type="pct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96799" w:rsidRPr="00C844B0" w:rsidRDefault="00396799" w:rsidP="00097496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4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 без бровей,</w:t>
            </w:r>
          </w:p>
        </w:tc>
        <w:tc>
          <w:tcPr>
            <w:tcW w:w="0" w:type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96799" w:rsidRPr="00C844B0" w:rsidRDefault="00396799" w:rsidP="00097496">
            <w:pPr>
              <w:pStyle w:val="a3"/>
              <w:spacing w:line="360" w:lineRule="auto"/>
              <w:ind w:firstLine="105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844B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Очертить брови пальцами.</w:t>
            </w:r>
          </w:p>
        </w:tc>
      </w:tr>
    </w:tbl>
    <w:p w:rsidR="00396799" w:rsidRPr="00C844B0" w:rsidRDefault="00396799" w:rsidP="00396799">
      <w:pPr>
        <w:pStyle w:val="a3"/>
        <w:spacing w:line="36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61"/>
        <w:gridCol w:w="6270"/>
      </w:tblGrid>
      <w:tr w:rsidR="00396799" w:rsidRPr="00C844B0" w:rsidTr="00097496">
        <w:tc>
          <w:tcPr>
            <w:tcW w:w="0" w:type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96799" w:rsidRPr="00C844B0" w:rsidRDefault="00396799" w:rsidP="00097496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4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Вот с такими ушами.</w:t>
            </w:r>
          </w:p>
        </w:tc>
        <w:tc>
          <w:tcPr>
            <w:tcW w:w="0" w:type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96799" w:rsidRPr="00C844B0" w:rsidRDefault="00396799" w:rsidP="00097496">
            <w:pPr>
              <w:pStyle w:val="a3"/>
              <w:spacing w:line="360" w:lineRule="auto"/>
              <w:ind w:firstLine="383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844B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Растопыренные ладони поднести к ушам.</w:t>
            </w:r>
          </w:p>
        </w:tc>
      </w:tr>
    </w:tbl>
    <w:p w:rsidR="00396799" w:rsidRPr="00C844B0" w:rsidRDefault="00396799" w:rsidP="00396799">
      <w:pPr>
        <w:pStyle w:val="a3"/>
        <w:spacing w:line="36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</w:pPr>
    </w:p>
    <w:tbl>
      <w:tblPr>
        <w:tblW w:w="5407" w:type="pct"/>
        <w:tblCellMar>
          <w:left w:w="0" w:type="dxa"/>
          <w:right w:w="0" w:type="dxa"/>
        </w:tblCellMar>
        <w:tblLook w:val="04A0"/>
      </w:tblPr>
      <w:tblGrid>
        <w:gridCol w:w="3298"/>
        <w:gridCol w:w="6901"/>
      </w:tblGrid>
      <w:tr w:rsidR="00396799" w:rsidRPr="00C844B0" w:rsidTr="00097496">
        <w:tc>
          <w:tcPr>
            <w:tcW w:w="1617" w:type="pct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96799" w:rsidRPr="00C844B0" w:rsidRDefault="00396799" w:rsidP="00097496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4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Вот с такими носами</w:t>
            </w:r>
          </w:p>
        </w:tc>
        <w:tc>
          <w:tcPr>
            <w:tcW w:w="0" w:type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96799" w:rsidRPr="00C844B0" w:rsidRDefault="00396799" w:rsidP="00097496">
            <w:pPr>
              <w:pStyle w:val="a3"/>
              <w:spacing w:line="360" w:lineRule="auto"/>
              <w:ind w:left="246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844B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Показать длинный нос двумя растопыренными пальцами.</w:t>
            </w:r>
          </w:p>
        </w:tc>
      </w:tr>
    </w:tbl>
    <w:p w:rsidR="00396799" w:rsidRPr="00C844B0" w:rsidRDefault="00396799" w:rsidP="00396799">
      <w:pPr>
        <w:pStyle w:val="a3"/>
        <w:spacing w:line="36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</w:pPr>
    </w:p>
    <w:tbl>
      <w:tblPr>
        <w:tblW w:w="5288" w:type="pct"/>
        <w:tblCellMar>
          <w:left w:w="0" w:type="dxa"/>
          <w:right w:w="0" w:type="dxa"/>
        </w:tblCellMar>
        <w:tblLook w:val="04A0"/>
      </w:tblPr>
      <w:tblGrid>
        <w:gridCol w:w="3439"/>
        <w:gridCol w:w="6535"/>
      </w:tblGrid>
      <w:tr w:rsidR="00396799" w:rsidRPr="00C844B0" w:rsidTr="00097496">
        <w:tc>
          <w:tcPr>
            <w:tcW w:w="1724" w:type="pct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96799" w:rsidRPr="00C844B0" w:rsidRDefault="00396799" w:rsidP="00097496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4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Вот с такими усами,</w:t>
            </w:r>
          </w:p>
        </w:tc>
        <w:tc>
          <w:tcPr>
            <w:tcW w:w="0" w:type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96799" w:rsidRPr="00C844B0" w:rsidRDefault="00396799" w:rsidP="00097496">
            <w:pPr>
              <w:pStyle w:val="a3"/>
              <w:spacing w:line="360" w:lineRule="auto"/>
              <w:ind w:firstLine="105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844B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Очертить пальцами длинные "гусарские" усы.</w:t>
            </w:r>
          </w:p>
        </w:tc>
      </w:tr>
    </w:tbl>
    <w:p w:rsidR="00396799" w:rsidRPr="00C844B0" w:rsidRDefault="00396799" w:rsidP="00396799">
      <w:pPr>
        <w:pStyle w:val="a3"/>
        <w:spacing w:line="36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66"/>
        <w:gridCol w:w="6065"/>
      </w:tblGrid>
      <w:tr w:rsidR="00396799" w:rsidRPr="00C844B0" w:rsidTr="00097496">
        <w:tc>
          <w:tcPr>
            <w:tcW w:w="0" w:type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96799" w:rsidRPr="00C844B0" w:rsidRDefault="00396799" w:rsidP="00097496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4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Вот с такой головой,</w:t>
            </w:r>
          </w:p>
        </w:tc>
        <w:tc>
          <w:tcPr>
            <w:tcW w:w="0" w:type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96799" w:rsidRPr="00C844B0" w:rsidRDefault="00396799" w:rsidP="00097496">
            <w:pPr>
              <w:pStyle w:val="a3"/>
              <w:spacing w:line="360" w:lineRule="auto"/>
              <w:ind w:firstLine="178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844B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чертить большой круг вокруг головы.</w:t>
            </w:r>
          </w:p>
        </w:tc>
      </w:tr>
    </w:tbl>
    <w:p w:rsidR="00396799" w:rsidRPr="00C844B0" w:rsidRDefault="00396799" w:rsidP="00396799">
      <w:pPr>
        <w:pStyle w:val="a3"/>
        <w:spacing w:line="36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50"/>
        <w:gridCol w:w="6481"/>
      </w:tblGrid>
      <w:tr w:rsidR="00396799" w:rsidRPr="00C844B0" w:rsidTr="00097496">
        <w:tc>
          <w:tcPr>
            <w:tcW w:w="0" w:type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96799" w:rsidRPr="00C844B0" w:rsidRDefault="00396799" w:rsidP="00097496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4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Вот с такой бородой!</w:t>
            </w:r>
          </w:p>
        </w:tc>
        <w:tc>
          <w:tcPr>
            <w:tcW w:w="0" w:type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96799" w:rsidRPr="00C844B0" w:rsidRDefault="00396799" w:rsidP="00097496">
            <w:pPr>
              <w:pStyle w:val="a3"/>
              <w:spacing w:line="360" w:lineRule="auto"/>
              <w:ind w:firstLine="594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844B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Показать руками большую окладистую бороду</w:t>
            </w:r>
          </w:p>
        </w:tc>
      </w:tr>
    </w:tbl>
    <w:p w:rsidR="00396799" w:rsidRPr="00C844B0" w:rsidRDefault="00396799" w:rsidP="00396799">
      <w:pPr>
        <w:pStyle w:val="a3"/>
        <w:spacing w:line="36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</w:pPr>
    </w:p>
    <w:tbl>
      <w:tblPr>
        <w:tblW w:w="5552" w:type="pct"/>
        <w:tblCellMar>
          <w:left w:w="0" w:type="dxa"/>
          <w:right w:w="0" w:type="dxa"/>
        </w:tblCellMar>
        <w:tblLook w:val="04A0"/>
      </w:tblPr>
      <w:tblGrid>
        <w:gridCol w:w="3581"/>
        <w:gridCol w:w="6891"/>
      </w:tblGrid>
      <w:tr w:rsidR="00396799" w:rsidRPr="00C844B0" w:rsidTr="00097496">
        <w:tc>
          <w:tcPr>
            <w:tcW w:w="1710" w:type="pct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96799" w:rsidRPr="00C844B0" w:rsidRDefault="00396799" w:rsidP="00097496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4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Они не пили, не ели,</w:t>
            </w:r>
          </w:p>
        </w:tc>
        <w:tc>
          <w:tcPr>
            <w:tcW w:w="0" w:type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96799" w:rsidRPr="00C844B0" w:rsidRDefault="00396799" w:rsidP="00097496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844B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Одной рукой поднести ко рту "чашку", другой – "ложку".</w:t>
            </w:r>
          </w:p>
        </w:tc>
      </w:tr>
    </w:tbl>
    <w:p w:rsidR="00396799" w:rsidRPr="00C844B0" w:rsidRDefault="00396799" w:rsidP="00396799">
      <w:pPr>
        <w:pStyle w:val="a3"/>
        <w:spacing w:line="36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</w:pPr>
    </w:p>
    <w:tbl>
      <w:tblPr>
        <w:tblW w:w="5305" w:type="pct"/>
        <w:tblCellMar>
          <w:left w:w="0" w:type="dxa"/>
          <w:right w:w="0" w:type="dxa"/>
        </w:tblCellMar>
        <w:tblLook w:val="04A0"/>
      </w:tblPr>
      <w:tblGrid>
        <w:gridCol w:w="3582"/>
        <w:gridCol w:w="6424"/>
      </w:tblGrid>
      <w:tr w:rsidR="00396799" w:rsidRPr="00C844B0" w:rsidTr="00097496">
        <w:tc>
          <w:tcPr>
            <w:tcW w:w="1790" w:type="pct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96799" w:rsidRPr="00C844B0" w:rsidRDefault="00396799" w:rsidP="00097496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4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Маланью все глядели,</w:t>
            </w:r>
          </w:p>
        </w:tc>
        <w:tc>
          <w:tcPr>
            <w:tcW w:w="0" w:type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96799" w:rsidRPr="00C844B0" w:rsidRDefault="00396799" w:rsidP="00097496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844B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Держа руки у глаз похлопать пальцами, как ресницами.</w:t>
            </w:r>
          </w:p>
        </w:tc>
      </w:tr>
    </w:tbl>
    <w:p w:rsidR="00396799" w:rsidRPr="00C844B0" w:rsidRDefault="00396799" w:rsidP="00396799">
      <w:pPr>
        <w:pStyle w:val="a3"/>
        <w:spacing w:line="36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90"/>
        <w:gridCol w:w="5841"/>
      </w:tblGrid>
      <w:tr w:rsidR="00396799" w:rsidRPr="00C844B0" w:rsidTr="00097496">
        <w:tc>
          <w:tcPr>
            <w:tcW w:w="0" w:type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96799" w:rsidRPr="00C844B0" w:rsidRDefault="00396799" w:rsidP="00097496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4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 все делали вот так ...</w:t>
            </w:r>
          </w:p>
        </w:tc>
        <w:tc>
          <w:tcPr>
            <w:tcW w:w="0" w:type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96799" w:rsidRPr="00C844B0" w:rsidRDefault="00396799" w:rsidP="00097496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4B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Дети</w:t>
            </w:r>
            <w:r w:rsidRPr="00C844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844B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повторяют движения Маланьи</w:t>
            </w:r>
          </w:p>
        </w:tc>
      </w:tr>
    </w:tbl>
    <w:p w:rsidR="00396799" w:rsidRPr="00C844B0" w:rsidRDefault="00396799" w:rsidP="00396799">
      <w:pPr>
        <w:pStyle w:val="a3"/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Понравившегося ребенка Маланья выбирает на свое место.</w:t>
      </w:r>
    </w:p>
    <w:p w:rsidR="00396799" w:rsidRPr="00C844B0" w:rsidRDefault="00396799" w:rsidP="00396799">
      <w:pPr>
        <w:pStyle w:val="a3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После игры дети садятся на стулья.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Воспитатель: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Выбор имени имеет большое значение. Какие пословицы и поговорки вы знаете про русские имена? Назовите их? </w:t>
      </w:r>
      <w:proofErr w:type="gramStart"/>
      <w:r w:rsidRPr="00C844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(Ответы детей.</w:t>
      </w:r>
      <w:proofErr w:type="gramEnd"/>
      <w:r w:rsidRPr="00C844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«Без имени ребёнок –  волчонок», «С именем – Иван, без имени – </w:t>
      </w:r>
      <w:proofErr w:type="spellStart"/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болван</w:t>
      </w:r>
      <w:proofErr w:type="spellEnd"/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». Какое имя прозвучало в пословице?  Когда человек всё делает медленно, а другие ждут его, про такого говорят: «Едет Емеля, да ждать его неделю». Какое имя вы услышали в пословице?  Когда человек не признает своей вины, про такого говорят: «</w:t>
      </w:r>
      <w:proofErr w:type="gramStart"/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Наш</w:t>
      </w:r>
      <w:proofErr w:type="gramEnd"/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Филат</w:t>
      </w:r>
      <w:proofErr w:type="spellEnd"/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бывает виноват». </w:t>
      </w:r>
      <w:proofErr w:type="gramStart"/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Какое имя прозвучало в пословице?</w:t>
      </w:r>
      <w:r w:rsidRPr="00C844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) </w:t>
      </w:r>
      <w:proofErr w:type="gramEnd"/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«Не имя красит человека, а человек имя»</w:t>
      </w:r>
      <w:r w:rsidRPr="00C844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человек за свою жизнь делал много добрых дел, заботился сначала о людях, а потом о себе, его имя остается в памяти людей. Его именем или фамилией называют города, улицы, школы. В нашем городе есть улица А.П. Босова,  школа им. А.П. Чехова  (Показ иллюстрации). Я желаю вам  вырасти умными, добрыми, отзывчивыми. И, может быть, имя кого-то из вас тоже прославится за добрые дела и поступки. 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И обращаться друг к другу надо уважительно. Например, не стоит называть Иру – «Ирка», Сашу – «Сашка». Это неуважительно. Имя человека надо уважать. Ведь недаром имена пишутся всегда с большой буквы. Издавна так было. Но главное заключается в том, что мало иметь хорошее имя, надо ещё соответствовать ему, быть достойным его.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и раскрыли</w:t>
      </w:r>
      <w:r w:rsidRPr="00C844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мы тайну значения наших имён.</w:t>
      </w:r>
    </w:p>
    <w:p w:rsidR="00396799" w:rsidRPr="00C844B0" w:rsidRDefault="00396799" w:rsidP="00396799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proofErr w:type="gramStart"/>
      <w:r w:rsidRPr="00C844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Упражнение «Наполним душу ребенка» </w:t>
      </w:r>
      <w:r w:rsidRPr="00C844B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(звучит «Песенка про ангелов».</w:t>
      </w:r>
      <w:proofErr w:type="gramEnd"/>
      <w:r w:rsidRPr="00C844B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Муз. Ю.Пастернак  (СД - № 85).</w:t>
      </w:r>
    </w:p>
    <w:p w:rsidR="00396799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844B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Детям показываю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мягкую подушку в виде сердечко </w:t>
      </w:r>
      <w:r w:rsidRPr="00C844B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и разноцветные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цветочки</w:t>
      </w:r>
      <w:r w:rsidRPr="00C844B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в коробке</w:t>
      </w:r>
      <w:r w:rsidRPr="00C844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396799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Представьте, что это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сердечко </w:t>
      </w:r>
      <w:r w:rsidRPr="00C844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означает маленького человечка, который родился. Как мы его назовем? </w:t>
      </w:r>
      <w:r w:rsidRPr="00C844B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(Предложение детей).</w:t>
      </w:r>
      <w:r w:rsidRPr="00C844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Чему мы хотели бы научить ребенка, чем поделиться? Я предлагаю вам взять по одному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цветоч</w:t>
      </w:r>
      <w:r w:rsidRPr="00C844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 и по очереди положить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цветочек</w:t>
      </w:r>
      <w:r w:rsidRPr="00C844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сердечко</w:t>
      </w:r>
      <w:r w:rsidRPr="00C844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т.е. наполнить душу ребенка, </w:t>
      </w:r>
      <w:r w:rsidRPr="00C844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проговаривая слова: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 Я поделюсь с ним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….</w:t>
      </w:r>
      <w:r w:rsidRPr="00C844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Вежливостью 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Добротой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Послушанием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Любовью к природе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Любовью к родителям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Добрыми поступками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Скромностью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Заботе о </w:t>
      </w:r>
      <w:proofErr w:type="gramStart"/>
      <w:r w:rsidRPr="00C844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ближним</w:t>
      </w:r>
      <w:proofErr w:type="gramEnd"/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Радостью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Счастьем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Здоровьем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Щедростью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Бережливостью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Трудолюбием 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Дружбой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Верой, Надеждой, Совестью.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Мы наполнили душу ... и получилась яркая богатая душа. 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Благодарю  всех! </w:t>
      </w:r>
      <w:proofErr w:type="gramStart"/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Спасибо, вам за то, что вы такие добрые, послушные, скромные, трудолюбивые, честные, уступчивые и щедрые. </w:t>
      </w:r>
      <w:proofErr w:type="gramEnd"/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44B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Подведение итогов: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844B0">
        <w:rPr>
          <w:rStyle w:val="a4"/>
          <w:color w:val="000000" w:themeColor="text1"/>
          <w:sz w:val="28"/>
          <w:szCs w:val="28"/>
        </w:rPr>
        <w:t xml:space="preserve"> 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нового вы сегодня узнали? Что больше всего понравилось? </w:t>
      </w:r>
      <w:r w:rsidRPr="00C844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(Ответы детей).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C844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Давайте еще сделаем что-то доброе и прекрасное и подарим подарки нашим гостям (дети под  песню </w:t>
      </w:r>
      <w:r w:rsidRPr="00C844B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«Дорога добра» сл. Ю.С. </w:t>
      </w:r>
      <w:proofErr w:type="spellStart"/>
      <w:r w:rsidRPr="00C844B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Эстин</w:t>
      </w:r>
      <w:proofErr w:type="spellEnd"/>
      <w:r w:rsidRPr="00C844B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.</w:t>
      </w:r>
      <w:proofErr w:type="gramEnd"/>
      <w:r w:rsidRPr="00C844B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Муз. </w:t>
      </w:r>
      <w:proofErr w:type="gramStart"/>
      <w:r w:rsidRPr="00C844B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М.А. Минков </w:t>
      </w:r>
      <w:r w:rsidRPr="00C844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(СД - № 31)  </w:t>
      </w:r>
      <w:r w:rsidRPr="00C844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дарят букет подснежников).</w:t>
      </w:r>
      <w:proofErr w:type="gramEnd"/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Спасибо, что посетили нашу группу, приходите еще  к нам в гости. Будем рады!</w:t>
      </w:r>
    </w:p>
    <w:p w:rsidR="00396799" w:rsidRPr="00C844B0" w:rsidRDefault="00396799" w:rsidP="003967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96799" w:rsidRPr="00C844B0" w:rsidRDefault="00396799" w:rsidP="00396799">
      <w:pPr>
        <w:pStyle w:val="a3"/>
        <w:rPr>
          <w:rFonts w:ascii="Arial Narrow" w:hAnsi="Arial Narrow" w:cs="Times New Roman"/>
          <w:color w:val="000000" w:themeColor="text1"/>
        </w:rPr>
      </w:pPr>
    </w:p>
    <w:p w:rsidR="00396799" w:rsidRPr="00C844B0" w:rsidRDefault="00396799" w:rsidP="00396799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Литература</w:t>
      </w:r>
    </w:p>
    <w:p w:rsidR="00396799" w:rsidRPr="00C844B0" w:rsidRDefault="00396799" w:rsidP="00396799">
      <w:pPr>
        <w:pStyle w:val="a3"/>
        <w:numPr>
          <w:ilvl w:val="0"/>
          <w:numId w:val="1"/>
        </w:numPr>
        <w:spacing w:line="360" w:lineRule="auto"/>
        <w:ind w:left="0" w:firstLine="42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Шевченко Л.Л. ДОБРЫЙ МИР. Православная культура для малышей. Методическое пособие. – М.: Центр поддержки культурно-исторических традиций отечества, 20012г. </w:t>
      </w:r>
    </w:p>
    <w:p w:rsidR="00396799" w:rsidRPr="00C844B0" w:rsidRDefault="00396799" w:rsidP="00396799">
      <w:pPr>
        <w:pStyle w:val="a3"/>
        <w:numPr>
          <w:ilvl w:val="0"/>
          <w:numId w:val="1"/>
        </w:numPr>
        <w:spacing w:line="360" w:lineRule="auto"/>
        <w:ind w:left="0" w:firstLine="42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Шевченко Л.Л. ДОБРЫЙ МИР. Православная культура для малышей. Книга 3. Семья. Родина. Православный храм. Наши меньшие друзья. Под ред. Л.Н. Антоновой. Экспериментальный учебно-методический комплект для дошкольных образовательных учреждений. – М.: Центр поддержки культурно-исторических традиций Отечества, 2012. </w:t>
      </w:r>
    </w:p>
    <w:p w:rsidR="00396799" w:rsidRPr="00C844B0" w:rsidRDefault="00396799" w:rsidP="00396799">
      <w:pPr>
        <w:pStyle w:val="a3"/>
        <w:numPr>
          <w:ilvl w:val="0"/>
          <w:numId w:val="1"/>
        </w:numPr>
        <w:spacing w:line="360" w:lineRule="auto"/>
        <w:ind w:left="0" w:firstLine="42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Шевченко Л.Л. ДОБРЫЙ МИР. Православная культура для малышей. Книга 4. Чему мы радуемся? Православные праздники.</w:t>
      </w:r>
      <w:r w:rsidRPr="00C844B0">
        <w:rPr>
          <w:color w:val="000000" w:themeColor="text1"/>
        </w:rPr>
        <w:t xml:space="preserve">  </w:t>
      </w: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Под ред. Л.Н. Антоновой. Экспериментальный учебно-методический комплект для дошкольных образовательных учреждений. – М.: Центр поддержки культурно-исторических традиций Отечества, 2012.</w:t>
      </w:r>
    </w:p>
    <w:p w:rsidR="00396799" w:rsidRPr="00C844B0" w:rsidRDefault="00396799" w:rsidP="00396799">
      <w:pPr>
        <w:pStyle w:val="a3"/>
        <w:numPr>
          <w:ilvl w:val="0"/>
          <w:numId w:val="1"/>
        </w:numPr>
        <w:spacing w:line="360" w:lineRule="auto"/>
        <w:ind w:left="0" w:firstLine="42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познакомимся! </w:t>
      </w:r>
      <w:proofErr w:type="spellStart"/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Тренинговое</w:t>
      </w:r>
      <w:proofErr w:type="spellEnd"/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и коррекция эмоционального мира дошкольников 4 – 6 лет: Пособие для практических работников детских садов / Автор-составитель И.А. </w:t>
      </w:r>
      <w:proofErr w:type="spellStart"/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Пазухина</w:t>
      </w:r>
      <w:proofErr w:type="spellEnd"/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СПб</w:t>
      </w:r>
      <w:proofErr w:type="gramStart"/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.:   «</w:t>
      </w:r>
      <w:proofErr w:type="gramEnd"/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ДЕТСТВО-ПРЕСС», 2008.</w:t>
      </w:r>
    </w:p>
    <w:p w:rsidR="00396799" w:rsidRPr="00C844B0" w:rsidRDefault="00396799" w:rsidP="00396799">
      <w:pPr>
        <w:pStyle w:val="a3"/>
        <w:numPr>
          <w:ilvl w:val="0"/>
          <w:numId w:val="1"/>
        </w:numPr>
        <w:spacing w:line="360" w:lineRule="auto"/>
        <w:ind w:left="0" w:firstLine="42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Оленникова Т.С. Твоё православное имя. Изд. 2-е. – М.: ДАРЪ.</w:t>
      </w:r>
    </w:p>
    <w:p w:rsidR="00396799" w:rsidRPr="00C844B0" w:rsidRDefault="00396799" w:rsidP="00396799">
      <w:pPr>
        <w:pStyle w:val="a3"/>
        <w:numPr>
          <w:ilvl w:val="0"/>
          <w:numId w:val="1"/>
        </w:numPr>
        <w:spacing w:line="360" w:lineRule="auto"/>
        <w:ind w:left="0" w:firstLine="42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Алешина</w:t>
      </w:r>
      <w:proofErr w:type="gramEnd"/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Н.В. Патриотическое воспитание дошкольников. Конспекты занятий. Изд. 4-е доп. – М.: УЦ «Перспектива», 2008.</w:t>
      </w:r>
    </w:p>
    <w:p w:rsidR="00396799" w:rsidRPr="00C844B0" w:rsidRDefault="00396799" w:rsidP="00396799">
      <w:pPr>
        <w:pStyle w:val="a3"/>
        <w:numPr>
          <w:ilvl w:val="0"/>
          <w:numId w:val="1"/>
        </w:numPr>
        <w:spacing w:line="360" w:lineRule="auto"/>
        <w:ind w:left="0" w:firstLine="42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Цуканова</w:t>
      </w:r>
      <w:proofErr w:type="spellEnd"/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С.П. Речевые праздники и развлечения в детском саду: пособие для логопедов и воспитателей дошкольных образовательных учреждений / С.П. </w:t>
      </w:r>
      <w:proofErr w:type="spellStart"/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Цуканова</w:t>
      </w:r>
      <w:proofErr w:type="spellEnd"/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Л.Л. </w:t>
      </w:r>
      <w:proofErr w:type="spellStart"/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Бетц</w:t>
      </w:r>
      <w:proofErr w:type="spellEnd"/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>. – М.:  Издательство ГНОМ и Д, 2010.</w:t>
      </w:r>
    </w:p>
    <w:p w:rsidR="00396799" w:rsidRPr="00C844B0" w:rsidRDefault="00396799" w:rsidP="003967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anchor="ixzz2s3G3eB9o" w:history="1">
        <w:r w:rsidRPr="00C844B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http://www.pravmir.ru/pravoslavnyj-kalendar-imenin/#ixzz2s3G3eB9o</w:t>
        </w:r>
      </w:hyperlink>
    </w:p>
    <w:p w:rsidR="00F00E3A" w:rsidRDefault="00F00E3A"/>
    <w:sectPr w:rsidR="00F00E3A" w:rsidSect="00F00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820AE"/>
    <w:multiLevelType w:val="hybridMultilevel"/>
    <w:tmpl w:val="D6F8662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616F2"/>
    <w:multiLevelType w:val="hybridMultilevel"/>
    <w:tmpl w:val="CBECCB50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BCC43FE"/>
    <w:multiLevelType w:val="hybridMultilevel"/>
    <w:tmpl w:val="64FA6446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799"/>
    <w:rsid w:val="00396799"/>
    <w:rsid w:val="003C1913"/>
    <w:rsid w:val="00734CEA"/>
    <w:rsid w:val="00F00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799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396799"/>
    <w:rPr>
      <w:b/>
      <w:bCs/>
    </w:rPr>
  </w:style>
  <w:style w:type="character" w:styleId="a5">
    <w:name w:val="Emphasis"/>
    <w:basedOn w:val="a0"/>
    <w:uiPriority w:val="20"/>
    <w:qFormat/>
    <w:rsid w:val="00396799"/>
    <w:rPr>
      <w:i/>
      <w:iCs/>
    </w:rPr>
  </w:style>
  <w:style w:type="character" w:styleId="a6">
    <w:name w:val="Hyperlink"/>
    <w:basedOn w:val="a0"/>
    <w:uiPriority w:val="99"/>
    <w:semiHidden/>
    <w:unhideWhenUsed/>
    <w:rsid w:val="00396799"/>
    <w:rPr>
      <w:color w:val="0000FF"/>
      <w:u w:val="single"/>
    </w:rPr>
  </w:style>
  <w:style w:type="paragraph" w:customStyle="1" w:styleId="c2">
    <w:name w:val="c2"/>
    <w:basedOn w:val="a"/>
    <w:rsid w:val="003967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96799"/>
  </w:style>
  <w:style w:type="paragraph" w:customStyle="1" w:styleId="c1">
    <w:name w:val="c1"/>
    <w:basedOn w:val="a"/>
    <w:rsid w:val="003967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mir.ru/pravoslavnyj-kalendar-imen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2177</Words>
  <Characters>12412</Characters>
  <Application>Microsoft Office Word</Application>
  <DocSecurity>0</DocSecurity>
  <Lines>103</Lines>
  <Paragraphs>29</Paragraphs>
  <ScaleCrop>false</ScaleCrop>
  <Company>Microsoft</Company>
  <LinksUpToDate>false</LinksUpToDate>
  <CharactersWithSpaces>14560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2015-01-11T18:13:00Z</dcterms:created>
  <dcterms:modified xsi:type="dcterms:W3CDTF">2015-01-11T18:13:00Z</dcterms:modified>
</cp:coreProperties>
</file>