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tblGrid>
      <w:tr w:rsidR="00C73ED1" w:rsidTr="00C73ED1">
        <w:trPr>
          <w:trHeight w:val="3105"/>
        </w:trPr>
        <w:tc>
          <w:tcPr>
            <w:tcW w:w="4077" w:type="dxa"/>
            <w:tcBorders>
              <w:top w:val="nil"/>
              <w:left w:val="nil"/>
              <w:bottom w:val="nil"/>
              <w:right w:val="nil"/>
            </w:tcBorders>
          </w:tcPr>
          <w:p w:rsidR="00C73ED1" w:rsidRDefault="00C73ED1" w:rsidP="00C73ED1">
            <w:pPr>
              <w:spacing w:after="0" w:line="240" w:lineRule="auto"/>
              <w:ind w:right="284"/>
              <w:jc w:val="both"/>
              <w:rPr>
                <w:rFonts w:ascii="Times New Roman" w:hAnsi="Times New Roman" w:cs="Times New Roman"/>
                <w:sz w:val="36"/>
                <w:szCs w:val="36"/>
              </w:rPr>
            </w:pPr>
            <w:r>
              <w:rPr>
                <w:noProof/>
                <w:lang w:eastAsia="ru-RU"/>
              </w:rPr>
              <w:drawing>
                <wp:inline distT="0" distB="0" distL="0" distR="0" wp14:anchorId="51539825" wp14:editId="0F00AC0B">
                  <wp:extent cx="2461078" cy="3240000"/>
                  <wp:effectExtent l="0" t="0" r="0" b="0"/>
                  <wp:docPr id="7" name="Рисунок 7" descr="http://avtovolgograda.ru/info/wp-content/uploads/2013/08/Novy%60e-shtrafy%60-GIBDD-s-1-sentyabrya-2013-g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tovolgograda.ru/info/wp-content/uploads/2013/08/Novy%60e-shtrafy%60-GIBDD-s-1-sentyabrya-2013-god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0500" b="2250"/>
                          <a:stretch/>
                        </pic:blipFill>
                        <pic:spPr bwMode="auto">
                          <a:xfrm>
                            <a:off x="0" y="0"/>
                            <a:ext cx="2461078" cy="32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A5989" w:rsidRPr="000A5989" w:rsidRDefault="000A5989" w:rsidP="00C73ED1">
      <w:pPr>
        <w:spacing w:after="0" w:line="240" w:lineRule="auto"/>
        <w:ind w:right="284" w:firstLine="567"/>
        <w:jc w:val="center"/>
        <w:rPr>
          <w:rFonts w:ascii="Bookman Old Style" w:hAnsi="Bookman Old Style" w:cs="Times New Roman"/>
          <w:b/>
          <w:color w:val="FF0000"/>
        </w:rPr>
      </w:pPr>
    </w:p>
    <w:p w:rsidR="000A5989" w:rsidRPr="000A5989" w:rsidRDefault="00C73ED1" w:rsidP="00C73ED1">
      <w:pPr>
        <w:spacing w:after="0" w:line="240" w:lineRule="auto"/>
        <w:ind w:right="284" w:firstLine="567"/>
        <w:jc w:val="center"/>
        <w:rPr>
          <w:rFonts w:ascii="Bookman Old Style" w:hAnsi="Bookman Old Style" w:cs="Times New Roman"/>
          <w:b/>
          <w:color w:val="FF0000"/>
          <w:sz w:val="60"/>
          <w:szCs w:val="60"/>
        </w:rPr>
      </w:pPr>
      <w:r w:rsidRPr="000A5989">
        <w:rPr>
          <w:rFonts w:ascii="Bookman Old Style" w:hAnsi="Bookman Old Style" w:cs="Times New Roman"/>
          <w:b/>
          <w:color w:val="FF0000"/>
          <w:sz w:val="60"/>
          <w:szCs w:val="60"/>
        </w:rPr>
        <w:t>К</w:t>
      </w:r>
      <w:r w:rsidR="000A5989" w:rsidRPr="000A5989">
        <w:rPr>
          <w:rFonts w:ascii="Bookman Old Style" w:hAnsi="Bookman Old Style" w:cs="Times New Roman"/>
          <w:b/>
          <w:color w:val="FF0000"/>
          <w:sz w:val="60"/>
          <w:szCs w:val="60"/>
        </w:rPr>
        <w:t xml:space="preserve">АК ПЕРЕВОЗИТЬ </w:t>
      </w:r>
    </w:p>
    <w:p w:rsidR="00C73ED1" w:rsidRPr="000A5989" w:rsidRDefault="000A5989" w:rsidP="00C73ED1">
      <w:pPr>
        <w:spacing w:after="0" w:line="240" w:lineRule="auto"/>
        <w:ind w:right="284" w:firstLine="567"/>
        <w:jc w:val="center"/>
        <w:rPr>
          <w:rFonts w:ascii="Bookman Old Style" w:hAnsi="Bookman Old Style" w:cs="Times New Roman"/>
          <w:b/>
          <w:color w:val="FF0000"/>
          <w:sz w:val="56"/>
          <w:szCs w:val="56"/>
        </w:rPr>
      </w:pPr>
      <w:r w:rsidRPr="000A5989">
        <w:rPr>
          <w:rFonts w:ascii="Bookman Old Style" w:hAnsi="Bookman Old Style" w:cs="Times New Roman"/>
          <w:b/>
          <w:color w:val="FF0000"/>
          <w:sz w:val="60"/>
          <w:szCs w:val="60"/>
        </w:rPr>
        <w:t>ДЕТЕЙ В ТРАНСПОРТЕ</w:t>
      </w:r>
      <w:r w:rsidR="00C73ED1" w:rsidRPr="000A5989">
        <w:rPr>
          <w:rFonts w:ascii="Bookman Old Style" w:hAnsi="Bookman Old Style" w:cs="Times New Roman"/>
          <w:b/>
          <w:color w:val="FF0000"/>
          <w:sz w:val="60"/>
          <w:szCs w:val="60"/>
        </w:rPr>
        <w:t>?</w:t>
      </w:r>
    </w:p>
    <w:p w:rsidR="00C73ED1" w:rsidRDefault="00C73ED1" w:rsidP="00C73ED1">
      <w:pPr>
        <w:spacing w:after="0" w:line="240" w:lineRule="auto"/>
        <w:ind w:right="284" w:firstLine="567"/>
        <w:jc w:val="both"/>
        <w:rPr>
          <w:rFonts w:ascii="Times New Roman" w:hAnsi="Times New Roman" w:cs="Times New Roman"/>
          <w:sz w:val="36"/>
          <w:szCs w:val="36"/>
        </w:rPr>
      </w:pPr>
    </w:p>
    <w:p w:rsidR="00AE7B4A" w:rsidRPr="00AE7B4A" w:rsidRDefault="00AE7B4A" w:rsidP="00C73ED1">
      <w:pPr>
        <w:spacing w:after="0" w:line="240" w:lineRule="auto"/>
        <w:ind w:right="284" w:firstLine="567"/>
        <w:jc w:val="both"/>
        <w:rPr>
          <w:rFonts w:ascii="Times New Roman" w:hAnsi="Times New Roman" w:cs="Times New Roman"/>
          <w:sz w:val="36"/>
          <w:szCs w:val="36"/>
        </w:rPr>
      </w:pPr>
      <w:proofErr w:type="gramStart"/>
      <w:r w:rsidRPr="00AE7B4A">
        <w:rPr>
          <w:rFonts w:ascii="Times New Roman" w:hAnsi="Times New Roman" w:cs="Times New Roman"/>
          <w:sz w:val="36"/>
          <w:szCs w:val="36"/>
        </w:rPr>
        <w:t xml:space="preserve">С 1 сентября 2013 года вступил в силу Федеральный закон от 23 июля 2013 года № 196-ФЗ «О внесении изменений в Кодекс Российской Федерации об административных </w:t>
      </w:r>
      <w:proofErr w:type="spellStart"/>
      <w:r w:rsidRPr="00AE7B4A">
        <w:rPr>
          <w:rFonts w:ascii="Times New Roman" w:hAnsi="Times New Roman" w:cs="Times New Roman"/>
          <w:sz w:val="36"/>
          <w:szCs w:val="36"/>
        </w:rPr>
        <w:t>правонару</w:t>
      </w:r>
      <w:r w:rsidR="00C73ED1">
        <w:rPr>
          <w:rFonts w:ascii="Times New Roman" w:hAnsi="Times New Roman" w:cs="Times New Roman"/>
          <w:sz w:val="36"/>
          <w:szCs w:val="36"/>
        </w:rPr>
        <w:t>-</w:t>
      </w:r>
      <w:r w:rsidRPr="00AE7B4A">
        <w:rPr>
          <w:rFonts w:ascii="Times New Roman" w:hAnsi="Times New Roman" w:cs="Times New Roman"/>
          <w:sz w:val="36"/>
          <w:szCs w:val="36"/>
        </w:rPr>
        <w:t>шениях</w:t>
      </w:r>
      <w:proofErr w:type="spellEnd"/>
      <w:r w:rsidRPr="00AE7B4A">
        <w:rPr>
          <w:rFonts w:ascii="Times New Roman" w:hAnsi="Times New Roman" w:cs="Times New Roman"/>
          <w:sz w:val="36"/>
          <w:szCs w:val="36"/>
        </w:rPr>
        <w:t xml:space="preserve"> и статью 28 Федерального закона «О безопасности </w:t>
      </w:r>
      <w:proofErr w:type="spellStart"/>
      <w:r w:rsidRPr="00AE7B4A">
        <w:rPr>
          <w:rFonts w:ascii="Times New Roman" w:hAnsi="Times New Roman" w:cs="Times New Roman"/>
          <w:sz w:val="36"/>
          <w:szCs w:val="36"/>
        </w:rPr>
        <w:t>дорож</w:t>
      </w:r>
      <w:r w:rsidR="00C73ED1">
        <w:rPr>
          <w:rFonts w:ascii="Times New Roman" w:hAnsi="Times New Roman" w:cs="Times New Roman"/>
          <w:sz w:val="36"/>
          <w:szCs w:val="36"/>
        </w:rPr>
        <w:t>-</w:t>
      </w:r>
      <w:r w:rsidRPr="00AE7B4A">
        <w:rPr>
          <w:rFonts w:ascii="Times New Roman" w:hAnsi="Times New Roman" w:cs="Times New Roman"/>
          <w:sz w:val="36"/>
          <w:szCs w:val="36"/>
        </w:rPr>
        <w:t>ного</w:t>
      </w:r>
      <w:proofErr w:type="spellEnd"/>
      <w:r w:rsidRPr="00AE7B4A">
        <w:rPr>
          <w:rFonts w:ascii="Times New Roman" w:hAnsi="Times New Roman" w:cs="Times New Roman"/>
          <w:sz w:val="36"/>
          <w:szCs w:val="36"/>
        </w:rPr>
        <w:t xml:space="preserve"> движения».</w:t>
      </w:r>
      <w:proofErr w:type="gramEnd"/>
    </w:p>
    <w:p w:rsidR="00AE7B4A" w:rsidRPr="00AE7B4A" w:rsidRDefault="00AE7B4A" w:rsidP="00AE7B4A">
      <w:pPr>
        <w:spacing w:after="0" w:line="240" w:lineRule="auto"/>
        <w:ind w:right="284" w:firstLine="567"/>
        <w:jc w:val="both"/>
        <w:rPr>
          <w:rFonts w:ascii="Times New Roman" w:hAnsi="Times New Roman" w:cs="Times New Roman"/>
          <w:sz w:val="36"/>
          <w:szCs w:val="36"/>
        </w:rPr>
      </w:pPr>
      <w:r w:rsidRPr="00AE7B4A">
        <w:rPr>
          <w:rFonts w:ascii="Times New Roman" w:hAnsi="Times New Roman" w:cs="Times New Roman"/>
          <w:sz w:val="36"/>
          <w:szCs w:val="36"/>
        </w:rPr>
        <w:t xml:space="preserve">Напомним, что перевозка </w:t>
      </w:r>
      <w:proofErr w:type="gramStart"/>
      <w:r w:rsidRPr="00AE7B4A">
        <w:rPr>
          <w:rFonts w:ascii="Times New Roman" w:hAnsi="Times New Roman" w:cs="Times New Roman"/>
          <w:sz w:val="36"/>
          <w:szCs w:val="36"/>
        </w:rPr>
        <w:t>детей до 12-летнего возраста в транспортных средствах, обору</w:t>
      </w:r>
      <w:r w:rsidR="00552821">
        <w:rPr>
          <w:rFonts w:ascii="Times New Roman" w:hAnsi="Times New Roman" w:cs="Times New Roman"/>
          <w:sz w:val="36"/>
          <w:szCs w:val="36"/>
        </w:rPr>
        <w:t>-</w:t>
      </w:r>
      <w:proofErr w:type="spellStart"/>
      <w:r w:rsidRPr="00AE7B4A">
        <w:rPr>
          <w:rFonts w:ascii="Times New Roman" w:hAnsi="Times New Roman" w:cs="Times New Roman"/>
          <w:sz w:val="36"/>
          <w:szCs w:val="36"/>
        </w:rPr>
        <w:t>дованных</w:t>
      </w:r>
      <w:proofErr w:type="spellEnd"/>
      <w:r w:rsidRPr="00AE7B4A">
        <w:rPr>
          <w:rFonts w:ascii="Times New Roman" w:hAnsi="Times New Roman" w:cs="Times New Roman"/>
          <w:sz w:val="36"/>
          <w:szCs w:val="36"/>
        </w:rPr>
        <w:t xml:space="preserve"> ремнями безопасности, в соответствии с Правилами дорожного движения должна осуществляться с использованием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roofErr w:type="gramEnd"/>
    </w:p>
    <w:p w:rsidR="00AE7B4A" w:rsidRPr="00AE7B4A" w:rsidRDefault="00AE7B4A" w:rsidP="00AE7B4A">
      <w:pPr>
        <w:spacing w:after="0" w:line="240" w:lineRule="auto"/>
        <w:ind w:right="284" w:firstLine="567"/>
        <w:jc w:val="both"/>
        <w:rPr>
          <w:rFonts w:ascii="Times New Roman" w:hAnsi="Times New Roman" w:cs="Times New Roman"/>
          <w:sz w:val="36"/>
          <w:szCs w:val="36"/>
        </w:rPr>
      </w:pPr>
      <w:r w:rsidRPr="00AE7B4A">
        <w:rPr>
          <w:rFonts w:ascii="Times New Roman" w:hAnsi="Times New Roman" w:cs="Times New Roman"/>
          <w:sz w:val="36"/>
          <w:szCs w:val="36"/>
        </w:rPr>
        <w:t>На протяжении последних лет Госавтоинспекция МВД России совместно с общественной организацией «Движение без опасности» и Российским союзом автостраховщиков активно занимается темой детской дорожной безопасности в рамках всероссийской социальной кампании «Автокресло – детям!». Инициатива об увеличении административного штрафа за нарушение правил перевозки детей неоднократно озвучивалась экспертами на круглых столах, пресс-конференциях и в интервью.</w:t>
      </w:r>
    </w:p>
    <w:p w:rsidR="00AE7B4A" w:rsidRDefault="00844285" w:rsidP="000A5989">
      <w:pPr>
        <w:ind w:right="142" w:firstLine="567"/>
        <w:jc w:val="both"/>
        <w:rPr>
          <w:rFonts w:ascii="Times New Roman" w:hAnsi="Times New Roman" w:cs="Times New Roman"/>
          <w:sz w:val="36"/>
          <w:szCs w:val="36"/>
        </w:rPr>
      </w:pPr>
      <w:r w:rsidRPr="00844285">
        <w:rPr>
          <w:rFonts w:ascii="Times New Roman" w:hAnsi="Times New Roman" w:cs="Times New Roman"/>
          <w:sz w:val="36"/>
          <w:szCs w:val="36"/>
        </w:rPr>
        <w:lastRenderedPageBreak/>
        <w:t xml:space="preserve">По данным Всемирной организации здравоохранения (ВОЗ), использование в транспортных средствах детских удерживающих устройств (ДУУ) позволяет снизить смертность среди младенцев на 71%, а среди детей </w:t>
      </w:r>
      <w:proofErr w:type="gramStart"/>
      <w:r w:rsidRPr="00844285">
        <w:rPr>
          <w:rFonts w:ascii="Times New Roman" w:hAnsi="Times New Roman" w:cs="Times New Roman"/>
          <w:sz w:val="36"/>
          <w:szCs w:val="36"/>
        </w:rPr>
        <w:t>более старшего</w:t>
      </w:r>
      <w:proofErr w:type="gramEnd"/>
      <w:r w:rsidRPr="00844285">
        <w:rPr>
          <w:rFonts w:ascii="Times New Roman" w:hAnsi="Times New Roman" w:cs="Times New Roman"/>
          <w:sz w:val="36"/>
          <w:szCs w:val="36"/>
        </w:rPr>
        <w:t xml:space="preserve"> возраста - на 54%. Применение автокресел является обязательным для детей до 12-летнего возраста во всех странах с высоким уровнем автомобилизации. Автокресла – важный элемент системы обеспечения безопасности маленьких пассажиров в транспорте, их эффективность доказана многочисленными исследованиями, которые проводились как в России, так и за рубежом.</w:t>
      </w:r>
    </w:p>
    <w:p w:rsidR="00552821" w:rsidRPr="00AE7B4A" w:rsidRDefault="00552821" w:rsidP="000A5989">
      <w:pPr>
        <w:ind w:right="142" w:firstLine="567"/>
        <w:jc w:val="both"/>
        <w:rPr>
          <w:rFonts w:ascii="Times New Roman" w:hAnsi="Times New Roman" w:cs="Times New Roman"/>
          <w:sz w:val="36"/>
          <w:szCs w:val="36"/>
        </w:rPr>
      </w:pPr>
    </w:p>
    <w:p w:rsidR="00AE7B4A" w:rsidRPr="00AE7B4A" w:rsidRDefault="00AE7B4A" w:rsidP="000A5989">
      <w:pPr>
        <w:ind w:right="142"/>
        <w:jc w:val="center"/>
        <w:rPr>
          <w:rFonts w:ascii="Times New Roman" w:hAnsi="Times New Roman" w:cs="Times New Roman"/>
          <w:sz w:val="36"/>
          <w:szCs w:val="36"/>
        </w:rPr>
      </w:pPr>
      <w:r>
        <w:rPr>
          <w:noProof/>
          <w:lang w:eastAsia="ru-RU"/>
        </w:rPr>
        <w:drawing>
          <wp:inline distT="0" distB="0" distL="0" distR="0" wp14:anchorId="7FCFFE01" wp14:editId="69505ABB">
            <wp:extent cx="4093668" cy="4320000"/>
            <wp:effectExtent l="0" t="0" r="2540" b="4445"/>
            <wp:docPr id="2" name="Рисунок 2" descr="http://www.gibdd.ru/about/social/children-seat/pamyatk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ibdd.ru/about/social/children-seat/pamyatka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3668" cy="4320000"/>
                    </a:xfrm>
                    <a:prstGeom prst="rect">
                      <a:avLst/>
                    </a:prstGeom>
                    <a:noFill/>
                    <a:ln>
                      <a:noFill/>
                    </a:ln>
                  </pic:spPr>
                </pic:pic>
              </a:graphicData>
            </a:graphic>
          </wp:inline>
        </w:drawing>
      </w:r>
    </w:p>
    <w:p w:rsidR="00AE7B4A" w:rsidRDefault="00AE7B4A" w:rsidP="000A5989">
      <w:pPr>
        <w:ind w:right="142"/>
        <w:jc w:val="center"/>
        <w:rPr>
          <w:rFonts w:ascii="Times New Roman" w:hAnsi="Times New Roman" w:cs="Times New Roman"/>
          <w:sz w:val="44"/>
          <w:szCs w:val="44"/>
        </w:rPr>
      </w:pPr>
    </w:p>
    <w:p w:rsidR="00552821" w:rsidRDefault="00552821" w:rsidP="000A5989">
      <w:pPr>
        <w:ind w:right="142"/>
        <w:rPr>
          <w:rFonts w:ascii="Times New Roman" w:hAnsi="Times New Roman" w:cs="Times New Roman"/>
          <w:sz w:val="44"/>
          <w:szCs w:val="44"/>
        </w:rPr>
      </w:pPr>
    </w:p>
    <w:p w:rsidR="0087158A" w:rsidRPr="000A5989" w:rsidRDefault="00AE7B4A" w:rsidP="000A5989">
      <w:pPr>
        <w:ind w:right="142"/>
        <w:jc w:val="center"/>
        <w:rPr>
          <w:rFonts w:ascii="Bookman Old Style" w:hAnsi="Bookman Old Style" w:cs="Times New Roman"/>
          <w:b/>
          <w:color w:val="FF0000"/>
          <w:sz w:val="48"/>
          <w:szCs w:val="48"/>
        </w:rPr>
      </w:pPr>
      <w:r w:rsidRPr="000A5989">
        <w:rPr>
          <w:rFonts w:ascii="Bookman Old Style" w:hAnsi="Bookman Old Style" w:cs="Times New Roman"/>
          <w:b/>
          <w:color w:val="FF0000"/>
          <w:sz w:val="48"/>
          <w:szCs w:val="48"/>
        </w:rPr>
        <w:lastRenderedPageBreak/>
        <w:t>ПРАВИЛЬНО ВЫБИРАЕМ АВТОКРЕСЛО</w:t>
      </w:r>
    </w:p>
    <w:p w:rsidR="00AE7B4A" w:rsidRPr="000A5989" w:rsidRDefault="00AE7B4A" w:rsidP="000A5989">
      <w:pPr>
        <w:spacing w:after="120"/>
        <w:ind w:right="142"/>
        <w:jc w:val="center"/>
        <w:rPr>
          <w:rFonts w:ascii="Bookman Old Style" w:hAnsi="Bookman Old Style" w:cs="Times New Roman"/>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0A5989">
        <w:rPr>
          <w:rFonts w:ascii="Bookman Old Style" w:hAnsi="Bookman Old Style" w:cs="Times New Roman"/>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ЧТО ТАКОЕ АВТОКРЕСЛО?</w:t>
      </w:r>
    </w:p>
    <w:p w:rsidR="00AE7B4A" w:rsidRPr="00AE7B4A" w:rsidRDefault="00AE7B4A" w:rsidP="000A5989">
      <w:pPr>
        <w:ind w:right="142" w:firstLine="567"/>
        <w:jc w:val="both"/>
        <w:rPr>
          <w:rFonts w:ascii="Times New Roman" w:hAnsi="Times New Roman" w:cs="Times New Roman"/>
          <w:sz w:val="36"/>
          <w:szCs w:val="36"/>
        </w:rPr>
      </w:pPr>
      <w:r w:rsidRPr="00AE7B4A">
        <w:rPr>
          <w:rFonts w:ascii="Times New Roman" w:hAnsi="Times New Roman" w:cs="Times New Roman"/>
          <w:sz w:val="36"/>
          <w:szCs w:val="36"/>
        </w:rPr>
        <w:t>Детское автокресло — это удерживающее устройство для транспортировки детей в автомобиле. Автокресло предназначено для</w:t>
      </w:r>
      <w:r w:rsidR="00552821">
        <w:rPr>
          <w:rFonts w:ascii="Times New Roman" w:hAnsi="Times New Roman" w:cs="Times New Roman"/>
          <w:sz w:val="36"/>
          <w:szCs w:val="36"/>
        </w:rPr>
        <w:t xml:space="preserve"> маленьких пассажиров от рожде</w:t>
      </w:r>
      <w:r w:rsidRPr="00AE7B4A">
        <w:rPr>
          <w:rFonts w:ascii="Times New Roman" w:hAnsi="Times New Roman" w:cs="Times New Roman"/>
          <w:sz w:val="36"/>
          <w:szCs w:val="36"/>
        </w:rPr>
        <w:t>ния до достижения ими роста 150 см (или веса 36 кг). Главная задача а</w:t>
      </w:r>
      <w:r w:rsidR="00552821">
        <w:rPr>
          <w:rFonts w:ascii="Times New Roman" w:hAnsi="Times New Roman" w:cs="Times New Roman"/>
          <w:sz w:val="36"/>
          <w:szCs w:val="36"/>
        </w:rPr>
        <w:t>втокресла — обеспечить безопас</w:t>
      </w:r>
      <w:r w:rsidRPr="00AE7B4A">
        <w:rPr>
          <w:rFonts w:ascii="Times New Roman" w:hAnsi="Times New Roman" w:cs="Times New Roman"/>
          <w:sz w:val="36"/>
          <w:szCs w:val="36"/>
        </w:rPr>
        <w:t>ность ребенка в аварии, при экстренном торможении или резких маневрах. Его польза очевидна — детское автокресло снижает вероятность смертельной травмы на 75%. Обязательное условие для этого — правильная установка сиденья в автомобиль.</w:t>
      </w:r>
    </w:p>
    <w:p w:rsidR="00AE7B4A" w:rsidRPr="000A5989" w:rsidRDefault="00AE7B4A" w:rsidP="000A5989">
      <w:pPr>
        <w:spacing w:after="120"/>
        <w:ind w:right="142" w:firstLine="567"/>
        <w:jc w:val="center"/>
        <w:rPr>
          <w:rFonts w:ascii="Bookman Old Style" w:hAnsi="Bookman Old Style" w:cs="Times New Roman"/>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0A5989">
        <w:rPr>
          <w:rFonts w:ascii="Bookman Old Style" w:hAnsi="Bookman Old Style" w:cs="Times New Roman"/>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КАК ВЫБРАТЬ АВТОКРЕСЛО?</w:t>
      </w:r>
    </w:p>
    <w:p w:rsidR="00AE7B4A" w:rsidRPr="00AE7B4A" w:rsidRDefault="00AE7B4A" w:rsidP="000A5989">
      <w:pPr>
        <w:spacing w:after="120"/>
        <w:ind w:right="142" w:firstLine="567"/>
        <w:jc w:val="both"/>
        <w:rPr>
          <w:rFonts w:ascii="Times New Roman" w:hAnsi="Times New Roman" w:cs="Times New Roman"/>
          <w:sz w:val="36"/>
          <w:szCs w:val="36"/>
        </w:rPr>
      </w:pPr>
      <w:r w:rsidRPr="00AE7B4A">
        <w:rPr>
          <w:rFonts w:ascii="Times New Roman" w:hAnsi="Times New Roman" w:cs="Times New Roman"/>
          <w:sz w:val="36"/>
          <w:szCs w:val="36"/>
        </w:rPr>
        <w:t>В пе</w:t>
      </w:r>
      <w:r w:rsidR="00552821">
        <w:rPr>
          <w:rFonts w:ascii="Times New Roman" w:hAnsi="Times New Roman" w:cs="Times New Roman"/>
          <w:sz w:val="36"/>
          <w:szCs w:val="36"/>
        </w:rPr>
        <w:t>рвую очередь, определите, крес</w:t>
      </w:r>
      <w:r w:rsidRPr="00AE7B4A">
        <w:rPr>
          <w:rFonts w:ascii="Times New Roman" w:hAnsi="Times New Roman" w:cs="Times New Roman"/>
          <w:sz w:val="36"/>
          <w:szCs w:val="36"/>
        </w:rPr>
        <w:t>ло какой группы подходит для вашего ребен</w:t>
      </w:r>
      <w:r w:rsidR="00552821">
        <w:rPr>
          <w:rFonts w:ascii="Times New Roman" w:hAnsi="Times New Roman" w:cs="Times New Roman"/>
          <w:sz w:val="36"/>
          <w:szCs w:val="36"/>
        </w:rPr>
        <w:t>ка. Также при выборе важен воз</w:t>
      </w:r>
      <w:r w:rsidRPr="00AE7B4A">
        <w:rPr>
          <w:rFonts w:ascii="Times New Roman" w:hAnsi="Times New Roman" w:cs="Times New Roman"/>
          <w:sz w:val="36"/>
          <w:szCs w:val="36"/>
        </w:rPr>
        <w:t>раст и, зачастую, рост ребенка, ведь все дети — яркие индивидуальности, в том</w:t>
      </w:r>
      <w:r w:rsidR="00552821">
        <w:rPr>
          <w:rFonts w:ascii="Times New Roman" w:hAnsi="Times New Roman" w:cs="Times New Roman"/>
          <w:sz w:val="36"/>
          <w:szCs w:val="36"/>
        </w:rPr>
        <w:t xml:space="preserve"> числе и по своим внешним пара</w:t>
      </w:r>
      <w:r w:rsidRPr="00AE7B4A">
        <w:rPr>
          <w:rFonts w:ascii="Times New Roman" w:hAnsi="Times New Roman" w:cs="Times New Roman"/>
          <w:sz w:val="36"/>
          <w:szCs w:val="36"/>
        </w:rPr>
        <w:t>метрам. Поэтому, в некоторых случаях опр</w:t>
      </w:r>
      <w:r w:rsidR="00552821">
        <w:rPr>
          <w:rFonts w:ascii="Times New Roman" w:hAnsi="Times New Roman" w:cs="Times New Roman"/>
          <w:sz w:val="36"/>
          <w:szCs w:val="36"/>
        </w:rPr>
        <w:t>еделить правильную группу авто-</w:t>
      </w:r>
      <w:r w:rsidRPr="00AE7B4A">
        <w:rPr>
          <w:rFonts w:ascii="Times New Roman" w:hAnsi="Times New Roman" w:cs="Times New Roman"/>
          <w:sz w:val="36"/>
          <w:szCs w:val="36"/>
        </w:rPr>
        <w:t>кресла без специалиста очень сложно.</w:t>
      </w:r>
    </w:p>
    <w:p w:rsidR="000A5989" w:rsidRPr="000A5989" w:rsidRDefault="00AE7B4A" w:rsidP="000A5989">
      <w:pPr>
        <w:tabs>
          <w:tab w:val="left" w:pos="1560"/>
        </w:tabs>
        <w:spacing w:after="120"/>
        <w:ind w:right="142"/>
        <w:jc w:val="center"/>
        <w:rPr>
          <w:rFonts w:ascii="Bookman Old Style" w:hAnsi="Bookman Old Style" w:cs="Times New Roman"/>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0A5989">
        <w:rPr>
          <w:rFonts w:ascii="Bookman Old Style" w:hAnsi="Bookman Old Style" w:cs="Times New Roman"/>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ПОЧЕМУ НЕЛЬЗЯ ЭКОНОМИТЬ </w:t>
      </w:r>
    </w:p>
    <w:p w:rsidR="000A5989" w:rsidRPr="000A5989" w:rsidRDefault="00AE7B4A" w:rsidP="000A5989">
      <w:pPr>
        <w:tabs>
          <w:tab w:val="left" w:pos="1560"/>
        </w:tabs>
        <w:spacing w:after="120"/>
        <w:ind w:right="142"/>
        <w:jc w:val="center"/>
        <w:rPr>
          <w:rFonts w:ascii="Bookman Old Style" w:hAnsi="Bookman Old Style" w:cs="Times New Roman"/>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0A5989">
        <w:rPr>
          <w:rFonts w:ascii="Bookman Old Style" w:hAnsi="Bookman Old Style" w:cs="Times New Roman"/>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НА БЕЗОПАСНОСТИ РЕБЕНКА</w:t>
      </w:r>
      <w:r w:rsidRPr="000A5989">
        <w:rPr>
          <w:rFonts w:ascii="Bookman Old Style" w:hAnsi="Bookman Old Style" w:cs="Times New Roman"/>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w:t>
      </w:r>
    </w:p>
    <w:p w:rsidR="00AE7B4A" w:rsidRPr="00AE7B4A" w:rsidRDefault="00AE7B4A" w:rsidP="000A5989">
      <w:pPr>
        <w:spacing w:after="120"/>
        <w:ind w:right="142" w:firstLine="567"/>
        <w:jc w:val="both"/>
        <w:rPr>
          <w:rFonts w:ascii="Times New Roman" w:hAnsi="Times New Roman" w:cs="Times New Roman"/>
          <w:sz w:val="36"/>
          <w:szCs w:val="36"/>
        </w:rPr>
      </w:pPr>
      <w:r w:rsidRPr="00AE7B4A">
        <w:rPr>
          <w:rFonts w:ascii="Times New Roman" w:hAnsi="Times New Roman" w:cs="Times New Roman"/>
          <w:sz w:val="36"/>
          <w:szCs w:val="36"/>
        </w:rPr>
        <w:t>Бывают такие случаи, когда родителей, которые пришли за автокреслом, искренне возмущает его цена. «Кошмар!» — воскл</w:t>
      </w:r>
      <w:r w:rsidR="00552821">
        <w:rPr>
          <w:rFonts w:ascii="Times New Roman" w:hAnsi="Times New Roman" w:cs="Times New Roman"/>
          <w:sz w:val="36"/>
          <w:szCs w:val="36"/>
        </w:rPr>
        <w:t>ицают они, — «за что такие день</w:t>
      </w:r>
      <w:r w:rsidRPr="00AE7B4A">
        <w:rPr>
          <w:rFonts w:ascii="Times New Roman" w:hAnsi="Times New Roman" w:cs="Times New Roman"/>
          <w:sz w:val="36"/>
          <w:szCs w:val="36"/>
        </w:rPr>
        <w:t xml:space="preserve">ги?». При этом, многие такие </w:t>
      </w:r>
      <w:proofErr w:type="gramStart"/>
      <w:r w:rsidRPr="00AE7B4A">
        <w:rPr>
          <w:rFonts w:ascii="Times New Roman" w:hAnsi="Times New Roman" w:cs="Times New Roman"/>
          <w:sz w:val="36"/>
          <w:szCs w:val="36"/>
        </w:rPr>
        <w:t>родители</w:t>
      </w:r>
      <w:proofErr w:type="gramEnd"/>
      <w:r w:rsidRPr="00AE7B4A">
        <w:rPr>
          <w:rFonts w:ascii="Times New Roman" w:hAnsi="Times New Roman" w:cs="Times New Roman"/>
          <w:sz w:val="36"/>
          <w:szCs w:val="36"/>
        </w:rPr>
        <w:t xml:space="preserve"> не задумываясь покупают своим детям </w:t>
      </w:r>
      <w:r w:rsidRPr="00AE7B4A">
        <w:rPr>
          <w:rFonts w:ascii="Times New Roman" w:hAnsi="Times New Roman" w:cs="Times New Roman"/>
          <w:sz w:val="36"/>
          <w:szCs w:val="36"/>
        </w:rPr>
        <w:lastRenderedPageBreak/>
        <w:t xml:space="preserve">дорогие игрушки или совсем не экономят на бензине. Покупая </w:t>
      </w:r>
      <w:r w:rsidR="00552821">
        <w:rPr>
          <w:rFonts w:ascii="Times New Roman" w:hAnsi="Times New Roman" w:cs="Times New Roman"/>
          <w:sz w:val="36"/>
          <w:szCs w:val="36"/>
        </w:rPr>
        <w:t>автокресло, вы тра</w:t>
      </w:r>
      <w:r w:rsidRPr="00AE7B4A">
        <w:rPr>
          <w:rFonts w:ascii="Times New Roman" w:hAnsi="Times New Roman" w:cs="Times New Roman"/>
          <w:sz w:val="36"/>
          <w:szCs w:val="36"/>
        </w:rPr>
        <w:t xml:space="preserve">тите деньги не на автокресло, а на безопасность своего ребенка. Очередная </w:t>
      </w:r>
      <w:r w:rsidR="00552821">
        <w:rPr>
          <w:rFonts w:ascii="Times New Roman" w:hAnsi="Times New Roman" w:cs="Times New Roman"/>
          <w:sz w:val="36"/>
          <w:szCs w:val="36"/>
        </w:rPr>
        <w:t>дорогостоящая игрушка — не при</w:t>
      </w:r>
      <w:r w:rsidRPr="00AE7B4A">
        <w:rPr>
          <w:rFonts w:ascii="Times New Roman" w:hAnsi="Times New Roman" w:cs="Times New Roman"/>
          <w:sz w:val="36"/>
          <w:szCs w:val="36"/>
        </w:rPr>
        <w:t>знак любви. Настоящая заб</w:t>
      </w:r>
      <w:r w:rsidR="00552821">
        <w:rPr>
          <w:rFonts w:ascii="Times New Roman" w:hAnsi="Times New Roman" w:cs="Times New Roman"/>
          <w:sz w:val="36"/>
          <w:szCs w:val="36"/>
        </w:rPr>
        <w:t>ота проявляется в ответ</w:t>
      </w:r>
      <w:r w:rsidRPr="00AE7B4A">
        <w:rPr>
          <w:rFonts w:ascii="Times New Roman" w:hAnsi="Times New Roman" w:cs="Times New Roman"/>
          <w:sz w:val="36"/>
          <w:szCs w:val="36"/>
        </w:rPr>
        <w:t>ственности взрослых за своих детей.</w:t>
      </w:r>
    </w:p>
    <w:p w:rsidR="00AE7B4A" w:rsidRDefault="00AE7B4A" w:rsidP="000A5989">
      <w:pPr>
        <w:ind w:right="142" w:firstLine="567"/>
        <w:jc w:val="both"/>
        <w:rPr>
          <w:rFonts w:ascii="Times New Roman" w:hAnsi="Times New Roman" w:cs="Times New Roman"/>
          <w:sz w:val="36"/>
          <w:szCs w:val="36"/>
        </w:rPr>
      </w:pPr>
      <w:r w:rsidRPr="00AE7B4A">
        <w:rPr>
          <w:rFonts w:ascii="Times New Roman" w:hAnsi="Times New Roman" w:cs="Times New Roman"/>
          <w:sz w:val="36"/>
          <w:szCs w:val="36"/>
        </w:rPr>
        <w:t xml:space="preserve">Подробную информацию можно посмотреть на сайтах </w:t>
      </w:r>
      <w:r w:rsidRPr="00AF198E">
        <w:rPr>
          <w:rFonts w:ascii="Times New Roman" w:hAnsi="Times New Roman" w:cs="Times New Roman"/>
          <w:b/>
          <w:color w:val="FF0000"/>
          <w:sz w:val="36"/>
          <w:szCs w:val="36"/>
        </w:rPr>
        <w:t xml:space="preserve">gibdd.ru и </w:t>
      </w:r>
      <w:proofErr w:type="spellStart"/>
      <w:r w:rsidRPr="00AF198E">
        <w:rPr>
          <w:rFonts w:ascii="Times New Roman" w:hAnsi="Times New Roman" w:cs="Times New Roman"/>
          <w:b/>
          <w:color w:val="FF0000"/>
          <w:sz w:val="36"/>
          <w:szCs w:val="36"/>
        </w:rPr>
        <w:t>бездтп</w:t>
      </w:r>
      <w:proofErr w:type="gramStart"/>
      <w:r w:rsidRPr="00AF198E">
        <w:rPr>
          <w:rFonts w:ascii="Times New Roman" w:hAnsi="Times New Roman" w:cs="Times New Roman"/>
          <w:b/>
          <w:color w:val="FF0000"/>
          <w:sz w:val="36"/>
          <w:szCs w:val="36"/>
        </w:rPr>
        <w:t>.р</w:t>
      </w:r>
      <w:proofErr w:type="gramEnd"/>
      <w:r w:rsidRPr="00AF198E">
        <w:rPr>
          <w:rFonts w:ascii="Times New Roman" w:hAnsi="Times New Roman" w:cs="Times New Roman"/>
          <w:b/>
          <w:color w:val="FF0000"/>
          <w:sz w:val="36"/>
          <w:szCs w:val="36"/>
        </w:rPr>
        <w:t>ф</w:t>
      </w:r>
      <w:proofErr w:type="spellEnd"/>
      <w:r w:rsidRPr="00AF198E">
        <w:rPr>
          <w:rFonts w:ascii="Times New Roman" w:hAnsi="Times New Roman" w:cs="Times New Roman"/>
          <w:color w:val="FF0000"/>
          <w:sz w:val="36"/>
          <w:szCs w:val="36"/>
        </w:rPr>
        <w:t xml:space="preserve"> </w:t>
      </w:r>
      <w:r w:rsidRPr="00AE7B4A">
        <w:rPr>
          <w:rFonts w:ascii="Times New Roman" w:hAnsi="Times New Roman" w:cs="Times New Roman"/>
          <w:sz w:val="36"/>
          <w:szCs w:val="36"/>
        </w:rPr>
        <w:t>в разделе «Автокресло-детям!»</w:t>
      </w:r>
    </w:p>
    <w:p w:rsidR="00AE7B4A" w:rsidRDefault="00AE7B4A" w:rsidP="000A5989">
      <w:pPr>
        <w:ind w:firstLine="567"/>
        <w:jc w:val="both"/>
        <w:rPr>
          <w:rFonts w:ascii="Times New Roman" w:hAnsi="Times New Roman" w:cs="Times New Roman"/>
          <w:sz w:val="36"/>
          <w:szCs w:val="36"/>
        </w:rPr>
      </w:pPr>
    </w:p>
    <w:p w:rsidR="00FD7D67" w:rsidRDefault="00FD7D67" w:rsidP="000A5989">
      <w:pPr>
        <w:ind w:firstLine="567"/>
        <w:jc w:val="both"/>
        <w:rPr>
          <w:rFonts w:ascii="Times New Roman" w:hAnsi="Times New Roman" w:cs="Times New Roman"/>
          <w:sz w:val="36"/>
          <w:szCs w:val="36"/>
        </w:rPr>
      </w:pPr>
    </w:p>
    <w:p w:rsidR="00AE7B4A" w:rsidRDefault="00AF198E" w:rsidP="00AF198E">
      <w:pPr>
        <w:jc w:val="center"/>
        <w:rPr>
          <w:rFonts w:ascii="Times New Roman" w:hAnsi="Times New Roman" w:cs="Times New Roman"/>
          <w:sz w:val="36"/>
          <w:szCs w:val="36"/>
        </w:rPr>
      </w:pPr>
      <w:r>
        <w:rPr>
          <w:noProof/>
          <w:lang w:eastAsia="ru-RU"/>
        </w:rPr>
        <w:drawing>
          <wp:inline distT="0" distB="0" distL="0" distR="0" wp14:anchorId="49F43433" wp14:editId="6BCD063E">
            <wp:extent cx="3960000" cy="3960000"/>
            <wp:effectExtent l="0" t="0" r="0" b="2540"/>
            <wp:docPr id="3" name="Рисунок 3" descr="http://roadrage.ru/wp-content/uploads/2013/05/%D0%B0%D0%B2%D1%82%D0%BE%D0%BA%D1%80%D0%B5%D1%81%D0%BB%D0%B0-%D0%B4%D0%BB%D1%8F-%D0%B4%D0%B5%D1%82%D0%B5%D0%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adrage.ru/wp-content/uploads/2013/05/%D0%B0%D0%B2%D1%82%D0%BE%D0%BA%D1%80%D0%B5%D1%81%D0%BB%D0%B0-%D0%B4%D0%BB%D1%8F-%D0%B4%D0%B5%D1%82%D0%B5%D0%B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0000" cy="3960000"/>
                    </a:xfrm>
                    <a:prstGeom prst="rect">
                      <a:avLst/>
                    </a:prstGeom>
                    <a:noFill/>
                    <a:ln>
                      <a:noFill/>
                    </a:ln>
                  </pic:spPr>
                </pic:pic>
              </a:graphicData>
            </a:graphic>
          </wp:inline>
        </w:drawing>
      </w:r>
    </w:p>
    <w:p w:rsidR="00AE7B4A" w:rsidRDefault="00AE7B4A" w:rsidP="00AE7B4A">
      <w:pPr>
        <w:jc w:val="both"/>
        <w:rPr>
          <w:rFonts w:ascii="Times New Roman" w:hAnsi="Times New Roman" w:cs="Times New Roman"/>
          <w:sz w:val="36"/>
          <w:szCs w:val="36"/>
        </w:rPr>
      </w:pPr>
    </w:p>
    <w:p w:rsidR="00AE7B4A" w:rsidRDefault="00AE7B4A" w:rsidP="00AF198E">
      <w:pPr>
        <w:jc w:val="center"/>
        <w:rPr>
          <w:rFonts w:ascii="Times New Roman" w:hAnsi="Times New Roman" w:cs="Times New Roman"/>
          <w:sz w:val="36"/>
          <w:szCs w:val="36"/>
        </w:rPr>
      </w:pPr>
    </w:p>
    <w:p w:rsidR="00AE7B4A" w:rsidRDefault="00AE7B4A" w:rsidP="00AE7B4A">
      <w:pPr>
        <w:jc w:val="both"/>
        <w:rPr>
          <w:rFonts w:ascii="Times New Roman" w:hAnsi="Times New Roman" w:cs="Times New Roman"/>
          <w:sz w:val="36"/>
          <w:szCs w:val="36"/>
        </w:rPr>
      </w:pPr>
    </w:p>
    <w:p w:rsidR="00AE7B4A" w:rsidRDefault="00AE7B4A" w:rsidP="00AE7B4A">
      <w:pPr>
        <w:jc w:val="both"/>
        <w:rPr>
          <w:rFonts w:ascii="Times New Roman" w:hAnsi="Times New Roman" w:cs="Times New Roman"/>
          <w:sz w:val="36"/>
          <w:szCs w:val="36"/>
        </w:rPr>
      </w:pPr>
    </w:p>
    <w:p w:rsidR="000A5989" w:rsidRPr="000A5989" w:rsidRDefault="000A5989" w:rsidP="000A5989">
      <w:pPr>
        <w:rPr>
          <w:rFonts w:ascii="Bookman Old Style" w:hAnsi="Bookman Old Style" w:cs="Times New Roman"/>
          <w:b/>
          <w:color w:val="FF0000"/>
          <w:sz w:val="20"/>
          <w:szCs w:val="20"/>
        </w:rPr>
      </w:pPr>
    </w:p>
    <w:p w:rsidR="00552821" w:rsidRPr="000A5989" w:rsidRDefault="00AE7B4A" w:rsidP="00552821">
      <w:pPr>
        <w:jc w:val="center"/>
        <w:rPr>
          <w:rFonts w:ascii="Bookman Old Style" w:hAnsi="Bookman Old Style" w:cs="Times New Roman"/>
          <w:b/>
          <w:color w:val="FF0000"/>
          <w:sz w:val="48"/>
          <w:szCs w:val="48"/>
        </w:rPr>
      </w:pPr>
      <w:r w:rsidRPr="000A5989">
        <w:rPr>
          <w:rFonts w:ascii="Bookman Old Style" w:hAnsi="Bookman Old Style" w:cs="Times New Roman"/>
          <w:b/>
          <w:color w:val="FF0000"/>
          <w:sz w:val="48"/>
          <w:szCs w:val="48"/>
        </w:rPr>
        <w:lastRenderedPageBreak/>
        <w:t>П</w:t>
      </w:r>
      <w:r w:rsidR="00552821" w:rsidRPr="000A5989">
        <w:rPr>
          <w:rFonts w:ascii="Bookman Old Style" w:hAnsi="Bookman Old Style" w:cs="Times New Roman"/>
          <w:b/>
          <w:color w:val="FF0000"/>
          <w:sz w:val="48"/>
          <w:szCs w:val="48"/>
        </w:rPr>
        <w:t xml:space="preserve">РАВИЛА ПЕРЕВОЗКИ ДЕТЕЙ </w:t>
      </w:r>
    </w:p>
    <w:p w:rsidR="00AE7B4A" w:rsidRPr="00552821" w:rsidRDefault="00552821" w:rsidP="00552821">
      <w:pPr>
        <w:jc w:val="center"/>
        <w:rPr>
          <w:rFonts w:ascii="Bookman Old Style" w:hAnsi="Bookman Old Style" w:cs="Times New Roman"/>
          <w:b/>
          <w:color w:val="FF0000"/>
          <w:sz w:val="44"/>
          <w:szCs w:val="44"/>
        </w:rPr>
      </w:pPr>
      <w:r w:rsidRPr="000A5989">
        <w:rPr>
          <w:rFonts w:ascii="Bookman Old Style" w:hAnsi="Bookman Old Style" w:cs="Times New Roman"/>
          <w:b/>
          <w:color w:val="FF0000"/>
          <w:sz w:val="48"/>
          <w:szCs w:val="48"/>
        </w:rPr>
        <w:t>В АВТОМОБИЛЕ</w:t>
      </w:r>
      <w:r w:rsidRPr="00552821">
        <w:rPr>
          <w:rFonts w:ascii="Bookman Old Style" w:hAnsi="Bookman Old Style" w:cs="Times New Roman"/>
          <w:b/>
          <w:color w:val="FF0000"/>
          <w:sz w:val="44"/>
          <w:szCs w:val="44"/>
        </w:rPr>
        <w:t xml:space="preserve"> </w:t>
      </w:r>
    </w:p>
    <w:tbl>
      <w:tblPr>
        <w:tblpPr w:leftFromText="180" w:rightFromText="180" w:vertAnchor="text" w:tblpX="5389" w:tblpY="4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8"/>
      </w:tblGrid>
      <w:tr w:rsidR="00844285" w:rsidTr="00552821">
        <w:trPr>
          <w:trHeight w:val="3105"/>
        </w:trPr>
        <w:tc>
          <w:tcPr>
            <w:tcW w:w="4416" w:type="dxa"/>
            <w:tcBorders>
              <w:top w:val="nil"/>
              <w:left w:val="nil"/>
              <w:bottom w:val="nil"/>
              <w:right w:val="nil"/>
            </w:tcBorders>
          </w:tcPr>
          <w:p w:rsidR="00844285" w:rsidRDefault="00844285" w:rsidP="00844285">
            <w:pPr>
              <w:ind w:right="142"/>
              <w:jc w:val="both"/>
              <w:rPr>
                <w:rFonts w:ascii="Times New Roman" w:hAnsi="Times New Roman" w:cs="Times New Roman"/>
                <w:sz w:val="36"/>
                <w:szCs w:val="36"/>
              </w:rPr>
            </w:pPr>
            <w:r>
              <w:rPr>
                <w:noProof/>
                <w:lang w:eastAsia="ru-RU"/>
              </w:rPr>
              <w:drawing>
                <wp:inline distT="0" distB="0" distL="0" distR="0" wp14:anchorId="652BA8B9" wp14:editId="56F49D72">
                  <wp:extent cx="2666400" cy="1980000"/>
                  <wp:effectExtent l="0" t="0" r="635" b="1270"/>
                  <wp:docPr id="4" name="Рисунок 4" descr="Правила перевозки детей в автомоби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еревозки детей в автомобил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6400" cy="1980000"/>
                          </a:xfrm>
                          <a:prstGeom prst="rect">
                            <a:avLst/>
                          </a:prstGeom>
                          <a:noFill/>
                          <a:ln>
                            <a:noFill/>
                          </a:ln>
                        </pic:spPr>
                      </pic:pic>
                    </a:graphicData>
                  </a:graphic>
                </wp:inline>
              </w:drawing>
            </w:r>
          </w:p>
        </w:tc>
      </w:tr>
    </w:tbl>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Правила перевозки детей в автомобиле до 12-летнего возраста в Российской Федерации регламентированы п. 22.9 Правил дорожного движения. Этим пунктом определяется принципиальный момент - перевозка детей в автомобиле до 12-летнего возраста возможна только с применением автокресел (специальных детских удерживающих устройств и иных средств, позволяющих пристегнуть ребенка).</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Перевозка детей в автомобиле</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Чем обоснован правилами перевозки детей возраст именно в 12 лет? Дело в том, что по международным стандартам, проектирование автомобильных сидений, точек крепления ремней безопасности и лучевой схемы рассеивания нагрузки на тело строится из расчета роста человека от 150 см и выше.</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 xml:space="preserve">Большинство детей к 12-летнему возрасту достигают этого роста, и использование ремней </w:t>
      </w:r>
      <w:proofErr w:type="gramStart"/>
      <w:r w:rsidRPr="00552821">
        <w:rPr>
          <w:rFonts w:ascii="Times New Roman" w:hAnsi="Times New Roman" w:cs="Times New Roman"/>
          <w:sz w:val="36"/>
          <w:szCs w:val="36"/>
        </w:rPr>
        <w:t>безопасности</w:t>
      </w:r>
      <w:proofErr w:type="gramEnd"/>
      <w:r w:rsidRPr="00552821">
        <w:rPr>
          <w:rFonts w:ascii="Times New Roman" w:hAnsi="Times New Roman" w:cs="Times New Roman"/>
          <w:sz w:val="36"/>
          <w:szCs w:val="36"/>
        </w:rPr>
        <w:t xml:space="preserve"> безусловно эффективно. Если человек ниже 150 см., ремни безопасности почти бесполезны и даже могут угрожать жизни и здоровью. Такой пассажир с большей долей вероятности «поднырнет» под зону удержания, при этом верхний пояс ремня может заблокировать голову, передавив горло. Надо ли говорить, что это экстремально опасно при ДТП.</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 xml:space="preserve">Другая норма безопасности правил предусматривает то, что дети так называемых «нулевых групп», то есть дети возрастом от 0 (новорожденные) до 15 месяцев, должны перевозиться в автокреслах только против движения («лицом в салон»). Данное требование выработано также отнюдь не «с </w:t>
      </w:r>
      <w:r w:rsidRPr="00552821">
        <w:rPr>
          <w:rFonts w:ascii="Times New Roman" w:hAnsi="Times New Roman" w:cs="Times New Roman"/>
          <w:sz w:val="36"/>
          <w:szCs w:val="36"/>
        </w:rPr>
        <w:lastRenderedPageBreak/>
        <w:t>потолка», а обусловлено возрастной физиологией. В этом возрасте у детей масса головы составляет до трети массы тела, однако мышцы шеи развиты очень слабо. Ребенок только учится держать голову.</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Соответственно, при классической посадке в случае фронтального удара, голова резко отклонится вперед, что, ввиду ее существенной массы и слабости мышц шеи, неизбежно повлечет травму. Пострадают шейные позвонки с непредсказуемыми последствиями, вплоть до летального исхода. При посадке «против движения» удар равномерно распределен по всей плоскости детского кресла, и тело ребенка воспринимает перегрузку рассеянно – совместно затылок, шея, спина, таз. При рассеянном обратном воздействии вероятность серьезных травм уменьшается кратно.</w:t>
      </w:r>
    </w:p>
    <w:p w:rsidR="00AE7B4A" w:rsidRPr="00552821" w:rsidRDefault="00AE7B4A" w:rsidP="00552821">
      <w:pPr>
        <w:spacing w:after="0" w:line="240" w:lineRule="auto"/>
        <w:ind w:right="142" w:firstLine="567"/>
        <w:jc w:val="both"/>
        <w:rPr>
          <w:rFonts w:ascii="Times New Roman" w:hAnsi="Times New Roman" w:cs="Times New Roman"/>
          <w:sz w:val="36"/>
          <w:szCs w:val="36"/>
        </w:rPr>
      </w:pPr>
    </w:p>
    <w:p w:rsidR="00552821" w:rsidRDefault="00AE7B4A" w:rsidP="00552821">
      <w:pPr>
        <w:spacing w:after="0" w:line="240" w:lineRule="auto"/>
        <w:ind w:right="142" w:firstLine="567"/>
        <w:jc w:val="center"/>
        <w:rPr>
          <w:rFonts w:ascii="Bookman Old Style" w:hAnsi="Bookman Old Style" w:cs="Times New Roman"/>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552821">
        <w:rPr>
          <w:rFonts w:ascii="Bookman Old Style" w:hAnsi="Bookman Old Style" w:cs="Times New Roman"/>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Пере</w:t>
      </w:r>
      <w:r w:rsidR="00552821">
        <w:rPr>
          <w:rFonts w:ascii="Bookman Old Style" w:hAnsi="Bookman Old Style" w:cs="Times New Roman"/>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возка детей</w:t>
      </w:r>
    </w:p>
    <w:p w:rsidR="00AE7B4A" w:rsidRPr="00552821" w:rsidRDefault="00AE7B4A" w:rsidP="00552821">
      <w:pPr>
        <w:spacing w:after="0" w:line="240" w:lineRule="auto"/>
        <w:ind w:right="142" w:firstLine="567"/>
        <w:jc w:val="center"/>
        <w:rPr>
          <w:rFonts w:ascii="Bookman Old Style" w:hAnsi="Bookman Old Style" w:cs="Times New Roman"/>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552821">
        <w:rPr>
          <w:rFonts w:ascii="Bookman Old Style" w:hAnsi="Bookman Old Style" w:cs="Times New Roman"/>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на переднем сиденье</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Вопреки распространенному мнению, детей можно перевозить и на переднем сиденье. Никаких ограничений в силу закона нет. Требование одно — чтобы ребенок находился в устройстве безопасности и был пристегнут. В этом способе перевозки имеется два существенных нюанса.</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Нюанс первый – это самое опасное место в автомобиле. При угрозе лобового столкновения водитель инстинктивно подставляет под удар правую сторону автомобиля, вне зависимости от того, есть там пассажир или нет. Разум в этом случае не работает, работает инстинкт самосохранения и считанные секунды (а то и доли секунд) для принятия решения.</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 xml:space="preserve">Нюанс второй – при перевозке «нулевой группы» детей, кресло которых крепится «лицом в салон», необходимо отключать подушку безопасности пассажирского места. Причина проста – ребенок полулежит спиной к подушке </w:t>
      </w:r>
      <w:r w:rsidRPr="00552821">
        <w:rPr>
          <w:rFonts w:ascii="Times New Roman" w:hAnsi="Times New Roman" w:cs="Times New Roman"/>
          <w:sz w:val="36"/>
          <w:szCs w:val="36"/>
        </w:rPr>
        <w:lastRenderedPageBreak/>
        <w:t>безопасности и наклонен в ее сторону. Положение аналогично тому, как если бы взрослый пассажир ехал, значительно наклонившись вперед. Таким образом, даже в случае мелкого ДТП, сработавшая подушка безопасности нанесет сокрушительный удар по креслу малыша. Последствия этого будут плачевными!</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В случае же крепление кресла как обычно, «лицом вперед», этого ограничения нет. Естественно, это касается более старшей группы пассажиров (от 4 и более лет)</w:t>
      </w:r>
      <w:proofErr w:type="gramStart"/>
      <w:r w:rsidRPr="00552821">
        <w:rPr>
          <w:rFonts w:ascii="Times New Roman" w:hAnsi="Times New Roman" w:cs="Times New Roman"/>
          <w:sz w:val="36"/>
          <w:szCs w:val="36"/>
        </w:rPr>
        <w:t>.К</w:t>
      </w:r>
      <w:proofErr w:type="gramEnd"/>
      <w:r w:rsidRPr="00552821">
        <w:rPr>
          <w:rFonts w:ascii="Times New Roman" w:hAnsi="Times New Roman" w:cs="Times New Roman"/>
          <w:sz w:val="36"/>
          <w:szCs w:val="36"/>
        </w:rPr>
        <w:t>ак определиться с выбором и покупкой детского кресла, Вы можете, прочитав статью: «Как выбрать детское автокресло».</w:t>
      </w:r>
    </w:p>
    <w:p w:rsidR="00AE7B4A" w:rsidRPr="00552821" w:rsidRDefault="00AE7B4A" w:rsidP="00552821">
      <w:pPr>
        <w:spacing w:after="0" w:line="240" w:lineRule="auto"/>
        <w:ind w:right="142" w:firstLine="567"/>
        <w:jc w:val="both"/>
        <w:rPr>
          <w:rFonts w:ascii="Times New Roman" w:hAnsi="Times New Roman" w:cs="Times New Roman"/>
          <w:sz w:val="36"/>
          <w:szCs w:val="36"/>
        </w:rPr>
      </w:pPr>
    </w:p>
    <w:p w:rsidR="00AE7B4A" w:rsidRPr="00552821" w:rsidRDefault="00AE7B4A" w:rsidP="00552821">
      <w:pPr>
        <w:spacing w:after="0" w:line="240" w:lineRule="auto"/>
        <w:ind w:right="142" w:firstLine="567"/>
        <w:jc w:val="center"/>
        <w:rPr>
          <w:rFonts w:ascii="Bookman Old Style" w:hAnsi="Bookman Old Style" w:cs="Times New Roman"/>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552821">
        <w:rPr>
          <w:rFonts w:ascii="Bookman Old Style" w:hAnsi="Bookman Old Style" w:cs="Times New Roman"/>
          <w:b/>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Перевозка детей на руках</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 xml:space="preserve">Пожалуй, самая большая ошибка взрослых – перевозка детей на руках. Весь, согласитесь, нередка картина, когда молодая мамаша, взгромоздившись на переднее сиденье, берет на руки малыша и отправляется в поездку. Это категорически недопустимо. О фатальности подобной легкомысленности можно рассказать на примерах и элементарных законах физики. Если взрослый пассажир не пристегнулся, то в момент лобового удара своим  весом он просто раздавит малыша о переднюю панель автомобиля. В абсолютных цифрах это выглядит так – при столкновении на скорости 50 км/ч обычный вес человека в 70 килограммов в силу закона инерции возрастет до двух тонн! И вся эта масса «упадет» на </w:t>
      </w:r>
      <w:proofErr w:type="gramStart"/>
      <w:r w:rsidRPr="00552821">
        <w:rPr>
          <w:rFonts w:ascii="Times New Roman" w:hAnsi="Times New Roman" w:cs="Times New Roman"/>
          <w:sz w:val="36"/>
          <w:szCs w:val="36"/>
        </w:rPr>
        <w:t>сидящего</w:t>
      </w:r>
      <w:proofErr w:type="gramEnd"/>
      <w:r w:rsidRPr="00552821">
        <w:rPr>
          <w:rFonts w:ascii="Times New Roman" w:hAnsi="Times New Roman" w:cs="Times New Roman"/>
          <w:sz w:val="36"/>
          <w:szCs w:val="36"/>
        </w:rPr>
        <w:t xml:space="preserve"> на коленях маленького пассажира.</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 xml:space="preserve">Во втором варианте, если человек пристегнулся ремнями безопасности, он не сможет удержать ребенка в руках! При той же скорости столкновения вес ребенка возрастет в 30 раз! Например, если ваша кроха весит 10 килограмм, в момент удара вес тела ребенка увеличится до 300 килограмм! Удержать его не будет способен даже мужчина-богатырь! Ребенок неизбежно травмируется о переднюю панель автомобиля и почти гарантированно вылетит сквозь лобовое </w:t>
      </w:r>
      <w:r w:rsidRPr="00552821">
        <w:rPr>
          <w:rFonts w:ascii="Times New Roman" w:hAnsi="Times New Roman" w:cs="Times New Roman"/>
          <w:sz w:val="36"/>
          <w:szCs w:val="36"/>
        </w:rPr>
        <w:lastRenderedPageBreak/>
        <w:t>стекло, пробив его собой! О последствиях говорить не будем, любому здравомыслящему человеку, они понятны…</w:t>
      </w:r>
    </w:p>
    <w:p w:rsidR="00AE7B4A" w:rsidRPr="00552821" w:rsidRDefault="00AE7B4A" w:rsidP="00552821">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Что же делать, в безвыходной ситуации, когда нет детского кресла, а ехать с малышом необходимо? Соблюдайте простое правило – садитесь сзади, усадив малыша рядом с собой, строго напротив кресла водителя. Предварительно уберите из заднего кармана кресла водителя все твердые предметы, максимально опустив подголовник (безусловно, спросив разрешения водителя, если это чужая машина или такси). Это самое безопасное место.</w:t>
      </w:r>
    </w:p>
    <w:p w:rsidR="00C73ED1" w:rsidRDefault="00AE7B4A" w:rsidP="00EB0C65">
      <w:pPr>
        <w:spacing w:after="0" w:line="240" w:lineRule="auto"/>
        <w:ind w:right="142" w:firstLine="567"/>
        <w:jc w:val="both"/>
        <w:rPr>
          <w:rFonts w:ascii="Times New Roman" w:hAnsi="Times New Roman" w:cs="Times New Roman"/>
          <w:sz w:val="36"/>
          <w:szCs w:val="36"/>
        </w:rPr>
      </w:pPr>
      <w:r w:rsidRPr="00552821">
        <w:rPr>
          <w:rFonts w:ascii="Times New Roman" w:hAnsi="Times New Roman" w:cs="Times New Roman"/>
          <w:sz w:val="36"/>
          <w:szCs w:val="36"/>
        </w:rPr>
        <w:t>В случае лобового столкновения ребенок ударится о спинку водительского сиденья, а это максимально возможная степень безопасности в данной ситуации. Конечно, это вряд ли полностью убережет малыша от травм, но, возможно, спасет ему жизнь. Подчеркиваем, это самый крайний, экстренный случай! Постарайтесь не допускать даже этого, всегда используя детское кресло. Лучше лишний километр пройти пешком или воспользоваться общественным транспортом, чем подвергать риску самое дорогое, что у нас есть – наших детей.</w:t>
      </w:r>
    </w:p>
    <w:p w:rsidR="00C73ED1" w:rsidRPr="00AE7B4A" w:rsidRDefault="00FD7D67" w:rsidP="00FD7D67">
      <w:pPr>
        <w:ind w:right="142"/>
        <w:jc w:val="center"/>
        <w:rPr>
          <w:rFonts w:ascii="Times New Roman" w:hAnsi="Times New Roman" w:cs="Times New Roman"/>
          <w:sz w:val="36"/>
          <w:szCs w:val="36"/>
        </w:rPr>
      </w:pPr>
      <w:r>
        <w:rPr>
          <w:noProof/>
          <w:lang w:eastAsia="ru-RU"/>
        </w:rPr>
        <w:drawing>
          <wp:inline distT="0" distB="0" distL="0" distR="0" wp14:anchorId="711F0419" wp14:editId="4DED36BB">
            <wp:extent cx="3924000" cy="3924000"/>
            <wp:effectExtent l="0" t="0" r="635" b="635"/>
            <wp:docPr id="5" name="Рисунок 5" descr="http://yarmalysh.ru/wp-content/uploads/2011/10/BEZD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armalysh.ru/wp-content/uploads/2011/10/BEZDT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000" cy="3924000"/>
                    </a:xfrm>
                    <a:prstGeom prst="rect">
                      <a:avLst/>
                    </a:prstGeom>
                    <a:noFill/>
                    <a:ln>
                      <a:noFill/>
                    </a:ln>
                  </pic:spPr>
                </pic:pic>
              </a:graphicData>
            </a:graphic>
          </wp:inline>
        </w:drawing>
      </w:r>
      <w:bookmarkStart w:id="0" w:name="_GoBack"/>
      <w:bookmarkEnd w:id="0"/>
    </w:p>
    <w:sectPr w:rsidR="00C73ED1" w:rsidRPr="00AE7B4A" w:rsidSect="000A5989">
      <w:pgSz w:w="11906" w:h="16838"/>
      <w:pgMar w:top="1134" w:right="991" w:bottom="1134" w:left="1134" w:header="708" w:footer="708" w:gutter="0"/>
      <w:pgBorders w:offsetFrom="page">
        <w:top w:val="peopleWaving" w:sz="30" w:space="24" w:color="FF0000"/>
        <w:left w:val="peopleWaving" w:sz="30" w:space="24" w:color="FF0000"/>
        <w:bottom w:val="peopleWaving" w:sz="30" w:space="24" w:color="FF0000"/>
        <w:right w:val="peopleWaving" w:sz="3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4A"/>
    <w:rsid w:val="000A5989"/>
    <w:rsid w:val="00552821"/>
    <w:rsid w:val="006437A0"/>
    <w:rsid w:val="00807DC7"/>
    <w:rsid w:val="00823DD2"/>
    <w:rsid w:val="00844285"/>
    <w:rsid w:val="0087158A"/>
    <w:rsid w:val="00AE7B4A"/>
    <w:rsid w:val="00AF198E"/>
    <w:rsid w:val="00C73ED1"/>
    <w:rsid w:val="00EB0C65"/>
    <w:rsid w:val="00FD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78051">
      <w:bodyDiv w:val="1"/>
      <w:marLeft w:val="0"/>
      <w:marRight w:val="0"/>
      <w:marTop w:val="0"/>
      <w:marBottom w:val="0"/>
      <w:divBdr>
        <w:top w:val="none" w:sz="0" w:space="0" w:color="auto"/>
        <w:left w:val="none" w:sz="0" w:space="0" w:color="auto"/>
        <w:bottom w:val="none" w:sz="0" w:space="0" w:color="auto"/>
        <w:right w:val="none" w:sz="0" w:space="0" w:color="auto"/>
      </w:divBdr>
      <w:divsChild>
        <w:div w:id="667831444">
          <w:marLeft w:val="0"/>
          <w:marRight w:val="0"/>
          <w:marTop w:val="150"/>
          <w:marBottom w:val="150"/>
          <w:divBdr>
            <w:top w:val="none" w:sz="0" w:space="0" w:color="auto"/>
            <w:left w:val="none" w:sz="0" w:space="0" w:color="auto"/>
            <w:bottom w:val="none" w:sz="0" w:space="0" w:color="auto"/>
            <w:right w:val="none" w:sz="0" w:space="0" w:color="auto"/>
          </w:divBdr>
          <w:divsChild>
            <w:div w:id="1349525103">
              <w:marLeft w:val="0"/>
              <w:marRight w:val="0"/>
              <w:marTop w:val="0"/>
              <w:marBottom w:val="0"/>
              <w:divBdr>
                <w:top w:val="none" w:sz="0" w:space="0" w:color="auto"/>
                <w:left w:val="none" w:sz="0" w:space="0" w:color="auto"/>
                <w:bottom w:val="none" w:sz="0" w:space="0" w:color="auto"/>
                <w:right w:val="none" w:sz="0" w:space="0" w:color="auto"/>
              </w:divBdr>
              <w:divsChild>
                <w:div w:id="1186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BD0D-D22F-42AA-A309-8A7EBD0F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7</cp:revision>
  <dcterms:created xsi:type="dcterms:W3CDTF">2014-04-15T10:26:00Z</dcterms:created>
  <dcterms:modified xsi:type="dcterms:W3CDTF">2014-08-30T12:47:00Z</dcterms:modified>
</cp:coreProperties>
</file>