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05" w:rsidRPr="00070905" w:rsidRDefault="00070905" w:rsidP="00070905">
      <w:pPr>
        <w:rPr>
          <w:b/>
          <w:bCs/>
        </w:rPr>
      </w:pPr>
      <w:r w:rsidRPr="00070905">
        <w:rPr>
          <w:b/>
          <w:bCs/>
        </w:rPr>
        <w:t>Консультация для воспитателей</w:t>
      </w:r>
      <w:r w:rsidRPr="00070905">
        <w:rPr>
          <w:b/>
          <w:bCs/>
        </w:rPr>
        <w:br/>
        <w:t>«Подготовка детей к обучению грамоте»</w:t>
      </w:r>
    </w:p>
    <w:p w:rsidR="00070905" w:rsidRPr="00070905" w:rsidRDefault="00070905" w:rsidP="00070905">
      <w:r w:rsidRPr="00070905">
        <w:t>Всем хорошо известно, что речь не является врожденной способностью человека. Она формируется у ребенка постепенно в процессе его роста и развития.</w:t>
      </w:r>
    </w:p>
    <w:p w:rsidR="00070905" w:rsidRPr="00070905" w:rsidRDefault="00070905" w:rsidP="00070905">
      <w:r w:rsidRPr="00070905">
        <w:t>Темп и уровень развития речи находятся в прямой зависимости от многих анатомо-физиологических особенностей ребенка. В первую очередь это касается зрелости коры головного мозга, развития артикуляционного аппарата и органов чувств ребенка (особенно рече двигательного и речеслухового анализаторов). В тесном единстве с физиологическими процессами развивается психологическая база речи. Большое влияние на речевое развитие оказывает социальное окружение детей.</w:t>
      </w:r>
    </w:p>
    <w:p w:rsidR="00070905" w:rsidRPr="00070905" w:rsidRDefault="00070905" w:rsidP="00070905">
      <w:r w:rsidRPr="00070905">
        <w:t>Задачи воспитания звуковой стороны речи можно сформулировать следующим образом:</w:t>
      </w:r>
    </w:p>
    <w:p w:rsidR="00070905" w:rsidRPr="00070905" w:rsidRDefault="00070905" w:rsidP="00070905">
      <w:r w:rsidRPr="00070905">
        <w:t>- работа над звуковыми и интонационными характеристиками речи;</w:t>
      </w:r>
    </w:p>
    <w:p w:rsidR="00070905" w:rsidRPr="00070905" w:rsidRDefault="00070905" w:rsidP="00070905">
      <w:r w:rsidRPr="00070905">
        <w:t>- формирование представлений о линейных звуковых единицах: звук-слог-слово-предложение-текст;</w:t>
      </w:r>
    </w:p>
    <w:p w:rsidR="00070905" w:rsidRPr="00070905" w:rsidRDefault="00070905" w:rsidP="00070905">
      <w:r w:rsidRPr="00070905">
        <w:t>- различение звуков по их качественной характеристике: гласные и согласные (звонкие и глухие, твердые и мягкие);</w:t>
      </w:r>
    </w:p>
    <w:p w:rsidR="00070905" w:rsidRPr="00070905" w:rsidRDefault="00070905" w:rsidP="00070905">
      <w:r w:rsidRPr="00070905">
        <w:t>- обучение звуковому анализу слова (выделение звука в начале, середине и конце слова), выделение шипящий и свистящих звуков в начале слова, нахождение одинакового звука в разных словах;</w:t>
      </w:r>
    </w:p>
    <w:p w:rsidR="00070905" w:rsidRPr="00070905" w:rsidRDefault="00070905" w:rsidP="00070905">
      <w:r w:rsidRPr="00070905">
        <w:t>- развитие умения анализировать слова различной слоговой структуры: называние слов с одним, двумя и тремя звуками, определение количества слогов;</w:t>
      </w:r>
    </w:p>
    <w:p w:rsidR="00070905" w:rsidRPr="00070905" w:rsidRDefault="00070905" w:rsidP="00070905">
      <w:r w:rsidRPr="00070905">
        <w:t>- нахождение слов, сходных и различных по звучанию</w:t>
      </w:r>
    </w:p>
    <w:p w:rsidR="00070905" w:rsidRPr="00070905" w:rsidRDefault="00070905" w:rsidP="00070905">
      <w:r w:rsidRPr="00070905">
        <w:t>Основная цель занятий по обучению детей грамоте не столько обучающая, столько развивающая и раскрывающая потенциальные творческие способности каждого ребенка, от которых зависит успешность приобретения знаний, умение неординарно мыслить и приобретать в дальнейшем определенные навыки и умения.</w:t>
      </w:r>
    </w:p>
    <w:p w:rsidR="00070905" w:rsidRPr="00070905" w:rsidRDefault="00070905" w:rsidP="00070905">
      <w:r w:rsidRPr="00070905">
        <w:t>По утверждению Л.А.Венгера и С.В.Мухиной: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070905" w:rsidRPr="00070905" w:rsidRDefault="00070905" w:rsidP="00070905">
      <w:r w:rsidRPr="00070905">
        <w:t>Главное местно в обучении детей отведено работе со звуком, буквой, словом, предложением. Опыт показывает, что необходимо достаточно времени уделять звуковому восприятию слова, формулируя фонетический и речевой слух ребенка</w:t>
      </w:r>
    </w:p>
    <w:p w:rsidR="00070905" w:rsidRPr="00070905" w:rsidRDefault="00070905" w:rsidP="00070905">
      <w:r w:rsidRPr="00070905">
        <w:t>Работа по обучению грамоте ведется по всем возрастным группам.</w:t>
      </w:r>
    </w:p>
    <w:p w:rsidR="00070905" w:rsidRPr="00070905" w:rsidRDefault="00070905" w:rsidP="00070905">
      <w:r w:rsidRPr="00070905">
        <w:t> </w:t>
      </w:r>
    </w:p>
    <w:p w:rsidR="00070905" w:rsidRPr="00070905" w:rsidRDefault="00070905" w:rsidP="00070905">
      <w:r w:rsidRPr="00070905">
        <w:rPr>
          <w:b/>
          <w:bCs/>
        </w:rPr>
        <w:lastRenderedPageBreak/>
        <w:t>Во 2-й младшей группе</w:t>
      </w:r>
      <w:r w:rsidRPr="00070905">
        <w:t> – это подготовительная работа к освоению грамоты, она формирует следующие задачи:</w:t>
      </w:r>
    </w:p>
    <w:p w:rsidR="00070905" w:rsidRPr="00070905" w:rsidRDefault="00070905" w:rsidP="00070905">
      <w:r w:rsidRPr="00070905">
        <w:t>1. Выявить уровень развития у детей фонематического слуха; развивать слуховое и речевое внимание; работа над дифференциацией изолированных звуков.</w:t>
      </w:r>
    </w:p>
    <w:p w:rsidR="00070905" w:rsidRPr="00070905" w:rsidRDefault="00070905" w:rsidP="00070905">
      <w:r w:rsidRPr="00070905">
        <w:t>2. Знакомство детей с гласными 1-го отряда, плюс звук [и], а также их реализацией: в речи - звуком, на письме - печатной буквой.</w:t>
      </w:r>
    </w:p>
    <w:p w:rsidR="00070905" w:rsidRPr="00070905" w:rsidRDefault="00070905" w:rsidP="00070905">
      <w:r w:rsidRPr="00070905">
        <w:t>3. Общее знакомство детей с понятием «звук» и «слово».</w:t>
      </w:r>
    </w:p>
    <w:p w:rsidR="00070905" w:rsidRPr="00070905" w:rsidRDefault="00070905" w:rsidP="00070905">
      <w:r w:rsidRPr="00070905">
        <w:rPr>
          <w:b/>
          <w:bCs/>
        </w:rPr>
        <w:t>В средней группе:</w:t>
      </w:r>
    </w:p>
    <w:p w:rsidR="00070905" w:rsidRPr="00070905" w:rsidRDefault="00070905" w:rsidP="00070905">
      <w:r w:rsidRPr="00070905">
        <w:t>1. Продолжается знакомство детей с индивидуальными особенностями звукопроизношения детей.</w:t>
      </w:r>
    </w:p>
    <w:p w:rsidR="00070905" w:rsidRPr="00070905" w:rsidRDefault="00070905" w:rsidP="00070905">
      <w:r w:rsidRPr="00070905">
        <w:t>2.  Знакомство детей с гласными 2-го отряда и согласными звуками, а также с дифференциацией звуков в словах и во фразовой речи.</w:t>
      </w:r>
    </w:p>
    <w:p w:rsidR="00070905" w:rsidRPr="00070905" w:rsidRDefault="00070905" w:rsidP="00070905">
      <w:r w:rsidRPr="00070905">
        <w:t>3. Продолжается знакомство детей с понятием линейности и протяженности слов, длительностью звучания.</w:t>
      </w:r>
    </w:p>
    <w:p w:rsidR="00070905" w:rsidRPr="00070905" w:rsidRDefault="00070905" w:rsidP="00070905">
      <w:r w:rsidRPr="00070905">
        <w:rPr>
          <w:b/>
          <w:bCs/>
        </w:rPr>
        <w:t>В старшей группе:</w:t>
      </w:r>
    </w:p>
    <w:p w:rsidR="00070905" w:rsidRPr="00070905" w:rsidRDefault="00070905" w:rsidP="00070905">
      <w:r w:rsidRPr="00070905">
        <w:t>1. Переход от умения узнавать и произносить звуки к умению синтезировать из них слоги, слова.</w:t>
      </w:r>
    </w:p>
    <w:p w:rsidR="00070905" w:rsidRPr="00070905" w:rsidRDefault="00070905" w:rsidP="00070905">
      <w:r w:rsidRPr="00070905">
        <w:t>2. Это этап непосредственного обучения детей чтению (слоговое плавное чтение – до 15 знаков) и развития связной речи.</w:t>
      </w:r>
    </w:p>
    <w:p w:rsidR="00070905" w:rsidRPr="00070905" w:rsidRDefault="00070905" w:rsidP="00070905">
      <w:r w:rsidRPr="00070905">
        <w:t>3. Работа над логическими, фразовыми, психологическими и эмфатическими паузами.</w:t>
      </w:r>
    </w:p>
    <w:p w:rsidR="00070905" w:rsidRPr="00070905" w:rsidRDefault="00070905" w:rsidP="00070905">
      <w:r w:rsidRPr="00070905">
        <w:rPr>
          <w:b/>
          <w:bCs/>
        </w:rPr>
        <w:t>Подготовительная группа</w:t>
      </w:r>
      <w:r w:rsidRPr="00070905">
        <w:t> – это заключительный этап в работе по подготовке детей к обучению грамоте, предусматривающий осмысление ребенком целостной модели языка:</w:t>
      </w:r>
    </w:p>
    <w:p w:rsidR="00070905" w:rsidRPr="00070905" w:rsidRDefault="00070905" w:rsidP="00070905">
      <w:r w:rsidRPr="00070905">
        <w:t>   от звука – к слогу;</w:t>
      </w:r>
    </w:p>
    <w:p w:rsidR="00070905" w:rsidRPr="00070905" w:rsidRDefault="00070905" w:rsidP="00070905">
      <w:r w:rsidRPr="00070905">
        <w:t>   от слога – к слову;</w:t>
      </w:r>
    </w:p>
    <w:p w:rsidR="00070905" w:rsidRPr="00070905" w:rsidRDefault="00070905" w:rsidP="00070905">
      <w:r w:rsidRPr="00070905">
        <w:t>   от слова – к предложению;</w:t>
      </w:r>
    </w:p>
    <w:p w:rsidR="00070905" w:rsidRPr="00070905" w:rsidRDefault="00070905" w:rsidP="00070905">
      <w:r w:rsidRPr="00070905">
        <w:t>   от предложения – к тексту, литературе.</w:t>
      </w:r>
    </w:p>
    <w:p w:rsidR="00070905" w:rsidRPr="00070905" w:rsidRDefault="00070905" w:rsidP="00070905">
      <w:r w:rsidRPr="00070905">
        <w:rPr>
          <w:b/>
          <w:bCs/>
        </w:rPr>
        <w:t>Для реализации этой цели служат следующие задачи:</w:t>
      </w:r>
    </w:p>
    <w:p w:rsidR="00070905" w:rsidRPr="00070905" w:rsidRDefault="00070905" w:rsidP="00070905">
      <w:r w:rsidRPr="00070905">
        <w:t>1. Обобщение уровня развития у детей фонематического слуха.</w:t>
      </w:r>
    </w:p>
    <w:p w:rsidR="00070905" w:rsidRPr="00070905" w:rsidRDefault="00070905" w:rsidP="00070905">
      <w:r w:rsidRPr="00070905">
        <w:t>2. Знакомство детей с системой звуков и букв русского языка. Дается представление о йотированности гласных букв, знакомство с элементами транскрипции.</w:t>
      </w:r>
    </w:p>
    <w:p w:rsidR="00070905" w:rsidRPr="00070905" w:rsidRDefault="00070905" w:rsidP="00070905">
      <w:r w:rsidRPr="00070905">
        <w:t>3. Составление слоговых моделей слов с указанием ударения в модели.</w:t>
      </w:r>
    </w:p>
    <w:p w:rsidR="00070905" w:rsidRPr="00070905" w:rsidRDefault="00070905" w:rsidP="00070905">
      <w:r w:rsidRPr="00070905">
        <w:t>4. Составление графический схем предложений с указанием логических и эмфатических пауз.</w:t>
      </w:r>
    </w:p>
    <w:p w:rsidR="00070905" w:rsidRPr="00070905" w:rsidRDefault="00070905" w:rsidP="00070905">
      <w:r w:rsidRPr="00070905"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</w:t>
      </w:r>
      <w:r w:rsidRPr="00070905">
        <w:lastRenderedPageBreak/>
        <w:t>и письмом). Поэтому старший дошкольный возраст – </w:t>
      </w:r>
      <w:r w:rsidRPr="00070905">
        <w:rPr>
          <w:b/>
          <w:bCs/>
        </w:rPr>
        <w:t>это возраст серьезной подготовки детей к обучению чтению и письму</w:t>
      </w:r>
      <w:r w:rsidRPr="00070905">
        <w:t>.</w:t>
      </w:r>
    </w:p>
    <w:p w:rsidR="00070905" w:rsidRPr="00070905" w:rsidRDefault="00070905" w:rsidP="00070905">
      <w:r w:rsidRPr="00070905">
        <w:t>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дисграфии и дискексии),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 и прочее.</w:t>
      </w:r>
    </w:p>
    <w:p w:rsidR="00070905" w:rsidRPr="00070905" w:rsidRDefault="00070905" w:rsidP="00070905">
      <w:r w:rsidRPr="00070905">
        <w:t>Педагогам необходимо помнить, что чтение, и особенно письмо, - сложные навыки, требующие определенного уровня развития ребенка (психологического, физиологического и лингвистического). Не стоит торопиться в погоне за внешними эффектами. Подобная торопливость оборачивается впоследствии колоссальными трудностями и даже трагедиями не только для самого ребенка, но и для взрослых. Речевое и языковое развитие ребенка должно плавно и грамотно протекать в рамках возрастных возможностей и индивидуальных особенностей каждого ребенка. Задача взрослых состоит в том, чтобы во взаимодействии детского сада и семьи подготовить пятилетнего ребенка к серьезному последующему обучению чтению и письму.</w:t>
      </w:r>
    </w:p>
    <w:p w:rsidR="00070905" w:rsidRPr="00070905" w:rsidRDefault="00070905" w:rsidP="00070905">
      <w:r w:rsidRPr="00070905">
        <w:t>Нормальное формирование навыков чтения включает в себя следующие последовательные этапы: 1) всесторонняя работа со звуком; 2) знакомство с образом буквы (знаком) и закрепления его; 3) формирование техники чтения. Нормальное формирование навыков письма также проходит три взаимосвязанных этапа: 1) аналитический (выделение элементов); 2) синтетический (соединение отдельных элементов в целое); 3) этап автоматизации (фактическое образование собственно навыка). При этом ни один этап нельзя пропустить.</w:t>
      </w:r>
    </w:p>
    <w:p w:rsidR="00070905" w:rsidRPr="00070905" w:rsidRDefault="00070905" w:rsidP="00070905">
      <w:r w:rsidRPr="00070905">
        <w:t> </w:t>
      </w:r>
    </w:p>
    <w:p w:rsidR="00070905" w:rsidRPr="00070905" w:rsidRDefault="00070905" w:rsidP="00070905">
      <w:r w:rsidRPr="00070905">
        <w:rPr>
          <w:u w:val="single"/>
        </w:rPr>
        <w:t>Литература:</w:t>
      </w:r>
      <w:r w:rsidRPr="00070905">
        <w:br/>
      </w:r>
    </w:p>
    <w:p w:rsidR="00070905" w:rsidRPr="00070905" w:rsidRDefault="00070905" w:rsidP="00070905">
      <w:r w:rsidRPr="00070905">
        <w:t>- О.С. Ушакова «Программа развития речи детей дошкольного возраста в детском саду», творческий центр, Москва 2004</w:t>
      </w:r>
    </w:p>
    <w:p w:rsidR="00070905" w:rsidRPr="00070905" w:rsidRDefault="00070905" w:rsidP="00070905">
      <w:r w:rsidRPr="00070905">
        <w:t>- Л.А. Кулешова «Занятия по обучению грамоте в ДОУ», ТЦ «Учитель», Воронеж 2005</w:t>
      </w:r>
    </w:p>
    <w:p w:rsidR="00070905" w:rsidRPr="00070905" w:rsidRDefault="00070905" w:rsidP="00070905">
      <w:r w:rsidRPr="00070905">
        <w:t>- Т.И. Гризик, Л.Е. Тимощук «Развитие речи детей 5-6- лет», Москва «Просвещение» 2006</w:t>
      </w:r>
    </w:p>
    <w:p w:rsidR="00FF3184" w:rsidRDefault="00070905">
      <w:bookmarkStart w:id="0" w:name="_GoBack"/>
      <w:bookmarkEnd w:id="0"/>
    </w:p>
    <w:sectPr w:rsidR="00FF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F"/>
    <w:rsid w:val="00070905"/>
    <w:rsid w:val="0082166F"/>
    <w:rsid w:val="009861BD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3</cp:revision>
  <dcterms:created xsi:type="dcterms:W3CDTF">2013-10-26T15:27:00Z</dcterms:created>
  <dcterms:modified xsi:type="dcterms:W3CDTF">2013-10-26T15:27:00Z</dcterms:modified>
</cp:coreProperties>
</file>