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56" w:rsidRPr="00520756" w:rsidRDefault="004F3666" w:rsidP="005207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Использование </w:t>
      </w:r>
      <w:r w:rsidR="00520756" w:rsidRPr="005207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фолькло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ра в развитии речи детей младшего </w:t>
      </w:r>
      <w:r w:rsidR="00520756" w:rsidRPr="005207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возраста (из опыта работы)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>Моя тема по самообразо</w:t>
      </w:r>
      <w:r w:rsidR="004F3666">
        <w:rPr>
          <w:rFonts w:ascii="Times New Roman" w:eastAsia="Times New Roman" w:hAnsi="Times New Roman" w:cs="Times New Roman"/>
          <w:sz w:val="24"/>
          <w:szCs w:val="24"/>
        </w:rPr>
        <w:t xml:space="preserve">ванию: "Использование </w:t>
      </w: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 фольклор</w:t>
      </w:r>
      <w:r w:rsidR="004F3666">
        <w:rPr>
          <w:rFonts w:ascii="Times New Roman" w:eastAsia="Times New Roman" w:hAnsi="Times New Roman" w:cs="Times New Roman"/>
          <w:sz w:val="24"/>
          <w:szCs w:val="24"/>
        </w:rPr>
        <w:t xml:space="preserve">а в развитии речи детей младшего дошкольного  </w:t>
      </w:r>
      <w:r w:rsidRPr="00520756">
        <w:rPr>
          <w:rFonts w:ascii="Times New Roman" w:eastAsia="Times New Roman" w:hAnsi="Times New Roman" w:cs="Times New Roman"/>
          <w:sz w:val="24"/>
          <w:szCs w:val="24"/>
        </w:rPr>
        <w:t>возраста"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>Чтобы словом воздействовать на душу ребенка, заставить его внимательно слушать, нужно знать секреты выразительной речи и свобо</w:t>
      </w:r>
      <w:r w:rsidR="004F3666">
        <w:rPr>
          <w:rFonts w:ascii="Times New Roman" w:eastAsia="Times New Roman" w:hAnsi="Times New Roman" w:cs="Times New Roman"/>
          <w:sz w:val="24"/>
          <w:szCs w:val="24"/>
        </w:rPr>
        <w:t xml:space="preserve">дно использовать </w:t>
      </w: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возможности разного языка. Он открывает детям жизнь в разных ее проявлениях, во всем многообразии красок.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Нельзя говорить с детьми </w:t>
      </w:r>
      <w:r w:rsidRPr="00520756">
        <w:rPr>
          <w:rFonts w:ascii="Times New Roman" w:eastAsia="Times New Roman" w:hAnsi="Times New Roman" w:cs="Times New Roman"/>
          <w:sz w:val="24"/>
          <w:szCs w:val="24"/>
        </w:rPr>
        <w:t>бесцветным языком. Нельзя подменять живую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речь официальным </w:t>
      </w: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языком.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подбирала </w:t>
      </w: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 литературу, которая могла бы помочь составить конкретный план по развитию речи детей. Перечитала много книг и статей, касающихся этой проблеме. Среди прочих источников мне попала книга O.K. Князевой и Л. Д. </w:t>
      </w:r>
      <w:proofErr w:type="spellStart"/>
      <w:r w:rsidRPr="00520756">
        <w:rPr>
          <w:rFonts w:ascii="Times New Roman" w:eastAsia="Times New Roman" w:hAnsi="Times New Roman" w:cs="Times New Roman"/>
          <w:sz w:val="24"/>
          <w:szCs w:val="24"/>
        </w:rPr>
        <w:t>Маханевой</w:t>
      </w:r>
      <w:proofErr w:type="spellEnd"/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 «Приобщение детей и истокам русской народной культуры». Знакомство с этой книгой побудило меня к мысли использовать самобытную русскую культуру, устное народное творчество для обучения детей правильной яркой речи. Работу по этому разделу я и начала с детьми своей группы. Заметив интерес детей к </w:t>
      </w:r>
      <w:proofErr w:type="spellStart"/>
      <w:r w:rsidRPr="00520756">
        <w:rPr>
          <w:rFonts w:ascii="Times New Roman" w:eastAsia="Times New Roman" w:hAnsi="Times New Roman" w:cs="Times New Roman"/>
          <w:sz w:val="24"/>
          <w:szCs w:val="24"/>
        </w:rPr>
        <w:t>потешкам</w:t>
      </w:r>
      <w:proofErr w:type="spellEnd"/>
      <w:r w:rsidRPr="00520756">
        <w:rPr>
          <w:rFonts w:ascii="Times New Roman" w:eastAsia="Times New Roman" w:hAnsi="Times New Roman" w:cs="Times New Roman"/>
          <w:sz w:val="24"/>
          <w:szCs w:val="24"/>
        </w:rPr>
        <w:t>, сказкам, загадкам, прибауткам, решила, что они могут «</w:t>
      </w:r>
      <w:proofErr w:type="gramStart"/>
      <w:r w:rsidRPr="00520756">
        <w:rPr>
          <w:rFonts w:ascii="Times New Roman" w:eastAsia="Times New Roman" w:hAnsi="Times New Roman" w:cs="Times New Roman"/>
          <w:sz w:val="24"/>
          <w:szCs w:val="24"/>
        </w:rPr>
        <w:t>разговорить</w:t>
      </w:r>
      <w:proofErr w:type="gramEnd"/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 детей». Занималась с детьми, как на занятиях, так и в свободное время. Знакомство малышей с фольклором начала с </w:t>
      </w:r>
      <w:proofErr w:type="spellStart"/>
      <w:r w:rsidRPr="00520756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520756">
        <w:rPr>
          <w:rFonts w:ascii="Times New Roman" w:eastAsia="Times New Roman" w:hAnsi="Times New Roman" w:cs="Times New Roman"/>
          <w:sz w:val="24"/>
          <w:szCs w:val="24"/>
        </w:rPr>
        <w:t>, колыбельных песенок. Детям нравилось, когда я укладывала куклу или мишку спать. Врала игрушку на руки и начинала петь ласково и выразительно, не забывая покачивать: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Котик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серенький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Котик серенький бочок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</w:p>
    <w:p w:rsid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Приди котик ночевать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Нашу деточку качать.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>Чтобы дети быстрее запомнили колыбе</w:t>
      </w:r>
      <w:r>
        <w:rPr>
          <w:rFonts w:ascii="Times New Roman" w:eastAsia="Times New Roman" w:hAnsi="Times New Roman" w:cs="Times New Roman"/>
          <w:sz w:val="24"/>
          <w:szCs w:val="24"/>
        </w:rPr>
        <w:t>льную песенку, показывала, как гр</w:t>
      </w: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омко лает собачка Белолоба. Дети дружно просили ее: «Ты собачка, не лай, Белолоба, не скули». После таких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 </w:t>
      </w: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малыши быстрее запоминали песенки и переносили их в повседневную игру. Старалась использовать малые фольклорные произведения в разные режимные моменты.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>Подготовка к обеду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Это - ложка, Это - чашка.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В чашке - гречневая кашка.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Ложка в чашке побывала -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Кашки гречневой не стало!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Утка утенка, Кошка котенка,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>Мышка мышонка</w:t>
      </w:r>
      <w:proofErr w:type="gramStart"/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овет на обед.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Утки поели, Кошки поели, Мышки поели.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А ты еще нет?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Где твоя ложечка?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Скушай, хоть немножечко!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>Во время умывания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>От водички, от водицы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Всё улыбками искрится!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От водички, от водицы Веселей цветы и птицы!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Катя умывается, Солнцу улыбается!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Знаем, знаем, да-да-да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Где ты прячешься, вода!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Выходи, водица,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Мы пришли умыться!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>Лейся на ладошку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0756">
        <w:rPr>
          <w:rFonts w:ascii="Times New Roman" w:eastAsia="Times New Roman" w:hAnsi="Times New Roman" w:cs="Times New Roman"/>
          <w:sz w:val="24"/>
          <w:szCs w:val="24"/>
        </w:rPr>
        <w:t>По-нем-ножку</w:t>
      </w:r>
      <w:proofErr w:type="spellEnd"/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Лейся, лейся, лейся </w:t>
      </w:r>
      <w:proofErr w:type="spellStart"/>
      <w:r w:rsidRPr="00520756">
        <w:rPr>
          <w:rFonts w:ascii="Times New Roman" w:eastAsia="Times New Roman" w:hAnsi="Times New Roman" w:cs="Times New Roman"/>
          <w:sz w:val="24"/>
          <w:szCs w:val="24"/>
        </w:rPr>
        <w:t>По-сме-лей</w:t>
      </w:r>
      <w:proofErr w:type="spellEnd"/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Катя умывайся веселей!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>Одевание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Маша варежку надела: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-Ой, куда я пальчик дела?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756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 пальчика, пропал,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В свой </w:t>
      </w:r>
      <w:proofErr w:type="gramStart"/>
      <w:r w:rsidRPr="00520756">
        <w:rPr>
          <w:rFonts w:ascii="Times New Roman" w:eastAsia="Times New Roman" w:hAnsi="Times New Roman" w:cs="Times New Roman"/>
          <w:sz w:val="24"/>
          <w:szCs w:val="24"/>
        </w:rPr>
        <w:t>домишко</w:t>
      </w:r>
      <w:proofErr w:type="gramEnd"/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 не попал.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Маша варежку сняла: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-Поглядите, я нашла!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Ищешь, ищешь - и найдешь.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Здравствуй, пальчик! - Как живешь?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Игра, прогулка и д. р.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>Будут пальчики вставать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Будут пальчики вставать,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Наших деток одевать.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Встали пальчики - ура!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Одеваться нам пора.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>Ладушки-ладошки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Ладушки-ладошки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Хлопали в ладошки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Хлопали в ладошки (хлопаем в ладоши)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>Отдохнем немножко (руки на колени)</w:t>
      </w:r>
      <w:proofErr w:type="gramStart"/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0756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, поговорки, загадки в формировании речи детей.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Следующим этапом было знакомство с </w:t>
      </w:r>
      <w:proofErr w:type="spellStart"/>
      <w:r w:rsidRPr="00520756">
        <w:rPr>
          <w:rFonts w:ascii="Times New Roman" w:eastAsia="Times New Roman" w:hAnsi="Times New Roman" w:cs="Times New Roman"/>
          <w:sz w:val="24"/>
          <w:szCs w:val="24"/>
        </w:rPr>
        <w:t>потешкой</w:t>
      </w:r>
      <w:proofErr w:type="spellEnd"/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 - особым видом малого фольклорного жанра. В </w:t>
      </w:r>
      <w:proofErr w:type="spellStart"/>
      <w:r w:rsidRPr="00520756">
        <w:rPr>
          <w:rFonts w:ascii="Times New Roman" w:eastAsia="Times New Roman" w:hAnsi="Times New Roman" w:cs="Times New Roman"/>
          <w:sz w:val="24"/>
          <w:szCs w:val="24"/>
        </w:rPr>
        <w:t>потешке</w:t>
      </w:r>
      <w:proofErr w:type="spellEnd"/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 всегда действуют один или два персонажа. Кроме того, </w:t>
      </w:r>
      <w:proofErr w:type="spellStart"/>
      <w:r w:rsidRPr="00520756">
        <w:rPr>
          <w:rFonts w:ascii="Times New Roman" w:eastAsia="Times New Roman" w:hAnsi="Times New Roman" w:cs="Times New Roman"/>
          <w:sz w:val="24"/>
          <w:szCs w:val="24"/>
        </w:rPr>
        <w:t>потешка</w:t>
      </w:r>
      <w:proofErr w:type="spellEnd"/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 - художественное произведение, рассчитанное на образное восприятие героев - и лисы, и зайца, и волка, и медведя. </w:t>
      </w:r>
      <w:proofErr w:type="spellStart"/>
      <w:proofErr w:type="gramStart"/>
      <w:r w:rsidRPr="00520756">
        <w:rPr>
          <w:rFonts w:ascii="Times New Roman" w:eastAsia="Times New Roman" w:hAnsi="Times New Roman" w:cs="Times New Roman"/>
          <w:sz w:val="24"/>
          <w:szCs w:val="24"/>
        </w:rPr>
        <w:t>Потешка</w:t>
      </w:r>
      <w:proofErr w:type="spellEnd"/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 раскрывает характер героя: лиса - хитрая, волк - сердитый, медведь - сильный, белка - хлопотунья и т. д. Какие </w:t>
      </w:r>
      <w:proofErr w:type="spellStart"/>
      <w:r w:rsidRPr="00520756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 мы с детьми заучивали?</w:t>
      </w:r>
      <w:proofErr w:type="gramEnd"/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 Это: «Тень - тень - </w:t>
      </w:r>
      <w:proofErr w:type="spellStart"/>
      <w:r w:rsidRPr="00520756">
        <w:rPr>
          <w:rFonts w:ascii="Times New Roman" w:eastAsia="Times New Roman" w:hAnsi="Times New Roman" w:cs="Times New Roman"/>
          <w:sz w:val="24"/>
          <w:szCs w:val="24"/>
        </w:rPr>
        <w:t>потетень</w:t>
      </w:r>
      <w:proofErr w:type="spellEnd"/>
      <w:r w:rsidRPr="00520756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520756">
        <w:rPr>
          <w:rFonts w:ascii="Times New Roman" w:eastAsia="Times New Roman" w:hAnsi="Times New Roman" w:cs="Times New Roman"/>
          <w:sz w:val="24"/>
          <w:szCs w:val="24"/>
        </w:rPr>
        <w:t>Огуречик</w:t>
      </w:r>
      <w:proofErr w:type="spellEnd"/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520756">
        <w:rPr>
          <w:rFonts w:ascii="Times New Roman" w:eastAsia="Times New Roman" w:hAnsi="Times New Roman" w:cs="Times New Roman"/>
          <w:sz w:val="24"/>
          <w:szCs w:val="24"/>
        </w:rPr>
        <w:t>огуречик</w:t>
      </w:r>
      <w:proofErr w:type="spellEnd"/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», «Водичка - водичка» и много других.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Даже очень </w:t>
      </w:r>
      <w:proofErr w:type="gramStart"/>
      <w:r w:rsidRPr="00520756">
        <w:rPr>
          <w:rFonts w:ascii="Times New Roman" w:eastAsia="Times New Roman" w:hAnsi="Times New Roman" w:cs="Times New Roman"/>
          <w:sz w:val="24"/>
          <w:szCs w:val="24"/>
        </w:rPr>
        <w:t>застенчивые</w:t>
      </w:r>
      <w:proofErr w:type="gramEnd"/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0756">
        <w:rPr>
          <w:rFonts w:ascii="Times New Roman" w:eastAsia="Times New Roman" w:hAnsi="Times New Roman" w:cs="Times New Roman"/>
          <w:sz w:val="24"/>
          <w:szCs w:val="24"/>
        </w:rPr>
        <w:t>деги</w:t>
      </w:r>
      <w:proofErr w:type="spellEnd"/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 научились выступать перед своими товарищами. </w:t>
      </w:r>
      <w:proofErr w:type="spellStart"/>
      <w:r w:rsidRPr="00520756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 подбирала самые различные. Это </w:t>
      </w:r>
      <w:proofErr w:type="spellStart"/>
      <w:r w:rsidRPr="00520756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, отражающие элементы народного быта и знакомящие с домашними животными, олицетворяющие природу, построенные на парадоксе, раскрывающие нравственно - этические категории, имеющие прямое обращение к ребенку по имени, а так же тексты, сочетающиеся с пляской и хороводными играми.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Русские народные сказки - эффективный фактор развития речи.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>На занятиях и в свободное время, работая над речью детей, большое внимание уделяла русским народным сказкам. Сказка - дорогой гость, как у малышей, так и у детей постарше. Малыши с удовольствием слушают сказки: «Репка», «Курочка ряба», «Теремок», «Волк и семеро козлят» и др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угие. Сказки стараюсь  </w:t>
      </w: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 рассказывать. Когда 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спитатель смотрит </w:t>
      </w: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на детей, он как бы разговаривает с каждым ребенком и этим </w:t>
      </w:r>
      <w:r w:rsidRPr="005207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воспитывает очень важное умение слушать и понимать монологическую речь. Народные сказки дают образцы ритмической речи, знакомят с красочностью и образностью родного языка. Дети быстро запоминают такие образы, как петушок - золотой гребешок, </w:t>
      </w:r>
      <w:proofErr w:type="spellStart"/>
      <w:r w:rsidRPr="00520756">
        <w:rPr>
          <w:rFonts w:ascii="Times New Roman" w:eastAsia="Times New Roman" w:hAnsi="Times New Roman" w:cs="Times New Roman"/>
          <w:sz w:val="24"/>
          <w:szCs w:val="24"/>
        </w:rPr>
        <w:t>козлятушки</w:t>
      </w:r>
      <w:proofErr w:type="spellEnd"/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 - ребятушки, коза - дереза и другие.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Повторение песенок героев народных сказок, их имен, закрепляет эти образные слова в сознании детей, и дети начинают использовать их в своих играх, учатся рассказывать сказки.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После рассказывания сказки проводится беседа, которая помогает детям лучше понять содержание, правильно оценить некоторые ее эпизоды, еще раз повторить интересные сравнения, описания.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Рассказывание сказок целесообразно завершать одной из традиционных для русского фольклора концовок, например: «Так они живут, пряники жуют, медом запивают, нас в гости поджидают» и другие.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Одним их эффективных приемов развития речи детей является театрализация сказок.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Дети из слушателей превращаются в героев с разными характерами, речевыми интонациями, движениями. Участвуя в театрализованных играх, дети знакомятся с окружающим миром через образы, краски, звуки.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сторона речи.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>Развитие речи детей, их творчество и кукольный театр. Как много значит он для детского сердца, с каким нетерпением ждут дети встречи с ним! Уже в младшем возрасте детей знакомят с куклами, давала с ними играть, спрашивала, из какой они сказки. Разыгрывали хорошо знакомые сказки: «Колобок», «Репка», «Курочка ряба».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обобщения опыта своей работы, я пришла к выводу, что приобщение к устному народному творчеству (фольклору, способствует развитию связной речи детей, обогащение активного словарного запаса, развитию грамматического строя речи, правильного звукопроизношения, развитию творческих способностей детей, формированию любви к прекрасному, к своему народу, его обычаям, традициям, богатству языка. </w:t>
      </w:r>
      <w:proofErr w:type="gramEnd"/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Заключение.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>Работая над развитием речи дошкольников, можно определенно сказать, чт</w:t>
      </w:r>
      <w:r w:rsidR="004F3666">
        <w:rPr>
          <w:rFonts w:ascii="Times New Roman" w:eastAsia="Times New Roman" w:hAnsi="Times New Roman" w:cs="Times New Roman"/>
          <w:sz w:val="24"/>
          <w:szCs w:val="24"/>
        </w:rPr>
        <w:t>о проблема эта очень актуальна</w:t>
      </w: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. В то время </w:t>
      </w:r>
      <w:r w:rsidR="00602182">
        <w:rPr>
          <w:rFonts w:ascii="Times New Roman" w:eastAsia="Times New Roman" w:hAnsi="Times New Roman" w:cs="Times New Roman"/>
          <w:sz w:val="24"/>
          <w:szCs w:val="24"/>
        </w:rPr>
        <w:t xml:space="preserve">как развивается наука, </w:t>
      </w: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 внедряется компьютеризация, наш родной язык начинает терять свою самобытность, яркость, эмоциональность. Его заполнили иностранные слова, а язык компьютеров хоть и грамматически правильный, но лишен окраски, образности. Какой же язык мы оставим нашим детям? А ведь именно им творить и строить будущее.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Кто может назвать еще такой язык, который мог бы потягаться с русским народным языком по своим возможностям образности выражения мыслей, таким богатством сравнений, эпитетов и метафор? Русский народ не должен терять своего нравственного авторитета среди других народов - достойно завоеванного русским искусством, литературой. Развивая речь детей, мы не только передаем знания, но и занимаемся </w:t>
      </w:r>
      <w:r w:rsidRPr="00520756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воспитанием их душ. Следует шире использовать фольклор во всех его проявлениях (сказки, песенки, пословицы, поговорки, хороводы и т. д.)</w:t>
      </w:r>
      <w:proofErr w:type="gramStart"/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756">
        <w:rPr>
          <w:rFonts w:ascii="Times New Roman" w:eastAsia="Times New Roman" w:hAnsi="Times New Roman" w:cs="Times New Roman"/>
          <w:sz w:val="24"/>
          <w:szCs w:val="24"/>
        </w:rPr>
        <w:t>В устном народном творчестве, как нигде, сохранились черты русского характера, присущие ему нравственные ценности, представление о добре, красоте, правде, храбрости, трудолюбии, верности.</w:t>
      </w:r>
      <w:proofErr w:type="gramEnd"/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 Знакомя детей с </w:t>
      </w:r>
      <w:proofErr w:type="spellStart"/>
      <w:r w:rsidRPr="00520756">
        <w:rPr>
          <w:rFonts w:ascii="Times New Roman" w:eastAsia="Times New Roman" w:hAnsi="Times New Roman" w:cs="Times New Roman"/>
          <w:sz w:val="24"/>
          <w:szCs w:val="24"/>
        </w:rPr>
        <w:t>потешками</w:t>
      </w:r>
      <w:proofErr w:type="spellEnd"/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, загадками, сказками, мы тем самым приобщаем их к общечеловеческим нравственным ценностям, развивает их связную речь. Адресованные детям </w:t>
      </w:r>
      <w:proofErr w:type="spellStart"/>
      <w:r w:rsidRPr="00520756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, прибаутки, </w:t>
      </w:r>
      <w:proofErr w:type="spellStart"/>
      <w:r w:rsidRPr="00520756">
        <w:rPr>
          <w:rFonts w:ascii="Times New Roman" w:eastAsia="Times New Roman" w:hAnsi="Times New Roman" w:cs="Times New Roman"/>
          <w:sz w:val="24"/>
          <w:szCs w:val="24"/>
        </w:rPr>
        <w:t>заклички</w:t>
      </w:r>
      <w:proofErr w:type="spellEnd"/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 звучат как ласковый говорок, выражая заботу, нежность, веру в благополучное будущее. В фольклоре оцениваются жизненные позиции, человеческие недостатки, восхваляются положительные качества, воспитывается уважение к труду, восхищение творением человеческих рук. Благодаря этому, фольклорные произведения являются богатейшим источником познавательного, нравственного развития детей, имеют исключительно большие возможности для развития речи детей.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Приобщение детей к фольклору на занятиях и в свободное время дало свои положительные результаты. Знакомясь с </w:t>
      </w:r>
      <w:proofErr w:type="spellStart"/>
      <w:r w:rsidRPr="00520756">
        <w:rPr>
          <w:rFonts w:ascii="Times New Roman" w:eastAsia="Times New Roman" w:hAnsi="Times New Roman" w:cs="Times New Roman"/>
          <w:sz w:val="24"/>
          <w:szCs w:val="24"/>
        </w:rPr>
        <w:t>потешками</w:t>
      </w:r>
      <w:proofErr w:type="spellEnd"/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, поговорками, колыбельными, дети научились образно воспринимать героев, раскрывать особенности их характеров. Заучивая </w:t>
      </w:r>
      <w:proofErr w:type="spellStart"/>
      <w:r w:rsidRPr="00520756">
        <w:rPr>
          <w:rFonts w:ascii="Times New Roman" w:eastAsia="Times New Roman" w:hAnsi="Times New Roman" w:cs="Times New Roman"/>
          <w:sz w:val="24"/>
          <w:szCs w:val="24"/>
        </w:rPr>
        <w:t>заклички</w:t>
      </w:r>
      <w:proofErr w:type="spellEnd"/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, они как бы соприкасаются с природой, ее красотой, щедростью. Она близка и желанна детям, вызывая в них эмоции радости и доверия. Составление небольших сказок по </w:t>
      </w:r>
      <w:proofErr w:type="spellStart"/>
      <w:r w:rsidRPr="00520756">
        <w:rPr>
          <w:rFonts w:ascii="Times New Roman" w:eastAsia="Times New Roman" w:hAnsi="Times New Roman" w:cs="Times New Roman"/>
          <w:sz w:val="24"/>
          <w:szCs w:val="24"/>
        </w:rPr>
        <w:t>потешкам</w:t>
      </w:r>
      <w:proofErr w:type="spellEnd"/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 активизировало связную речь, заставляло подбирать различные языковые средства. Знакомство с народной сказкой учило детей ритмике речи, красочности и образности. Изображая героев сказок, дети научились двигаться, выразительно говорить. Застенчивые </w:t>
      </w:r>
      <w:proofErr w:type="gramStart"/>
      <w:r w:rsidRPr="00520756">
        <w:rPr>
          <w:rFonts w:ascii="Times New Roman" w:eastAsia="Times New Roman" w:hAnsi="Times New Roman" w:cs="Times New Roman"/>
          <w:sz w:val="24"/>
          <w:szCs w:val="24"/>
        </w:rPr>
        <w:t>дети</w:t>
      </w:r>
      <w:proofErr w:type="gramEnd"/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 которые боялись участвовать в </w:t>
      </w:r>
      <w:proofErr w:type="spellStart"/>
      <w:r w:rsidRPr="00520756">
        <w:rPr>
          <w:rFonts w:ascii="Times New Roman" w:eastAsia="Times New Roman" w:hAnsi="Times New Roman" w:cs="Times New Roman"/>
          <w:sz w:val="24"/>
          <w:szCs w:val="24"/>
        </w:rPr>
        <w:t>инсценировании</w:t>
      </w:r>
      <w:proofErr w:type="spellEnd"/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 сказок к концу года могли уже участвовать без стеснения в инсценировках. 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Список </w:t>
      </w:r>
      <w:proofErr w:type="gramStart"/>
      <w:r w:rsidRPr="00520756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proofErr w:type="gramEnd"/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 который использую в своей работе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0756">
        <w:rPr>
          <w:rFonts w:ascii="Times New Roman" w:eastAsia="Times New Roman" w:hAnsi="Times New Roman" w:cs="Times New Roman"/>
          <w:sz w:val="24"/>
          <w:szCs w:val="24"/>
        </w:rPr>
        <w:t>Загрутдинова</w:t>
      </w:r>
      <w:proofErr w:type="spellEnd"/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 М., </w:t>
      </w:r>
      <w:proofErr w:type="spellStart"/>
      <w:r w:rsidRPr="00520756">
        <w:rPr>
          <w:rFonts w:ascii="Times New Roman" w:eastAsia="Times New Roman" w:hAnsi="Times New Roman" w:cs="Times New Roman"/>
          <w:sz w:val="24"/>
          <w:szCs w:val="24"/>
        </w:rPr>
        <w:t>Гавриш</w:t>
      </w:r>
      <w:proofErr w:type="spellEnd"/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 Н. Использование малых фольклорных форм // </w:t>
      </w:r>
      <w:proofErr w:type="spellStart"/>
      <w:r w:rsidRPr="00520756">
        <w:rPr>
          <w:rFonts w:ascii="Times New Roman" w:eastAsia="Times New Roman" w:hAnsi="Times New Roman" w:cs="Times New Roman"/>
          <w:sz w:val="24"/>
          <w:szCs w:val="24"/>
        </w:rPr>
        <w:t>Дошк</w:t>
      </w:r>
      <w:proofErr w:type="spellEnd"/>
      <w:r w:rsidRPr="00520756">
        <w:rPr>
          <w:rFonts w:ascii="Times New Roman" w:eastAsia="Times New Roman" w:hAnsi="Times New Roman" w:cs="Times New Roman"/>
          <w:sz w:val="24"/>
          <w:szCs w:val="24"/>
        </w:rPr>
        <w:t>. воспитание. -1991 .-№9.-С. 16-22.</w:t>
      </w:r>
    </w:p>
    <w:p w:rsidR="00520756" w:rsidRPr="00520756" w:rsidRDefault="00520756" w:rsidP="0052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Мельников М. Н. Русский детский фольклор. </w:t>
      </w:r>
      <w:proofErr w:type="gramStart"/>
      <w:r w:rsidRPr="00520756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520756">
        <w:rPr>
          <w:rFonts w:ascii="Times New Roman" w:eastAsia="Times New Roman" w:hAnsi="Times New Roman" w:cs="Times New Roman"/>
          <w:sz w:val="24"/>
          <w:szCs w:val="24"/>
        </w:rPr>
        <w:t xml:space="preserve">. : Просвещение, 1987. - 239с. </w:t>
      </w:r>
    </w:p>
    <w:p w:rsidR="008F3748" w:rsidRDefault="008F3748"/>
    <w:sectPr w:rsidR="008F3748" w:rsidSect="0052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756"/>
    <w:rsid w:val="004F3666"/>
    <w:rsid w:val="00520756"/>
    <w:rsid w:val="00602182"/>
    <w:rsid w:val="008F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56"/>
  </w:style>
  <w:style w:type="paragraph" w:styleId="1">
    <w:name w:val="heading 1"/>
    <w:basedOn w:val="a"/>
    <w:link w:val="10"/>
    <w:uiPriority w:val="9"/>
    <w:qFormat/>
    <w:rsid w:val="00520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7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2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2014-04-21T15:51:00Z</dcterms:created>
  <dcterms:modified xsi:type="dcterms:W3CDTF">2014-04-21T16:12:00Z</dcterms:modified>
</cp:coreProperties>
</file>