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E02546" w:rsidRDefault="00E02546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</w:p>
    <w:p w:rsidR="007641D9" w:rsidRDefault="007641D9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  <w:r w:rsidRPr="0011199D">
        <w:rPr>
          <w:rFonts w:ascii="Times New Roman" w:hAnsi="Times New Roman"/>
          <w:b/>
          <w:sz w:val="44"/>
          <w:szCs w:val="44"/>
        </w:rPr>
        <w:t>Технология по подготовке</w:t>
      </w:r>
    </w:p>
    <w:p w:rsidR="007641D9" w:rsidRPr="0011199D" w:rsidRDefault="007641D9" w:rsidP="007641D9">
      <w:pPr>
        <w:tabs>
          <w:tab w:val="left" w:pos="1755"/>
        </w:tabs>
        <w:spacing w:after="0" w:line="360" w:lineRule="auto"/>
        <w:ind w:right="-30"/>
        <w:jc w:val="center"/>
        <w:rPr>
          <w:rFonts w:ascii="Times New Roman" w:hAnsi="Times New Roman"/>
          <w:b/>
          <w:sz w:val="44"/>
          <w:szCs w:val="44"/>
        </w:rPr>
      </w:pPr>
      <w:r w:rsidRPr="0011199D">
        <w:rPr>
          <w:rFonts w:ascii="Times New Roman" w:hAnsi="Times New Roman"/>
          <w:b/>
          <w:sz w:val="44"/>
          <w:szCs w:val="44"/>
        </w:rPr>
        <w:t xml:space="preserve"> к обучению грамоте</w:t>
      </w:r>
    </w:p>
    <w:p w:rsidR="007641D9" w:rsidRPr="0011199D" w:rsidRDefault="007641D9" w:rsidP="007641D9">
      <w:pPr>
        <w:tabs>
          <w:tab w:val="left" w:pos="1755"/>
        </w:tabs>
        <w:spacing w:after="0" w:line="360" w:lineRule="auto"/>
        <w:ind w:right="-30" w:firstLine="709"/>
        <w:jc w:val="center"/>
        <w:rPr>
          <w:rFonts w:ascii="Times New Roman" w:hAnsi="Times New Roman"/>
          <w:b/>
          <w:sz w:val="44"/>
          <w:szCs w:val="44"/>
        </w:rPr>
      </w:pPr>
      <w:r w:rsidRPr="0011199D">
        <w:rPr>
          <w:rFonts w:ascii="Times New Roman" w:hAnsi="Times New Roman"/>
          <w:b/>
          <w:sz w:val="44"/>
          <w:szCs w:val="44"/>
        </w:rPr>
        <w:t>детей старшего дошкольного возраста.</w:t>
      </w:r>
    </w:p>
    <w:p w:rsidR="007641D9" w:rsidRPr="0011199D" w:rsidRDefault="007641D9" w:rsidP="007641D9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1D9" w:rsidRDefault="007641D9" w:rsidP="007641D9">
      <w:pPr>
        <w:rPr>
          <w:rFonts w:ascii="Times New Roman" w:hAnsi="Times New Roman"/>
          <w:b/>
          <w:sz w:val="24"/>
          <w:szCs w:val="24"/>
        </w:rPr>
      </w:pPr>
    </w:p>
    <w:p w:rsidR="007641D9" w:rsidRDefault="007641D9" w:rsidP="007641D9">
      <w:pPr>
        <w:rPr>
          <w:rFonts w:ascii="Times New Roman" w:hAnsi="Times New Roman"/>
          <w:b/>
          <w:sz w:val="24"/>
          <w:szCs w:val="24"/>
        </w:rPr>
      </w:pPr>
    </w:p>
    <w:p w:rsidR="007641D9" w:rsidRDefault="007641D9" w:rsidP="007641D9">
      <w:pPr>
        <w:rPr>
          <w:rFonts w:ascii="Times New Roman" w:hAnsi="Times New Roman"/>
          <w:b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b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  <w:r w:rsidRPr="00593737">
        <w:rPr>
          <w:rFonts w:ascii="Times New Roman" w:hAnsi="Times New Roman"/>
          <w:sz w:val="24"/>
          <w:szCs w:val="24"/>
        </w:rPr>
        <w:t xml:space="preserve">       </w:t>
      </w: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Default="007641D9" w:rsidP="007641D9">
      <w:pPr>
        <w:rPr>
          <w:rFonts w:ascii="Times New Roman" w:hAnsi="Times New Roman"/>
          <w:sz w:val="24"/>
          <w:szCs w:val="24"/>
        </w:rPr>
      </w:pPr>
    </w:p>
    <w:p w:rsidR="007641D9" w:rsidRPr="00593737" w:rsidRDefault="007641D9" w:rsidP="007641D9">
      <w:pPr>
        <w:rPr>
          <w:rFonts w:ascii="Times New Roman" w:hAnsi="Times New Roman"/>
          <w:sz w:val="24"/>
          <w:szCs w:val="24"/>
        </w:rPr>
        <w:sectPr w:rsidR="007641D9" w:rsidRPr="00593737" w:rsidSect="00E8007F">
          <w:footerReference w:type="even" r:id="rId7"/>
          <w:footerReference w:type="default" r:id="rId8"/>
          <w:pgSz w:w="11906" w:h="16838"/>
          <w:pgMar w:top="1134" w:right="851" w:bottom="1134" w:left="1701" w:header="708" w:footer="708" w:gutter="0"/>
          <w:paperSrc w:first="52380" w:other="52380"/>
          <w:pgNumType w:start="1"/>
          <w:cols w:space="708"/>
          <w:titlePg/>
          <w:docGrid w:linePitch="360"/>
        </w:sectPr>
      </w:pPr>
    </w:p>
    <w:p w:rsidR="007641D9" w:rsidRPr="00FE195E" w:rsidRDefault="007641D9" w:rsidP="007641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Пояснительная записка.</w:t>
      </w:r>
    </w:p>
    <w:p w:rsidR="007641D9" w:rsidRPr="00FE195E" w:rsidRDefault="007641D9" w:rsidP="00764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Дошкольные образовательные учреждения и группы для детей с нарушениями речи являются ступенью непрерывного обучения и входят в систему общественного дошкольного воспитания. Детским садам для детей с нарушениями речи принадлежит ведущая роль в воспитании и развитии, в коррекции и компенсации речевых нарушений, в подготовке этих детей к школе.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Современная компенсация дошкольного образования предполагает использование личностного-ориентированного подхода к детям на основе развития их способностей и стремлений. Это вызывает необходимость поиска путей совершенствования коррекционно-развивающей работы с детьми с отклонениями в развитии.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 ряду задач, стоящих перед дошкольными учреждениями, важное место занимает задача подготовки детей к школе.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 психологической точки зрения готовность к школьному обучению означает достижение определенного уровня развития познавательных возможностей, личностных качеств, общественно значимых потребностей, интересов, мотивов, черт характера.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Своевременное развитие речи перестраивает всю психику ребенка, позволяет ему более осознанно воспринимать явления окружающего мира.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Особое значение имеет правильное, чёткое произношение детьми звуков и слов в период обучения грамоте, так как письменная речь формируется на основе устной и недостаточность устной речи может привести к неуспеваемости.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Нарушение речи никогда не рассматривается вне связи с умственным развитием ребёнка, поэтому взаимосвязь речевой деятельности детей со всеми сторонами их психического развития должно быть в центре внимания.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Анализ реальной ситуации, сложившийся в настоящее время в системе воспитания и обучения детей дошкольного возраста, показал, что количество детей, имеющих отклонение в речевом развитии, неуклонно растёт. Среди </w:t>
      </w:r>
      <w:r w:rsidRPr="00FE195E">
        <w:rPr>
          <w:rFonts w:ascii="Times New Roman" w:hAnsi="Times New Roman"/>
          <w:sz w:val="28"/>
          <w:szCs w:val="28"/>
        </w:rPr>
        <w:lastRenderedPageBreak/>
        <w:t>них значительную часть составляют дети 5-6 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фонематических процессов, нарушенного звукопроизношения, а также недостаточно сформированным лексико-грамматическим строем речи. Эти дети составляют основную группу риска по неуспеваемости, особенно при овладении письмом и чтением.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Уже доказано теорией и практикой, что, если в дошкольном возрасте не ликвидировано нарушение звукопроизношения, не развиты фонематические представления, в дальнейшем это чаще всего служит причиной неуспеваемости ребёнка по русскому языку и чтению. Вопрос подготовки дошкольников к овладению чтением и письмом является частью проблемы готовности к обучению в школе, которая в связи с изменением содержания школьных программ становится всё актуальнее.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 дошкольном возрасте нарушения речи легче и быстрее преодолеваются благодаря высоким компенсаторным возможностям организма ребёнка. В связи с этим становится понятным, какую огромную роль призваны выполнить логопедические группы, в которых не только корректируются речевые отклонения, но и проводится целенаправленная работа по выявлению предпосылок будущих дисграфических ошибок и по их устранению, что будет являться и подготовкой детей к школе.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>Цель коррекционного обучения грамоте:</w:t>
      </w:r>
    </w:p>
    <w:p w:rsidR="007641D9" w:rsidRPr="00FE195E" w:rsidRDefault="007641D9" w:rsidP="007641D9">
      <w:pPr>
        <w:numPr>
          <w:ilvl w:val="0"/>
          <w:numId w:val="9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сформировать у детей необходимую готовность к обучению грамоте;</w:t>
      </w:r>
    </w:p>
    <w:p w:rsidR="007641D9" w:rsidRPr="00FE195E" w:rsidRDefault="007641D9" w:rsidP="007641D9">
      <w:pPr>
        <w:numPr>
          <w:ilvl w:val="0"/>
          <w:numId w:val="9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научить детей послоговому чтению, выявить предпосылки дисграфии и дислексии на раннем периоде.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Обучение грамоте проводится на материале звуков, предварительно отработанных в произношении. В системе обучения предусматривается определенное соответствие между изучаемыми звуками, формами рече-звукового анализа и обучением послогового чтения.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Для успешного усвоения детьми навыков чтения и предупреждения дисграфии, предусматривается подготовительный период обучения, длительность которого два месяца. В течение этого времени подготовка к обучению грамоте осуществляется одновременно с формированием произносительных навыков.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 результате специальных упражнений у детей воспитывается направленность на звуковую сторону речи, они учатся чётко произносить, различать и выделять отдельные звуки слова.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По отношению к грамоте в это время решаются </w:t>
      </w:r>
      <w:r w:rsidRPr="00FE195E">
        <w:rPr>
          <w:rFonts w:ascii="Times New Roman" w:hAnsi="Times New Roman"/>
          <w:b/>
          <w:sz w:val="28"/>
          <w:szCs w:val="28"/>
        </w:rPr>
        <w:t>две задачи: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1. подготовить детей к анализу слов;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2. научить слитно, без подбора букв читать простейшие прямые слоги типа СГ.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«Букварный» период обучения грамоте длится 6 месяцев (ноябрь-апрель). В это время фронтальные занятия по обучению грамоте проводятся два раза в неделю, подгрупповые – по мере надобности, кроме того, на каждом занятии по произношению выделяется пять минут на упражнения в чтении.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Характерными особенностями букварного периода обучения является формирование произносительных навыков. При этом устные упражнения, направленные на произношение, различение на слух и дифференциацию в произношении отдельных звуков, на воспитание навыка правильного использования звуков и речи, постоянно сочетаются с анализом слов постепенно усложняющегося слогового состава и выделением из слов ударных и безударных гласных. Порядок изучения букв в основном соответствует последовательности усвоения детьми произнесения звуков. Слова различного слогового состава включаются в материал, предназначенный для чтения, в определённой последовательности после устной подготовки, направленной на произношение и звуковой анализ этих слов.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 xml:space="preserve">         В послебукварном периоде обучения закрепляются и расширяются все полученные детьми знания, умения и навыки. Осуществляется переход от послогового чтения к слитному.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Содержание работы с детьми 5 лет по подготовке к обучению грамоте, осуществляется в следующих направлениях: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1. Развитие фонематического слуха. 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Работа строится в определённой последовательности:</w:t>
      </w:r>
    </w:p>
    <w:p w:rsidR="007641D9" w:rsidRPr="00FE195E" w:rsidRDefault="007641D9" w:rsidP="007641D9">
      <w:pPr>
        <w:numPr>
          <w:ilvl w:val="0"/>
          <w:numId w:val="6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коррекция звукопроизношения в индивидуальной работе, работа по опознанию неречевых звуков, ориентировка в ряду неречевых звуков;</w:t>
      </w:r>
    </w:p>
    <w:p w:rsidR="007641D9" w:rsidRPr="00FE195E" w:rsidRDefault="007641D9" w:rsidP="007641D9">
      <w:pPr>
        <w:numPr>
          <w:ilvl w:val="0"/>
          <w:numId w:val="6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дифференцировка звуков окружающей действительности;</w:t>
      </w:r>
    </w:p>
    <w:p w:rsidR="007641D9" w:rsidRPr="00FE195E" w:rsidRDefault="007641D9" w:rsidP="007641D9">
      <w:pPr>
        <w:numPr>
          <w:ilvl w:val="0"/>
          <w:numId w:val="6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учить выделять заданный речевой звук в ряду других;</w:t>
      </w:r>
    </w:p>
    <w:p w:rsidR="007641D9" w:rsidRPr="00FE195E" w:rsidRDefault="007641D9" w:rsidP="007641D9">
      <w:pPr>
        <w:numPr>
          <w:ilvl w:val="0"/>
          <w:numId w:val="6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учить выделять речевой звук в слове;</w:t>
      </w:r>
    </w:p>
    <w:p w:rsidR="007641D9" w:rsidRPr="00FE195E" w:rsidRDefault="007641D9" w:rsidP="007641D9">
      <w:pPr>
        <w:numPr>
          <w:ilvl w:val="0"/>
          <w:numId w:val="6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учить слышать и опознавать слова-паронимы.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2. Развитие операций фонематического восприятия.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Работа строится в следующей последовательности: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определение позиции звука в слове;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определение линейной последовательности ряда звуков;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определение количества звуков в слове.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3. Формирование предпосылок чтения: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развитие слухового и пространственного гнозиса;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развитие сукцессивных функций;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развитие способности к концентрации, распределению, переключению внимания;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развитие слуховой и зрительной памяти, памяти на линейный ряд.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4. Формирование звуко-буквенных связей.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Работа строится в определённой последовательности: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упражнения по различению звуков, имеющих акустико-артикуляционное сходство;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упражнения по различению понятий «гласный – согласный» звук;</w:t>
      </w:r>
    </w:p>
    <w:p w:rsidR="007641D9" w:rsidRPr="00FE195E" w:rsidRDefault="007641D9" w:rsidP="007641D9">
      <w:pPr>
        <w:numPr>
          <w:ilvl w:val="0"/>
          <w:numId w:val="7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упражнения по различению парных звуков;</w:t>
      </w:r>
    </w:p>
    <w:p w:rsidR="007641D9" w:rsidRPr="00FE195E" w:rsidRDefault="007641D9" w:rsidP="007641D9">
      <w:pPr>
        <w:numPr>
          <w:ilvl w:val="0"/>
          <w:numId w:val="8"/>
        </w:numPr>
        <w:tabs>
          <w:tab w:val="left" w:pos="1755"/>
        </w:tabs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упражнения по соотнесению фонемы и графемы, укреплению связи между значением и зрительным образом. </w:t>
      </w:r>
    </w:p>
    <w:p w:rsidR="007641D9" w:rsidRPr="00FE195E" w:rsidRDefault="007641D9" w:rsidP="007641D9">
      <w:pPr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           Методологической основой подготовки к обучению грамоте детей с недоразвитием речи являются следующие принципы, сформированные Р.И.Лалаевой: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1.Системности – то есть занятия проводить регулярно, коррекционный процесс должен был непрерывен;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2. Последовательности – логопедическая работа основывается на онтогенетическом принципе развития ребенка;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3. Доступности и индивидуальности – здесь предусматривается учет возрастных и индивидуальных особенностей каждого ребенка;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4. Деятельностного подхода – обследование должно осуществляться с учетом ведущего вида деятельности ребенка;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5. Личностного подхода – без учета направленности поведения, определяемой состоянием эмоционально–волевой сферы ребенка, логопедическая помощь не может быть эффективной;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6. Повышения требований – по мере освоения навыков, постепенно повышаются требования к качеству выполняемой работы.</w:t>
      </w:r>
    </w:p>
    <w:p w:rsidR="007641D9" w:rsidRPr="00FE195E" w:rsidRDefault="007641D9" w:rsidP="007641D9">
      <w:pPr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 xml:space="preserve">          Методы логопедического воздействия.</w:t>
      </w:r>
      <w:r w:rsidRPr="00FE195E">
        <w:rPr>
          <w:rFonts w:ascii="Times New Roman" w:hAnsi="Times New Roman"/>
          <w:sz w:val="28"/>
          <w:szCs w:val="28"/>
        </w:rPr>
        <w:t xml:space="preserve"> Особое место занимают упражнения практического характера (дыхательные, голосовые, артикуляторные, развивающие общую, ручную моторику).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Упражнения подразделяются на подражательно-исполнительские, где дети вслед за образцом выполняют необходимые действия (артикуляционные упражнения, логоритмические движения). Различные виды конструирования используются при составлении буквы из нескольких элементов. В упражнениях творческого характера используются усвоенные способы в новых условиях, на новом речевом материале (ребёнок самостоятельно придумывает слова с определенным звуком, количеством звуков, отбирает картинки, в названиях которых имеются звуки, и т.д.)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Речевые упражнения, где дети повторяют слова с поставленным звуком при коррекции нарушенного звукопроизношения. Игровые упражнения вызывают у детей эмоционально-положительный настрой, снимают у них напряжения (имитация действия: рубят дрова, летают как бабочки, имитируют походку медведя, лисы).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В основном в дошкольном возрасте все занятия строятся с использованием игрового метода. Этот метод предполагает использование различных компонентов игровой деятельности в сочетании с другими приёмами: показом, пояснением, указаниями, вопросами. 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Все занятия основываются на наглядном методе, а именно на наблюдении, рассматривании картин (составлении рассказов), просмотре профилей артикуляций, диафильмов (при знакомстве с новым звуком и буквой, тематические фильмы), магнитофонных записях. 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Словесные методы в дошкольном возрасте сочетаются с практическими и наглядными. Основные словесные методы это – рассказ, беседа, чтение. В процессе логопедического воздействия используются разнообразные словесные приёмы: показ образца, пояснение, объяснение, педагогическая оценка.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>Обследование детей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Обследова</w:t>
      </w:r>
      <w:r>
        <w:rPr>
          <w:rFonts w:ascii="Times New Roman" w:hAnsi="Times New Roman"/>
          <w:sz w:val="28"/>
          <w:szCs w:val="28"/>
        </w:rPr>
        <w:t>ние проводится два раза в год: в начале  (первая половина</w:t>
      </w:r>
      <w:r w:rsidRPr="00FE195E">
        <w:rPr>
          <w:rFonts w:ascii="Times New Roman" w:hAnsi="Times New Roman"/>
          <w:sz w:val="28"/>
          <w:szCs w:val="28"/>
        </w:rPr>
        <w:t xml:space="preserve"> сентября) и конец учебного года (</w:t>
      </w:r>
      <w:r>
        <w:rPr>
          <w:rFonts w:ascii="Times New Roman" w:hAnsi="Times New Roman"/>
          <w:sz w:val="28"/>
          <w:szCs w:val="28"/>
        </w:rPr>
        <w:t xml:space="preserve">вторая половина мая), </w:t>
      </w:r>
      <w:r w:rsidRPr="00FE195E">
        <w:rPr>
          <w:rFonts w:ascii="Times New Roman" w:hAnsi="Times New Roman"/>
          <w:sz w:val="28"/>
          <w:szCs w:val="28"/>
        </w:rPr>
        <w:t xml:space="preserve"> в первой половине дня в индивидуальной форме на доступном ребенку речевом материале, в соответствии </w:t>
      </w:r>
      <w:r>
        <w:rPr>
          <w:rFonts w:ascii="Times New Roman" w:hAnsi="Times New Roman"/>
          <w:sz w:val="28"/>
          <w:szCs w:val="28"/>
        </w:rPr>
        <w:t>с возрастом, в игровой форме</w:t>
      </w:r>
      <w:r w:rsidRPr="00FE195E">
        <w:rPr>
          <w:rFonts w:ascii="Times New Roman" w:hAnsi="Times New Roman"/>
          <w:sz w:val="28"/>
          <w:szCs w:val="28"/>
        </w:rPr>
        <w:t>. Время, отведенное на работу с одним р</w:t>
      </w:r>
      <w:r>
        <w:rPr>
          <w:rFonts w:ascii="Times New Roman" w:hAnsi="Times New Roman"/>
          <w:sz w:val="28"/>
          <w:szCs w:val="28"/>
        </w:rPr>
        <w:t>ебенком, не превышает 30 минут.</w:t>
      </w:r>
      <w:r w:rsidRPr="00FE195E">
        <w:rPr>
          <w:rFonts w:ascii="Times New Roman" w:hAnsi="Times New Roman"/>
          <w:sz w:val="28"/>
          <w:szCs w:val="28"/>
        </w:rPr>
        <w:t xml:space="preserve"> Во время исследования осуществляется постоянная смена видов деятельности, проводится исследование в игровой форме.</w:t>
      </w:r>
    </w:p>
    <w:p w:rsidR="007641D9" w:rsidRPr="00FE195E" w:rsidRDefault="007641D9" w:rsidP="007641D9">
      <w:pPr>
        <w:pStyle w:val="1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Приступая к обследованию детей, предварительно необходимо  ознакомиться с анамнестическими данными, используя для этого медицинские карты на каждого ребёнка, психологическими особенностями детей, так как у детей с </w:t>
      </w:r>
      <w:r w:rsidRPr="00FE195E">
        <w:rPr>
          <w:rFonts w:ascii="Times New Roman" w:hAnsi="Times New Roman"/>
          <w:sz w:val="28"/>
          <w:szCs w:val="28"/>
        </w:rPr>
        <w:lastRenderedPageBreak/>
        <w:t xml:space="preserve">расстройствами речи имеются специфические особенности как речевого, так и общего психического развития. 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В обследовании участвуют дети старшего дошкольного возраста.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Из всех проанализированных методик, для получения общей картины по выявлению готовности к обучению грамоте детей старшего дошкольного возраста с недоразвитием речи, выбираются более подходящие методики А.Н.Корнева и методики Р.И.Лалаевой, Л.В.Венедиктовой. Объединяем их вместе и выстраиваем в следующей последовательности: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слухо-моторных координаций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речевого внимания и фонематического восприятия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орального праксиса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звукопроизношения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сформированность процессов звукового анализа и синтеза слов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устной речи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зрительно пространственного восприятия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исследование состояния пространственной ориентировки</w:t>
      </w:r>
    </w:p>
    <w:p w:rsidR="007641D9" w:rsidRPr="00FE195E" w:rsidRDefault="007641D9" w:rsidP="007641D9">
      <w:pPr>
        <w:numPr>
          <w:ilvl w:val="0"/>
          <w:numId w:val="1"/>
        </w:numPr>
        <w:tabs>
          <w:tab w:val="clear" w:pos="1429"/>
          <w:tab w:val="left" w:pos="-4290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состояние двигательных функций рук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Все задания оцениваются по четырёх балльной системе.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 балла – практически правильное выполнение всех тестов без ошибок;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 балла – 50% ошибок и 50% правильно выполненных тестов;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– 25% ошибок и75% правильно выполненных тестов;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– 100% ошибок при выполнении тестов.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Нормальным считается быстрое выполнение заданий без ошибок. Как негрубые нарушения интерпретируются те случаи, когда имеют место изменения динамических параметров деятельности (например, замедление её темпа) и допускаются отдельные ошибки, допустимые самостоятельной коррекции. Нарушения оцениваются, как грубые, если при выполнении проб допускается много ошибок.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1.Состояние слухо-моторных координации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Для изучения состояния акустического восприятия используются пробы: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Оценка ритмом.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Инструкция: «Скажи, по сколько раз я постучала?»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Воспроизведение звуковых ритмов по образцу</w:t>
      </w:r>
      <w:r w:rsidRPr="00FE195E">
        <w:rPr>
          <w:rFonts w:ascii="Times New Roman" w:hAnsi="Times New Roman"/>
          <w:b/>
          <w:sz w:val="28"/>
          <w:szCs w:val="28"/>
        </w:rPr>
        <w:t>.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«Послушай внимательно и постучи так, как я». Ребёнок должен вслед за исследователем воспроизвести серию ударов по столу, разделённых длинными и короткими паузами. Серии постепенно удлиняются и усложняются по структуре: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//- //-//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/ - // - ///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// / - // /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// /// - /// // и др.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Воспроизведение ритмов по речевой инструкции</w:t>
      </w:r>
      <w:r w:rsidRPr="00FE195E">
        <w:rPr>
          <w:rFonts w:ascii="Times New Roman" w:hAnsi="Times New Roman"/>
          <w:b/>
          <w:sz w:val="28"/>
          <w:szCs w:val="28"/>
        </w:rPr>
        <w:t>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«Стучи по 2 раза, теперь по 3 раза; 2раза слабо и 3 раза сильно, ещё раз повтори. Два сильных удара и 3 слабых, а теперь 2 слабых и 3 сильных и т.д.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 балла – точное и правильное воспроизведение в темпе предъявления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 балла – неточное воспроизведение звуковых ритмов,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- недостаточность ударов, замедленность, персеверации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– отказ от выполнения, полная невозможность воспроизведения.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2.Состояние речевого внимания и фонематического восприятия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Для определения сформированности фонематического слуха используются пробы на повторение звуков, слогов, слов, предложений, имеющих сходные звуки и отличающихся одним фонематическим признаком. Пробы направлены исследование речевого слуха, повторение слов, серий слов, исследуется и слухоречевая память, и объём слухового восприятия. Проверяется в основном фонематический слух.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Повторение звуков, слоговых рядов.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 Повторяй за мной»: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б, п, к, г, т, д, о, р, х. ч;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ба – па, па – ба, та –да - да –та, са-ша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Повторение слов, начинающихся с оппозиционных фонем.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«Повторяй за мной»: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Забор – собор; дом – том – ком; запор – забор – собор; почка-бочка.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Показ и называние картинок со словами-паронимами.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«Покажи картинку, которую я сейчас назову».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Уточка-удочка, бочка-почка, лук-люк, дачка-тачка. Используется речевой материал из книги Р.И.Лалаевой и Л.В.Венедиктовой.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точное и правильное воспроизведение звуков, слогов, серий слов, названных картинок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 балла – первый член воспроизводится правильно, второй уподобляется первому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– неточное воспроизведение обоих членов пары с перестановкой слогов, их заменой и пропусками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- отказ от выполнения, полная невозможность воспроизведения пробы.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3.Исследование орального праксиса.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 подражанию ребёнку предлагается выполнить 11 действий: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улыбнуться;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надуть щёки;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сделать губы трубочкой;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сделать губы как при звуке [о];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«покатать орешки за щёками» (кончиком языка);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высунуть язык блинчиком (широким);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поднять кончик языка вверх и положить его на верхнюю губу;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опустить кончик языка вниз и положить его на нижнюю губу;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поместить кончик языка в правый угол рта;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то же – в левый угол рта;</w:t>
      </w:r>
    </w:p>
    <w:p w:rsidR="007641D9" w:rsidRPr="00FE195E" w:rsidRDefault="007641D9" w:rsidP="007641D9">
      <w:pPr>
        <w:pStyle w:val="11"/>
        <w:numPr>
          <w:ilvl w:val="0"/>
          <w:numId w:val="2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высунуть язык и сделать кончик узким «иголочка»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Оценивается точность движений и способность к переключению в случае воспроизведения серии трёх движений: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3 балла – движения выполняются верно, без напряжения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 балла – движение, выполненное не точно, наличие синкинезий (сопутствующих движений губами, челюстью);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– ассиметричное выполнение движения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– невозможность выполнить движения;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4. Состояние звукопроизношения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Для оценки звукопроизношения удобным и информативным представляется экспресс-метод, позволяющий выявить даже скрытые, стёртые дефекты звукопроизношения. В процессе обследования ребёнку предлагается повторять двустишия или фразы, насыщенные сложными для произношения звуками.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Двустишия, включающие наиболее смешиваемые, артикуляторно сложные согласные звуки: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Щеткой чищу я щенка, щекочу ему бока.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Часовщик, прищурив глаз, чинит часики для нас.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Стоит воз овса, возле воза овца.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Клала Клава лук на полку.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Зоя зайкина хозяйка, спит в тазу у Зои зайка.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Клара у Вали играла на рояле.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Фразы со сложной слоговой структурой: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Рыбки в аквариуме.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Милиционер остановил велосипедиста.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Сыворотка из-под простокваши.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 xml:space="preserve"> Экскурсовод проводит экскурсию.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 Повтори за мной». При исследовании взрослый произносит каждую фразу или двустишие один раз, после чего предлагает ребёнку повторить её самостоятельно.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 балла – безукоризненное произношение всех звуков в любых речевых ситуациях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 балла – искажает или заменяет только один звук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1балл – несколько звуков подвергаются заменам и искажениям, наблюдаются перестановка слогов, пропуск слога или звука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0 баллов – общая нечленораздельность, искажениям или заменам во всех речевых ситуациях подвергается несколько групп звуков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5. Сформированность процессов звукового анализа и синтеза.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Для изучения сформированности процессов звукового анализа и синтеза слов используются следующие пробы: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Определение количества звуков в слове.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«Посчитай сколько звуков в слове». Взрослый предлагает ребёнку определить количество звуков в словах: ус, дом, роза,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Выделение последовательности каждого звука в словах.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«Назови звуки в слове по порядку: 1-й, 2-й и т.д. Взрослый предлагает ребёнку последовательно назвать звуки в словах: ус, дом, мак.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Название первого звука в слове: (гласного, согласного).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«Назови первый звук в слове»: Аня, осы, удочка, искры, сок, шуба, магазин.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Определение последнего звука в слове: (гласного, согласного).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«Назови последний звук в слове»: кот, ус, стакан, окно, дома, грибы.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Синтез слова.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Инструкция: «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Внимательно послушай звуки и скажи какое слово получилось.» Взрослый предлагает ребёнку прослушать определённую комбинацию звуков [к ], [о], [т] в разной последовательности и назвать услышанное слово.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правильный ответ с первой попытки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 балла – со второй попытки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- с третьей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– неверный ответ.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6. Состояние устной речи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 целью изучения уровня сформированности устной речи детям предлагается составление рассказа по серии сюжетных картин. Эта проба многозначна. С её целью исследуется собственная речь (звукопроизношение, словарный запас, грамматический строй), активность, развёрнутость, связность рассказа, лексика, наличие парафазий, аграмматизмов, соскальзывание на ассоциации, а также вербальное мышление, понимание сюжета, его смысла – соответствие сюжету картинок.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«Посмотри, здесь изображена весёлая история, только все картинки перепутались. Разложи их по порядку и расскажи, что там произошло?» Взрослый предлагает ребёнку серию из 4-х сюжетных картин («Что случилось на горке?», «Как Алёша белку испугался», «Непослушный щенок», «Лесная история» и др.)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Критерии оценки: оценивается как качество построения рассказа (связность , полнота изложения, правильность описания, последовательность событий), так и понимание причинно-следственных связей.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рассказ составлен самостоятельно, без существенных погрешностей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 балла – рассказ составлен только по вопросам, без существенных погрешностей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 xml:space="preserve"> 1балл – рассказ составлен самостоятельно или по вопросам, но с грубыми погрешностями (пропущена существенная часть рассказа, нарушена последовательность событий)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0 баллов – вместо рассказа перечисляются изображённые предметы.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7.Состояние зрительно - пространственного восприятия.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Название перечёркнутых изображений и наложенных контуров изображений</w:t>
      </w:r>
      <w:r w:rsidRPr="00FE195E">
        <w:rPr>
          <w:rFonts w:ascii="Times New Roman" w:hAnsi="Times New Roman"/>
          <w:b/>
          <w:sz w:val="28"/>
          <w:szCs w:val="28"/>
        </w:rPr>
        <w:t>.</w:t>
      </w:r>
      <w:r w:rsidRPr="00FE195E">
        <w:rPr>
          <w:rFonts w:ascii="Times New Roman" w:hAnsi="Times New Roman"/>
          <w:sz w:val="28"/>
          <w:szCs w:val="28"/>
        </w:rPr>
        <w:t xml:space="preserve"> Исследуется вычленение существенных признаков предметов, восприятие и узнавание предметов.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 что здесь нарисовано назови». Ребёнку предлагаются картинки с перечеркнутыми и наложенными контурными изображениями.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Выбор частей целого. Исследуется дифференцированное восприятие, вычленение существенных признаков, процесс сравнения, целостный образ- представление предмета, заинтересованность средне височных отделов левого полушария, затылочных и лобных зон мозга.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«Найдите элементы, из которых состоит это животное». Взрослый предлагает ребёнку собрать разрезную картинку.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Срисовывание фигур. Исследуется пространственный праксис а также зрительно-моторная координация.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 Нарисуй точно такие же геометрические фигуры как на образце». Предлагается скопировать круг, треугольник, ромб, прямоугольник.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Критерии оценки: в зависимости от степени погрешности при воспроизведении фигур, срисовывании предметных изображений, выполнение проб оценивается в 3, 2,1,0 баллов.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8. Исследование состояния пространственной ориентировки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Исследование сохранности пространственного праксиса, а именно сомато-пространственной организации предметных действий, является очень важным, так как сохранность этой зоны необходима для формирования и реализации целого ряда важнейших высших психических функций.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Показ частей своего тела. Исследуется сохранность (нарушение) схемы тела, понимание правого и левого в пространственных ощущениях и ориентировке, т. е. соматопространственное восприятие.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«Покажи свою правую ногу, руку, глаз, ухо. Покажи глаз-нос, ухо-бровь, глаз-нос-ухо».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Показ правой (и левой) рукой указанных педагогом предметов.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«Возьми левой рукой ручку, правой рукой лист бумаги».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Пробы Хеда на пространственную организацию движений.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«Делай руками, так как делаю я. Я подниму правую руку, и ты поднимай правую руку. Давай попробуем». Ребёнку предлагается воспроизвести движения, выполняемые сидящим напротив взрослого: коснуться левой рукой правого (левого) уха, правой рукой – левого глаза и т.д.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верное выполнение пробы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 балла – сбои в определении правой и левой сторон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1 балл - искажения направления движения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0 баллов – замена правой руки (щеки, уха, глаза) другой и наоборот.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9.Состояние двигательных функций руки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Изучение состояния двигательных функций руки имеет целью выявление особенностей кинетической и динамической организации двигательного акта, что важно для формирования графо-моторных навыков.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На исследование элементарных двигательных функций и предметных действий направлены следующие пробы: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Праксис позы кисти руки – тест на кинестетическую организацию предметных действий.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Инструкция: «Делай, как я» или «Вытяни второй и пятый пальцы» и т.д. Ребёнку предлагается, не глядя на свою руку, вслед за взрослым воспроизводить различные позы пальцев:</w:t>
      </w:r>
    </w:p>
    <w:p w:rsidR="007641D9" w:rsidRPr="00FE195E" w:rsidRDefault="007641D9" w:rsidP="007641D9">
      <w:pPr>
        <w:pStyle w:val="11"/>
        <w:numPr>
          <w:ilvl w:val="0"/>
          <w:numId w:val="3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1-й палец поднят вверх, остальные собраны в кулак;</w:t>
      </w:r>
    </w:p>
    <w:p w:rsidR="007641D9" w:rsidRPr="00FE195E" w:rsidRDefault="007641D9" w:rsidP="007641D9">
      <w:pPr>
        <w:pStyle w:val="11"/>
        <w:numPr>
          <w:ilvl w:val="0"/>
          <w:numId w:val="3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2-й и 5-й пальцы выпрямлены, остальные собраны в кулак («коза»);</w:t>
      </w:r>
    </w:p>
    <w:p w:rsidR="007641D9" w:rsidRPr="00FE195E" w:rsidRDefault="007641D9" w:rsidP="007641D9">
      <w:pPr>
        <w:pStyle w:val="11"/>
        <w:numPr>
          <w:ilvl w:val="0"/>
          <w:numId w:val="3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2-й и 3-й пальцы расположены в виде буквы </w:t>
      </w:r>
      <w:r w:rsidRPr="00FE195E">
        <w:rPr>
          <w:rFonts w:ascii="Times New Roman" w:hAnsi="Times New Roman"/>
          <w:sz w:val="28"/>
          <w:szCs w:val="28"/>
          <w:lang w:val="en-US"/>
        </w:rPr>
        <w:t>Y</w:t>
      </w:r>
      <w:r w:rsidRPr="00FE195E">
        <w:rPr>
          <w:rFonts w:ascii="Times New Roman" w:hAnsi="Times New Roman"/>
          <w:sz w:val="28"/>
          <w:szCs w:val="28"/>
        </w:rPr>
        <w:t xml:space="preserve"> («ножницы»);</w:t>
      </w:r>
    </w:p>
    <w:p w:rsidR="007641D9" w:rsidRPr="00FE195E" w:rsidRDefault="007641D9" w:rsidP="007641D9">
      <w:pPr>
        <w:pStyle w:val="11"/>
        <w:numPr>
          <w:ilvl w:val="0"/>
          <w:numId w:val="3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2-й палец выпрямлен, остальные собраны в кулак;</w:t>
      </w:r>
    </w:p>
    <w:p w:rsidR="007641D9" w:rsidRPr="00FE195E" w:rsidRDefault="007641D9" w:rsidP="007641D9">
      <w:pPr>
        <w:pStyle w:val="11"/>
        <w:numPr>
          <w:ilvl w:val="0"/>
          <w:numId w:val="3"/>
        </w:numPr>
        <w:tabs>
          <w:tab w:val="clear" w:pos="1429"/>
        </w:tabs>
        <w:spacing w:after="0" w:line="360" w:lineRule="auto"/>
        <w:ind w:left="330" w:right="-30"/>
        <w:jc w:val="both"/>
        <w:rPr>
          <w:rFonts w:ascii="Times New Roman" w:hAnsi="Times New Roman"/>
          <w:b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кольцо из 1-го и каждого следующего пальцев.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Затем взрослый переносит действие с одной руки на другую. Предъявленный образец ребёнок не видит.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Инструкция: «Сейчас я сделаю тебе из пальчиков фигурку. Закрой глаза и постарайся сделать такую же на другой руке».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Критерии оценки: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оценивается точность, дифференцированность движений пальцев и способность к переключению с одного движения на другое (отсутствие застреваний).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выполнение без ошибок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 балла – поза воспроизведена нечётко, наличие синкинезии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1 балл - пропуск пальца и нарушение порядка движений, замедленное воспроизведение позы (поиск нужных движений)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0 баллов – наличие множественных синкинезий, поза не выполнена.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10 Динамический праксис - тест на динамическую организацию двигательного акта включает следующие пробы: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Воспроизведение серий движений «ладонь-кулак-ребро» и «кулак-ребро-ладонь».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Инструкция: « Посмотри внимательно, как я делаю, постарайся запомнить и повторить». Взрослый трижды воспроизводит серию движений «ладонь-кулак-ребро». Кладёт левую ладонь (предполагает, что ребёнок будет выполнять движения правой рукой), взрослый предъявляет образец левой рукой, чтобы снять трудности перешифровки плашмя на стол, затем сжимает кисть в кулак (кулак расположен горизонтально), после ставит распрямлённую кисть на ребро. Движения производятся плавно в медленном темпе. Далее взрослый наблюдает выполнение движений ребёнком. Если попытки не успешны, показ образца повторяется. При вновь неуспешных попытках ребёнок выполняет движения совместно с взрослым. Взрослый </w:t>
      </w:r>
      <w:r w:rsidRPr="00FE195E">
        <w:rPr>
          <w:rFonts w:ascii="Times New Roman" w:hAnsi="Times New Roman"/>
          <w:sz w:val="28"/>
          <w:szCs w:val="28"/>
        </w:rPr>
        <w:lastRenderedPageBreak/>
        <w:t xml:space="preserve">наблюдает за выполнением 7-10 серий, после чего ребёнку по той же процедуре предъявляется другая серия «кулак-ребро-ладонь». Затем ребёнку предлагается выполнить обе серии левой рукой.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Такая схема исследования динамического праксиса, направлена, прежде всего, на выявление возможности к переключению, она провоцирует инертное воспроизведение предшествующей двигательной структуры.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Критерии оценки.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Оцениваются особенности усвоения программы движений, автоматизированность и плавность движений, характер ошибок серийной организации, виды пространственно-кинестетических ошибок, наличие утомляемости (истощаемость), ассимметрия рук.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Программа считается усвоенной, если ребёнок выполняет задание правильно или со сбоями (допустив ошибку, возвращается</w:t>
      </w:r>
      <w:r w:rsidRPr="00FE195E"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к правильной структуре).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Характер ошибок серийной организации может быть представлен сбоями, персеверациями, трудностью переключения с одного элемента на другой, замедленностью выполнения действия, трудностью запоминания программы (нарушением последовательности движений внутри серии) и др. Выполнение считается безошибочным, если после первого показа серия воспроизводится плавно без сбоев.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Наличие пространственно-кинестетических ошибок, автоматизированность и плавность движений оценивается следующим образом: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3 балла – ошибок нет, движения выполнены плавно, автоматически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 балла – сбои в выполнении программы с переходом от поэлементного к плавному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 балл – расширение структуры, нарушение последовательности движений, трудности переключения с одного элемента на другой, выполнение движений «пачками», с паузами после каждой серии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0 баллов – сплошное инертное воспроизведение искаженной серии.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На основе разработанных критериев оценок были определены следующие уровни развитии: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30-25 баллов – высокий уровень;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25-20 баллов – выше среднего уровня; 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20-15 баллов – средний уровень;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15-10 баллов – ниже среднего;</w:t>
      </w:r>
    </w:p>
    <w:p w:rsidR="007641D9" w:rsidRPr="00FE195E" w:rsidRDefault="007641D9" w:rsidP="007641D9">
      <w:pPr>
        <w:pStyle w:val="11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10-5 баллов – низкий;</w:t>
      </w:r>
    </w:p>
    <w:p w:rsidR="007641D9" w:rsidRPr="00FE195E" w:rsidRDefault="007641D9" w:rsidP="007641D9">
      <w:pPr>
        <w:tabs>
          <w:tab w:val="left" w:pos="1755"/>
        </w:tabs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Особенности выполнения всех проб не только дают возможность оценивать состояние отдельных психических функций и процессов, но и позволяет судить о степени сформированности таких компонентов психической деятельности, как произвольная регуляция ребёнком собственного поведения, возможность самостоятельного выполнения проб и работы совместно с экспериментатором, критичность к допускаемым ошибкам, а также позволяет выявить уровень готовности ребёнка обучению грамоте в школе.</w:t>
      </w:r>
    </w:p>
    <w:p w:rsidR="007641D9" w:rsidRPr="00FE195E" w:rsidRDefault="007641D9" w:rsidP="007641D9">
      <w:pPr>
        <w:pStyle w:val="1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eastAsia="Calibri" w:hAnsi="Times New Roman"/>
          <w:sz w:val="28"/>
          <w:szCs w:val="28"/>
        </w:rPr>
        <w:t xml:space="preserve">          </w:t>
      </w:r>
      <w:r w:rsidRPr="00FE195E">
        <w:rPr>
          <w:rFonts w:ascii="Times New Roman" w:hAnsi="Times New Roman"/>
          <w:sz w:val="28"/>
          <w:szCs w:val="28"/>
        </w:rPr>
        <w:t>При разработке занятий, рекомендуется использовать разработки Т.Б.Филичевой, Г.А.Каше, Л.Г.Парамоновой, И.Н.Садовниковой, В.Н.Нищевой, Т.И.Гризик, Л.Н.Смирновой, О.М.Ельцовой, А.Н.Корнева.</w:t>
      </w:r>
    </w:p>
    <w:p w:rsidR="007641D9" w:rsidRPr="00FE195E" w:rsidRDefault="007641D9" w:rsidP="007641D9">
      <w:pPr>
        <w:pStyle w:val="a8"/>
        <w:ind w:right="-30"/>
        <w:jc w:val="both"/>
        <w:rPr>
          <w:szCs w:val="28"/>
        </w:rPr>
      </w:pPr>
      <w:r w:rsidRPr="00FE195E">
        <w:rPr>
          <w:szCs w:val="28"/>
        </w:rPr>
        <w:t xml:space="preserve">           За основу берётся программа Г.А.Каше, Т.Б.Филичевой и Г.В.Чиркиной «Обучение и воспитание детей с ФФНР старшего дошкольного возраста». Опираясь на эту программу, разрабатывается перспективный план, куда также  включаются занятия и упражнения на развитие неречевых функций. Логопедическая работа заключалась в формировании произносительных навыков, развитии фонематического восприятия и навыков звукового анализа и синтеза. </w:t>
      </w:r>
    </w:p>
    <w:p w:rsidR="007641D9" w:rsidRPr="00FE195E" w:rsidRDefault="007641D9" w:rsidP="007641D9">
      <w:pPr>
        <w:pStyle w:val="a8"/>
        <w:ind w:right="-30"/>
        <w:jc w:val="both"/>
        <w:rPr>
          <w:szCs w:val="28"/>
        </w:rPr>
      </w:pPr>
      <w:r w:rsidRPr="00FE195E">
        <w:rPr>
          <w:szCs w:val="28"/>
        </w:rPr>
        <w:t xml:space="preserve">        Работа по формированию фонематического восприятия  выделится на следующие этапы: 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t>I</w:t>
      </w:r>
      <w:r w:rsidRPr="00FE195E">
        <w:rPr>
          <w:szCs w:val="28"/>
        </w:rPr>
        <w:t xml:space="preserve"> этап – узнавание неречевых звуков;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t>II</w:t>
      </w:r>
      <w:r w:rsidRPr="00FE195E">
        <w:rPr>
          <w:szCs w:val="28"/>
        </w:rPr>
        <w:t xml:space="preserve"> этап – различение высоты, силы, тембра голоса на материале одинаковых звуков, слов, фраз;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lastRenderedPageBreak/>
        <w:t>III</w:t>
      </w:r>
      <w:r w:rsidRPr="00FE195E">
        <w:rPr>
          <w:szCs w:val="28"/>
        </w:rPr>
        <w:t xml:space="preserve"> этап – различение слов, близких по своему звуковому составу;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t>IV</w:t>
      </w:r>
      <w:r w:rsidRPr="00FE195E">
        <w:rPr>
          <w:szCs w:val="28"/>
        </w:rPr>
        <w:t xml:space="preserve"> этап – дифференциация слогов;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t>V</w:t>
      </w:r>
      <w:r w:rsidRPr="00FE195E">
        <w:rPr>
          <w:szCs w:val="28"/>
        </w:rPr>
        <w:t xml:space="preserve"> этап – дифференциация фонем;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  <w:lang w:val="en-US"/>
        </w:rPr>
        <w:t>VI</w:t>
      </w:r>
      <w:r w:rsidRPr="00FE195E">
        <w:rPr>
          <w:szCs w:val="28"/>
        </w:rPr>
        <w:t xml:space="preserve"> этап – развитие навыков элементарного звукового анализа.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 xml:space="preserve"> Процесс обучения элементарным формам звукового анализа можно разделить на два больших периода:</w:t>
      </w:r>
    </w:p>
    <w:p w:rsidR="007641D9" w:rsidRPr="00FE195E" w:rsidRDefault="007641D9" w:rsidP="007641D9">
      <w:pPr>
        <w:pStyle w:val="a8"/>
        <w:ind w:left="330" w:right="-30"/>
        <w:jc w:val="both"/>
        <w:rPr>
          <w:szCs w:val="28"/>
        </w:rPr>
      </w:pPr>
      <w:r>
        <w:rPr>
          <w:szCs w:val="28"/>
        </w:rPr>
        <w:t>1.Ф</w:t>
      </w:r>
      <w:r w:rsidRPr="00FE195E">
        <w:rPr>
          <w:szCs w:val="28"/>
        </w:rPr>
        <w:t>ормирование навыков элементарного анализа;</w:t>
      </w:r>
    </w:p>
    <w:p w:rsidR="007641D9" w:rsidRPr="00FE195E" w:rsidRDefault="007641D9" w:rsidP="007641D9">
      <w:pPr>
        <w:pStyle w:val="a8"/>
        <w:ind w:left="330" w:right="-30"/>
        <w:jc w:val="both"/>
        <w:rPr>
          <w:szCs w:val="28"/>
        </w:rPr>
      </w:pPr>
      <w:r>
        <w:rPr>
          <w:szCs w:val="28"/>
        </w:rPr>
        <w:t>2. О</w:t>
      </w:r>
      <w:r w:rsidRPr="00FE195E">
        <w:rPr>
          <w:szCs w:val="28"/>
        </w:rPr>
        <w:t>бучение последовательному анализу с установлением точного места звуков в слове по отношению друг к другу.</w:t>
      </w:r>
    </w:p>
    <w:p w:rsidR="007641D9" w:rsidRPr="00FE195E" w:rsidRDefault="007641D9" w:rsidP="007641D9">
      <w:pPr>
        <w:pStyle w:val="a8"/>
        <w:ind w:firstLine="709"/>
        <w:jc w:val="both"/>
        <w:rPr>
          <w:szCs w:val="28"/>
        </w:rPr>
      </w:pPr>
      <w:r w:rsidRPr="00FE195E">
        <w:rPr>
          <w:szCs w:val="28"/>
        </w:rPr>
        <w:t>Первых период, в свою очередь, состоит из частей:</w:t>
      </w:r>
    </w:p>
    <w:p w:rsidR="007641D9" w:rsidRPr="00FE195E" w:rsidRDefault="007641D9" w:rsidP="007641D9">
      <w:pPr>
        <w:pStyle w:val="a8"/>
        <w:numPr>
          <w:ilvl w:val="0"/>
          <w:numId w:val="4"/>
        </w:numPr>
        <w:tabs>
          <w:tab w:val="clear" w:pos="1428"/>
          <w:tab w:val="num" w:pos="-198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выделение звука из слова, то есть определение наличия данного звука в слове (есть такой звук в слове или нет);</w:t>
      </w:r>
    </w:p>
    <w:p w:rsidR="007641D9" w:rsidRPr="00FE195E" w:rsidRDefault="007641D9" w:rsidP="007641D9">
      <w:pPr>
        <w:pStyle w:val="a8"/>
        <w:numPr>
          <w:ilvl w:val="0"/>
          <w:numId w:val="4"/>
        </w:numPr>
        <w:tabs>
          <w:tab w:val="clear" w:pos="1428"/>
          <w:tab w:val="num" w:pos="-198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определение первого звука в слове, определение последнего звука в слове;</w:t>
      </w:r>
    </w:p>
    <w:p w:rsidR="007641D9" w:rsidRPr="00FE195E" w:rsidRDefault="007641D9" w:rsidP="007641D9">
      <w:pPr>
        <w:pStyle w:val="a8"/>
        <w:numPr>
          <w:ilvl w:val="0"/>
          <w:numId w:val="4"/>
        </w:numPr>
        <w:tabs>
          <w:tab w:val="clear" w:pos="1428"/>
          <w:tab w:val="num" w:pos="-198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нахождение места звука в слове, исходя из трёх позиций (начало, середина, коней слова).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Последовательность формирования умственных действий при обучении звуковому анализу следующая:</w:t>
      </w:r>
    </w:p>
    <w:p w:rsidR="007641D9" w:rsidRPr="00FE195E" w:rsidRDefault="007641D9" w:rsidP="007641D9">
      <w:pPr>
        <w:pStyle w:val="a8"/>
        <w:numPr>
          <w:ilvl w:val="0"/>
          <w:numId w:val="5"/>
        </w:numPr>
        <w:tabs>
          <w:tab w:val="clear" w:pos="1428"/>
          <w:tab w:val="num" w:pos="-473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сначала ребенку говорят слова и выделяют голосом нужный звук, а ребенок слушает слово и поднимает условный сигнал, когда услышит слово с нужным звуком;</w:t>
      </w:r>
    </w:p>
    <w:p w:rsidR="007641D9" w:rsidRPr="00FE195E" w:rsidRDefault="007641D9" w:rsidP="007641D9">
      <w:pPr>
        <w:pStyle w:val="a8"/>
        <w:numPr>
          <w:ilvl w:val="0"/>
          <w:numId w:val="5"/>
        </w:numPr>
        <w:tabs>
          <w:tab w:val="clear" w:pos="1428"/>
          <w:tab w:val="num" w:pos="-473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далее он должен выделить этот утрированно произнесенный звук и назвать его изолированно, вне слова;</w:t>
      </w:r>
    </w:p>
    <w:p w:rsidR="007641D9" w:rsidRPr="00FE195E" w:rsidRDefault="007641D9" w:rsidP="007641D9">
      <w:pPr>
        <w:pStyle w:val="a8"/>
        <w:numPr>
          <w:ilvl w:val="0"/>
          <w:numId w:val="5"/>
        </w:numPr>
        <w:tabs>
          <w:tab w:val="clear" w:pos="1428"/>
          <w:tab w:val="num" w:pos="-473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затем умственное действие переходит в речевой план – ребенок сам произносит слово и выделяет из него заданный звук;</w:t>
      </w:r>
    </w:p>
    <w:p w:rsidR="007641D9" w:rsidRPr="00FE195E" w:rsidRDefault="007641D9" w:rsidP="007641D9">
      <w:pPr>
        <w:pStyle w:val="a8"/>
        <w:numPr>
          <w:ilvl w:val="0"/>
          <w:numId w:val="5"/>
        </w:numPr>
        <w:tabs>
          <w:tab w:val="clear" w:pos="1428"/>
          <w:tab w:val="num" w:pos="-4730"/>
        </w:tabs>
        <w:ind w:left="330" w:right="-30"/>
        <w:jc w:val="both"/>
        <w:rPr>
          <w:szCs w:val="28"/>
        </w:rPr>
      </w:pPr>
      <w:r w:rsidRPr="00FE195E">
        <w:rPr>
          <w:szCs w:val="28"/>
        </w:rPr>
        <w:t>и, наконец, происходит действие по представлению, в умственном плане, когда слово не произносится, а ребенок откладывает картинки с заданным звуком и придумывает слова.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Данный порядок умственных действий применяется на этапах формирования форм звукового анализа.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lastRenderedPageBreak/>
        <w:t>Когда ребенок будет осваивать последний анализ слова, вначале ему придется опираться на дополнительные вспомогательные средства: звуковую схему слова и фишки. Схема состоит из квадратиков, равных по количеству звукам в слове.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Ребенок слушает слово, выделяет последовательно звуки и одновременно выкладывает фишки в квадратики слова.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Затем последовательное выделение звуков происходит без готовой схемы: ребенок произносит слово, выделяет каждый звук и выкладывает фишки, а далее вычерчивает схему по количеству фишек.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Когда ребенок будет легко справляться с выкладыванием фишке, можно предложить ему заменить фишки гласными буквами и класть их на нужное место в слове. Согласные обозначаются по-прежнему фишками. И лишь после этого ребенку предлагается провести звуковой анализ слова без опоры, только на основе громкого проговаривания.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В самом конце работы по формированию звукового анализа ребенок в состоянии назвать количество звуков и произнести их последовательно, без предварительного громкого проговаривания. Самым сложным заданием считается просьба подобрать слово, состоящее из определенного количества звуков.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 xml:space="preserve">Так как в дошкольном возрасте основной вид деятельности игра, то сам процесс обучения выстраивается в игровой форме. Для этого используются материалы работ, выполненных Т.Б.Филичевой, Т.В.Тумановой, Н.В.Нищевой, Е.В.Колесниковой, Т.А.Ткаченко, В.И.Селиверстова, О.С.Ушаковой и т.д. 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 xml:space="preserve">Игры-задания и игровые упражнения для формирования фонематического восприятия выстраивались в определенной последовательности: сначала игры для развития слухового внимания, т.е. умения различать неречевые звуки по их звуко-частотным свойствам; затем для развития речевого слуха, т.е. умения различать голоса людей, понимать </w:t>
      </w:r>
      <w:r w:rsidRPr="00FE195E">
        <w:rPr>
          <w:szCs w:val="28"/>
        </w:rPr>
        <w:lastRenderedPageBreak/>
        <w:t xml:space="preserve">смысл фразы говорящего. И только после этого переходим к развитию фонематического слуха, т.е. умению слышать составные части слова. </w:t>
      </w:r>
    </w:p>
    <w:p w:rsidR="007641D9" w:rsidRPr="00FE195E" w:rsidRDefault="007641D9" w:rsidP="007641D9">
      <w:pPr>
        <w:pStyle w:val="a8"/>
        <w:ind w:right="-30" w:firstLine="708"/>
        <w:jc w:val="both"/>
        <w:rPr>
          <w:szCs w:val="28"/>
        </w:rPr>
      </w:pPr>
      <w:r w:rsidRPr="00FE195E">
        <w:rPr>
          <w:szCs w:val="28"/>
        </w:rPr>
        <w:t>Для того чтобы ребенок усвоил начертания букв, с которыми он сталкивается при обучении грамоте, необходимо, чтобы у него были достаточно развиты зрительно-пространственные представления, а также зрительный анализ и синтез (различение предметов по их форме и величине, их расположению в пространстве по отношению друг к другу). Следует также отметить, что наряду с развитием ориентировки в окружающем пространстве у ребенка развивается и возможность ориентироваться в своем собственном теле, т.е. различение правой и левой его сторон.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95E">
        <w:rPr>
          <w:rFonts w:ascii="Times New Roman" w:hAnsi="Times New Roman"/>
          <w:color w:val="000000"/>
          <w:sz w:val="28"/>
          <w:szCs w:val="28"/>
        </w:rPr>
        <w:t>В основе формирования пространственных представлений лежит осуществление детьми сложной аналитико-синтетической деятельности по вычленению и обобщению пространственных признаков и отношений.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95E">
        <w:rPr>
          <w:rFonts w:ascii="Times New Roman" w:hAnsi="Times New Roman"/>
          <w:color w:val="000000"/>
          <w:sz w:val="28"/>
          <w:szCs w:val="28"/>
        </w:rPr>
        <w:t xml:space="preserve">При обучении необходимо организовать наблюдения детей за предметами и явлениями, в процессе которых они научатся выделять пространственные признаки и отношения, подвергать их анализу, устанавливать между ними сходство и различие, обобщать их, обозначать словами. В процессе наблюдения используется прием сравнения, сопоставления изучаемых форм или признаков. Причем сначала совместно с детьми проводится сравнение предметов, только по признакам различия, а затем классификация и признаки сходства. В процессе такого анализа дети поднимаются на более высокую ступень обобщения, у них формируются элементы пространственных понятий. </w:t>
      </w:r>
    </w:p>
    <w:p w:rsidR="007641D9" w:rsidRPr="00FE195E" w:rsidRDefault="007641D9" w:rsidP="007641D9">
      <w:pPr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195E">
        <w:rPr>
          <w:rFonts w:ascii="Times New Roman" w:hAnsi="Times New Roman"/>
          <w:color w:val="000000"/>
          <w:sz w:val="28"/>
          <w:szCs w:val="28"/>
        </w:rPr>
        <w:t>Для</w:t>
      </w:r>
      <w:r w:rsidRPr="00FE195E">
        <w:rPr>
          <w:rFonts w:ascii="Times New Roman" w:hAnsi="Times New Roman"/>
          <w:sz w:val="28"/>
          <w:szCs w:val="28"/>
        </w:rPr>
        <w:t xml:space="preserve"> развития зрительно-пространственного восприятия, а также пространственной ориентировки  рекомендуется использовать игры и игровые упражнения, предложенные Л.Г.Парамоновой и Н.Я.Головневой, И.Н.Садовниковой, В.И.Селиверстова.</w:t>
      </w:r>
    </w:p>
    <w:p w:rsidR="007641D9" w:rsidRPr="00E8007F" w:rsidRDefault="007641D9" w:rsidP="00E8007F">
      <w:pPr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  <w:sectPr w:rsidR="007641D9" w:rsidRPr="00E8007F" w:rsidSect="00E8007F">
          <w:headerReference w:type="default" r:id="rId9"/>
          <w:pgSz w:w="11906" w:h="16838" w:code="9"/>
          <w:pgMar w:top="1134" w:right="850" w:bottom="1134" w:left="1701" w:header="561" w:footer="0" w:gutter="0"/>
          <w:paperSrc w:first="52380" w:other="52380"/>
          <w:cols w:space="708"/>
          <w:titlePg/>
          <w:docGrid w:linePitch="360"/>
        </w:sectPr>
      </w:pPr>
      <w:r w:rsidRPr="00FE195E">
        <w:rPr>
          <w:rFonts w:ascii="Times New Roman" w:hAnsi="Times New Roman"/>
          <w:sz w:val="28"/>
          <w:szCs w:val="28"/>
        </w:rPr>
        <w:t xml:space="preserve">           Сформированность зрительно-пространственных представлений ребенка очень важно для узнавания им сходных по начертанию букв. Но в силу того, что знания детей дошкольного возраста недостаточно устойчивы к </w:t>
      </w:r>
      <w:r w:rsidRPr="00FE195E">
        <w:rPr>
          <w:rFonts w:ascii="Times New Roman" w:hAnsi="Times New Roman"/>
          <w:sz w:val="28"/>
          <w:szCs w:val="28"/>
        </w:rPr>
        <w:lastRenderedPageBreak/>
        <w:t>запоминанию печатных букв необходимо, развивать эту функцию, опираясь на такие задания как: «зашумлённые» изображения, то есть штриховка, перечёркивание, наложение друг на друга, недостающие части предмета и т.д. После того как дети хорошо станут выполнять это задание можно от предметных изображений перейти к узнаванию и нахождению букв.</w:t>
      </w:r>
    </w:p>
    <w:p w:rsidR="00E8007F" w:rsidRPr="00FE195E" w:rsidRDefault="00E8007F" w:rsidP="00E8007F">
      <w:pPr>
        <w:spacing w:after="0"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 xml:space="preserve">  У детей, испытывающих трудности в различении левой и правой сторон пространства возникают трудности в усвоении зрительных образов букв (наблюдается склонность к их «зеркальному» изображению). Для их развития используются практические упражнения предлагаемые Н.И.Садовниковой.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Упражнения в определении последовательности в пространстве и времени создают основу для развития звуко-слогового и морфологического анализа слов.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1. Схема собственного тела.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а) Поднять свою «главную» руку, назвать её.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б) Поднять другую руку, назвать её.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в) Подойти к доске (стене), приложить к ней кисть, определить руку – правую, левую.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г) Соотнеси части тела с правой рукой, назвать их. Тоже самое проделать с левой рукой.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д) По инструкции логопеда показать, например, правую бровь, левое ухо…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2. Определение направлений в пространстве 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а) Вытянуть в сторону правую руку. Перечислить предметы, находящиеся с этой стороны, т. е. справа. Аналогично – слева.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б) Повернуть голову влево, вправо. Наклонить голову к правому плечу, к левому.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Своеобразным продолжением развития пространственных дифференцировок используется при изучении и закреплении понятия «Предлоги».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Работа над пространственными предлогами.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Упражнение 1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Просим ребенка положить книгу НА стол, НА окно, НА колени и т.д. Обращаем внимание на то, что он каждый раз клал книгу на поверхность предмета.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Упражнение 2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То же самое выполняем с предлогами «В», «ПОД», «НАД», «ОКОЛО», «ЗА». Объясняя при этом, что предлог «В» обозначает, что предмет находится внутри; «ПОД» – внизу; «НАД» – сверху; «ОКОЛО» – обозначает, что рядом с предметом и т. д. 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Упражнение 3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Берём пустую коробку карандашей и несколько карандашей. Распределяли их в разном положении коробки. Один ставили «В» коробку, другой «НА» коробку, «ПОД» коробку, «ЗА» коробку. Просили ребенка взять карандаш «ИЗ» коробки, «НА» коробке и т.д. Каждый раз карандаш клался на прежнее место, чтобы ребенок постоянно оставался в ситуации «выбора».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Также используются в работе схемы предлогов, где четко указано положение предмета.  </w:t>
      </w:r>
    </w:p>
    <w:p w:rsidR="00E8007F" w:rsidRPr="00FE195E" w:rsidRDefault="00E8007F" w:rsidP="00E8007F">
      <w:pPr>
        <w:spacing w:after="0" w:line="360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Следующим этапом работы является формирование представлений о направлениях пространства, куда входит умение ориентироваться в «правом» и «левом» на плоскости листа и т.д.</w:t>
      </w:r>
    </w:p>
    <w:p w:rsidR="00E8007F" w:rsidRPr="00FE195E" w:rsidRDefault="00E8007F" w:rsidP="00E8007F">
      <w:pPr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 xml:space="preserve">Большое внимание уделяется играм и практическим упражнениям на развитие слухо-моторной координации. Учить детей слушать ритм и воссоздавать его (по образцу и собственный). </w:t>
      </w:r>
    </w:p>
    <w:p w:rsidR="00E8007F" w:rsidRPr="00FE195E" w:rsidRDefault="00E8007F" w:rsidP="00E8007F">
      <w:pPr>
        <w:spacing w:after="0" w:line="360" w:lineRule="auto"/>
        <w:ind w:right="-28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Известно, чем выше двигательтная активность ребёнка, тем интенсивнее развивается его речь. Ритм речи, особенно ритм стихов, поговорок, способствует развитию координации, общей и тонкой моторики. Слухо-моторную координацию рекомендуется развивать через различные по своей длительности ритмы (короткие, длинные). Игры: « Хлопни в ладоши как я», «Барабанщик» (дети имитируют удары деревянными палочками), </w:t>
      </w:r>
      <w:r w:rsidRPr="00FE195E">
        <w:rPr>
          <w:rFonts w:ascii="Times New Roman" w:hAnsi="Times New Roman"/>
          <w:sz w:val="28"/>
          <w:szCs w:val="28"/>
        </w:rPr>
        <w:lastRenderedPageBreak/>
        <w:t>«Весёлый музыкант» (удары по бубну  вслед за показом), соревнования среди детей: « Я твоё отражение» (дети повторяют мелодии друг за другом).</w:t>
      </w:r>
    </w:p>
    <w:p w:rsidR="00E8007F" w:rsidRPr="00FE195E" w:rsidRDefault="00E8007F" w:rsidP="00E8007F">
      <w:pPr>
        <w:spacing w:after="0" w:line="360" w:lineRule="auto"/>
        <w:ind w:right="-28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 каждом занятии параллельно с воспитателем необходимо проводить упражнения для развития мелкой моторики, которые лучше всего сопровождать речевыми инструкциями. Это могут быть различные пальчиковые гимнастики, перебирание между пальцами предметов, разных по своей форме.</w:t>
      </w:r>
    </w:p>
    <w:p w:rsidR="00E8007F" w:rsidRPr="000E3616" w:rsidRDefault="00E8007F" w:rsidP="00E8007F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3616">
        <w:rPr>
          <w:rFonts w:ascii="Times New Roman" w:hAnsi="Times New Roman"/>
          <w:b/>
          <w:sz w:val="28"/>
          <w:szCs w:val="28"/>
          <w:u w:val="single"/>
        </w:rPr>
        <w:t>Пальчиковая гимнастика</w:t>
      </w:r>
    </w:p>
    <w:p w:rsidR="00E8007F" w:rsidRDefault="00E8007F" w:rsidP="00E8007F">
      <w:pPr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  <w:u w:val="single"/>
        </w:rPr>
      </w:pPr>
      <w:r w:rsidRPr="000E3616">
        <w:rPr>
          <w:rFonts w:ascii="Times New Roman" w:hAnsi="Times New Roman"/>
          <w:sz w:val="28"/>
          <w:szCs w:val="28"/>
          <w:u w:val="single"/>
        </w:rPr>
        <w:t>«Вышел дождик погулять»</w:t>
      </w:r>
    </w:p>
    <w:p w:rsidR="00E8007F" w:rsidRDefault="00E8007F" w:rsidP="00E8007F">
      <w:pPr>
        <w:spacing w:after="0" w:line="360" w:lineRule="auto"/>
        <w:ind w:right="-30"/>
        <w:jc w:val="right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Раз, два, три, четыре, пять,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E195E">
        <w:rPr>
          <w:rFonts w:ascii="Times New Roman" w:hAnsi="Times New Roman"/>
          <w:sz w:val="28"/>
          <w:szCs w:val="28"/>
        </w:rPr>
        <w:t xml:space="preserve">(Удары по столу пальчиками обеих рук. </w:t>
      </w:r>
      <w:r>
        <w:rPr>
          <w:rFonts w:ascii="Times New Roman" w:hAnsi="Times New Roman"/>
          <w:sz w:val="28"/>
          <w:szCs w:val="28"/>
        </w:rPr>
        <w:t xml:space="preserve">  Левая начинает с мизинца, правая - с большого пальца)  </w:t>
      </w:r>
    </w:p>
    <w:p w:rsidR="00E8007F" w:rsidRDefault="00E8007F" w:rsidP="00E8007F">
      <w:p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</w:p>
    <w:p w:rsidR="00E8007F" w:rsidRDefault="00E8007F" w:rsidP="00E8007F">
      <w:pPr>
        <w:spacing w:after="0" w:line="360" w:lineRule="auto"/>
        <w:ind w:right="-3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Вышел дождик погулять.</w:t>
      </w:r>
      <w:r w:rsidRPr="00FE195E">
        <w:rPr>
          <w:rFonts w:ascii="Times New Roman" w:hAnsi="Times New Roman"/>
          <w:sz w:val="28"/>
          <w:szCs w:val="28"/>
        </w:rPr>
        <w:tab/>
        <w:t xml:space="preserve">         (Беспорядочные удары по столу пальчиками</w:t>
      </w:r>
      <w:r>
        <w:rPr>
          <w:rFonts w:ascii="Times New Roman" w:hAnsi="Times New Roman"/>
          <w:sz w:val="28"/>
          <w:szCs w:val="28"/>
        </w:rPr>
        <w:t xml:space="preserve"> обеих рук)</w:t>
      </w:r>
    </w:p>
    <w:p w:rsidR="00E8007F" w:rsidRPr="006A07EA" w:rsidRDefault="00E8007F" w:rsidP="00E8007F">
      <w:pPr>
        <w:spacing w:after="0" w:line="360" w:lineRule="auto"/>
        <w:ind w:right="-30"/>
        <w:rPr>
          <w:rFonts w:ascii="Times New Roman" w:hAnsi="Times New Roman"/>
          <w:sz w:val="28"/>
          <w:szCs w:val="28"/>
          <w:u w:val="single"/>
        </w:rPr>
      </w:pPr>
      <w:r w:rsidRPr="00FE195E">
        <w:rPr>
          <w:rFonts w:ascii="Times New Roman" w:hAnsi="Times New Roman"/>
          <w:sz w:val="28"/>
          <w:szCs w:val="28"/>
        </w:rPr>
        <w:t xml:space="preserve">Шёл неспешно, по привычке,      </w:t>
      </w:r>
      <w:r>
        <w:rPr>
          <w:rFonts w:ascii="Times New Roman" w:hAnsi="Times New Roman"/>
          <w:sz w:val="28"/>
          <w:szCs w:val="28"/>
        </w:rPr>
        <w:t xml:space="preserve">("Шагают" средними и указательными  </w:t>
      </w:r>
      <w:r w:rsidRPr="00FE19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007F" w:rsidRPr="00FE195E" w:rsidRDefault="00E8007F" w:rsidP="00E8007F">
      <w:pPr>
        <w:tabs>
          <w:tab w:val="left" w:pos="4110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А куда ему спешить?</w:t>
      </w:r>
      <w:r w:rsidRPr="00FE19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пальчиками обеих рук по столу)</w:t>
      </w:r>
      <w:r w:rsidRPr="00FE195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8007F" w:rsidRPr="00FE195E" w:rsidRDefault="00E8007F" w:rsidP="00E8007F">
      <w:pPr>
        <w:tabs>
          <w:tab w:val="left" w:pos="5265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</w:p>
    <w:p w:rsidR="00E8007F" w:rsidRPr="00FE195E" w:rsidRDefault="00E8007F" w:rsidP="00E8007F">
      <w:pPr>
        <w:tabs>
          <w:tab w:val="left" w:pos="4110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Вдруг читает на табличке:</w:t>
      </w:r>
      <w:r w:rsidRPr="00FE195E">
        <w:rPr>
          <w:rFonts w:ascii="Times New Roman" w:hAnsi="Times New Roman"/>
          <w:sz w:val="28"/>
          <w:szCs w:val="28"/>
        </w:rPr>
        <w:tab/>
        <w:t xml:space="preserve">(Ритмично ударяют то ладонями, то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007F" w:rsidRPr="00FE195E" w:rsidRDefault="00E8007F" w:rsidP="00E8007F">
      <w:pPr>
        <w:tabs>
          <w:tab w:val="left" w:pos="4110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«По газону не ходить!»                    </w:t>
      </w:r>
      <w:r>
        <w:rPr>
          <w:rFonts w:ascii="Times New Roman" w:hAnsi="Times New Roman"/>
          <w:sz w:val="28"/>
          <w:szCs w:val="28"/>
        </w:rPr>
        <w:t>кулачками по столу)</w:t>
      </w:r>
      <w:r w:rsidRPr="00FE19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007F" w:rsidRPr="00FE195E" w:rsidRDefault="00E8007F" w:rsidP="00E8007F">
      <w:pPr>
        <w:tabs>
          <w:tab w:val="left" w:pos="4110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Дождь вздохнул тихонько:</w:t>
      </w:r>
      <w:r w:rsidRPr="00FE195E">
        <w:rPr>
          <w:rFonts w:ascii="Times New Roman" w:hAnsi="Times New Roman"/>
          <w:sz w:val="28"/>
          <w:szCs w:val="28"/>
        </w:rPr>
        <w:tab/>
        <w:t>(Часто и ритмично  бьют в ладоши)</w:t>
      </w:r>
    </w:p>
    <w:p w:rsidR="00E8007F" w:rsidRPr="00FE195E" w:rsidRDefault="00E8007F" w:rsidP="00E8007F">
      <w:p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- Ох!                                                            (Один хлопок)</w:t>
      </w:r>
    </w:p>
    <w:p w:rsidR="00E8007F" w:rsidRPr="00FE195E" w:rsidRDefault="00E8007F" w:rsidP="00E8007F">
      <w:pPr>
        <w:tabs>
          <w:tab w:val="left" w:pos="4080"/>
        </w:tabs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И ушёл.</w:t>
      </w:r>
      <w:r w:rsidRPr="00FE195E">
        <w:rPr>
          <w:rFonts w:ascii="Times New Roman" w:hAnsi="Times New Roman"/>
          <w:sz w:val="28"/>
          <w:szCs w:val="28"/>
        </w:rPr>
        <w:tab/>
        <w:t>(Ритмичные хлопки по столу)</w:t>
      </w:r>
    </w:p>
    <w:p w:rsidR="00E8007F" w:rsidRPr="00FE195E" w:rsidRDefault="00E8007F" w:rsidP="00E8007F">
      <w:p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Газон засох.</w:t>
      </w:r>
    </w:p>
    <w:p w:rsidR="00E8007F" w:rsidRPr="00FE195E" w:rsidRDefault="00E8007F" w:rsidP="00E8007F">
      <w:pPr>
        <w:spacing w:after="0" w:line="360" w:lineRule="auto"/>
        <w:ind w:right="-30"/>
        <w:rPr>
          <w:rFonts w:ascii="Times New Roman" w:hAnsi="Times New Roman"/>
          <w:sz w:val="28"/>
          <w:szCs w:val="28"/>
        </w:rPr>
      </w:pPr>
    </w:p>
    <w:p w:rsidR="00E8007F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Аналогично таким упражнениям проходят все последующие. Хорошо описаны пальчиковые игры в книгах Е.М.Косиновой, Н.В.Нищевой.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На занятиях можно использовать такие приёмы, как: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* конструирование из счётных палочек;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lastRenderedPageBreak/>
        <w:t>* сминание, а затем разглаживание ладонями и пальцами скомканного листа бумаги;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* нанизывание бус, пуговиц на проволоку, тесьму, леску;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* сматывание шерстяной или хлопковой пряжи в клубки;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* перебирание и сортировка различных круп и семян. 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Pr="00FE195E">
        <w:rPr>
          <w:rFonts w:ascii="Times New Roman" w:hAnsi="Times New Roman"/>
          <w:sz w:val="28"/>
          <w:szCs w:val="28"/>
        </w:rPr>
        <w:t xml:space="preserve"> сложные задания рассчитаны на развитие праксиса позы руки (проверяется кинестетическая организация предметных действий руки), это инструкции предлагаемые детям: показ при помощи рук различных изображений.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Например: «Коза» 2-ой и 5-й пальцы выпрямлены, остальные собраны в кулак.</w:t>
      </w:r>
    </w:p>
    <w:p w:rsidR="00E8007F" w:rsidRPr="00FE195E" w:rsidRDefault="00E8007F" w:rsidP="00E8007F">
      <w:pPr>
        <w:spacing w:after="0" w:line="360" w:lineRule="auto"/>
        <w:ind w:right="-30" w:firstLine="709"/>
        <w:rPr>
          <w:rFonts w:ascii="Times New Roman" w:hAnsi="Times New Roman"/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 xml:space="preserve"> Также воспроизведение серии движений «ладонь-кулак-ребро». Это упражнение не только способствует развитию динамического праксиса, но и развивает внимание, память, возможность к переключению, оно провоцирует инертное воспроизведение предшествующей двигательной структуре.</w:t>
      </w:r>
    </w:p>
    <w:p w:rsidR="00E8007F" w:rsidRDefault="00E8007F" w:rsidP="00E8007F">
      <w:pPr>
        <w:spacing w:line="360" w:lineRule="auto"/>
        <w:ind w:firstLine="709"/>
        <w:rPr>
          <w:sz w:val="28"/>
          <w:szCs w:val="28"/>
        </w:rPr>
      </w:pPr>
      <w:r w:rsidRPr="00FE195E">
        <w:rPr>
          <w:rFonts w:ascii="Times New Roman" w:hAnsi="Times New Roman"/>
          <w:sz w:val="28"/>
          <w:szCs w:val="28"/>
        </w:rPr>
        <w:t>Долголетние исследования многих научных авторов А.Н.Корнева, И.Н.Садовниковой, Л.Г.Парамоновой, Л.Н.Ефименковой подтверждают гипотезу того, что одним из механизмов нарушения чтения и письма в школе являются нарушения аналитико-синтетической деятельности, а именно динамического праксиса, пространственного праксиса, слухомоторной координации, зрительно-пространственного восприятия, фонематических процессов, а также звукового анализа и синтеза. Исходя из выше сказанного, можно сделать вывод, что только при взаимосвязанном развитии речевых и неречевых функций,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95E">
        <w:rPr>
          <w:rFonts w:ascii="Times New Roman" w:hAnsi="Times New Roman"/>
          <w:sz w:val="28"/>
          <w:szCs w:val="28"/>
        </w:rPr>
        <w:t>качественно подготовить дошкольника к школе. А именно, предупредить предпосылки дислексии и дисграфии ещё в детском саду.</w:t>
      </w:r>
    </w:p>
    <w:p w:rsidR="00E8007F" w:rsidRDefault="00E8007F" w:rsidP="00E8007F">
      <w:pPr>
        <w:rPr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Default="00E8007F" w:rsidP="00E80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7F" w:rsidRPr="00D6675F" w:rsidRDefault="00E8007F" w:rsidP="00E800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007F" w:rsidRDefault="00E8007F" w:rsidP="00E8007F"/>
    <w:p w:rsidR="007641D9" w:rsidRPr="00FE195E" w:rsidRDefault="007641D9" w:rsidP="007641D9">
      <w:pPr>
        <w:spacing w:after="0" w:line="360" w:lineRule="auto"/>
        <w:ind w:right="-30"/>
        <w:rPr>
          <w:rFonts w:ascii="Times New Roman" w:hAnsi="Times New Roman"/>
          <w:b/>
          <w:sz w:val="28"/>
          <w:szCs w:val="28"/>
        </w:rPr>
        <w:sectPr w:rsidR="007641D9" w:rsidRPr="00FE195E" w:rsidSect="00E8007F">
          <w:headerReference w:type="default" r:id="rId10"/>
          <w:type w:val="continuous"/>
          <w:pgSz w:w="11906" w:h="16838" w:code="9"/>
          <w:pgMar w:top="1134" w:right="850" w:bottom="1134" w:left="1701" w:header="561" w:footer="0" w:gutter="0"/>
          <w:paperSrc w:first="52380" w:other="52380"/>
          <w:pgNumType w:start="153"/>
          <w:cols w:space="708"/>
          <w:docGrid w:linePitch="360"/>
        </w:sectPr>
      </w:pPr>
    </w:p>
    <w:p w:rsidR="00E8007F" w:rsidRDefault="00E8007F" w:rsidP="00E8007F">
      <w:pPr>
        <w:spacing w:after="0" w:line="360" w:lineRule="auto"/>
        <w:ind w:right="-30"/>
        <w:rPr>
          <w:sz w:val="28"/>
          <w:szCs w:val="28"/>
        </w:rPr>
        <w:sectPr w:rsidR="00E8007F" w:rsidSect="00E8007F">
          <w:headerReference w:type="default" r:id="rId11"/>
          <w:pgSz w:w="11906" w:h="16838"/>
          <w:pgMar w:top="1134" w:right="851" w:bottom="1134" w:left="1701" w:header="709" w:footer="709" w:gutter="0"/>
          <w:paperSrc w:first="15" w:other="15"/>
          <w:cols w:space="708"/>
          <w:docGrid w:linePitch="360"/>
        </w:sectPr>
      </w:pPr>
    </w:p>
    <w:p w:rsidR="007641D9" w:rsidRPr="00E8007F" w:rsidRDefault="007641D9" w:rsidP="00E8007F">
      <w:pPr>
        <w:pStyle w:val="1"/>
        <w:spacing w:before="0" w:after="0" w:line="360" w:lineRule="auto"/>
        <w:ind w:right="-30"/>
        <w:rPr>
          <w:sz w:val="28"/>
          <w:szCs w:val="28"/>
        </w:rPr>
        <w:sectPr w:rsidR="007641D9" w:rsidRPr="00E8007F" w:rsidSect="00E8007F">
          <w:pgSz w:w="11906" w:h="16838"/>
          <w:pgMar w:top="1134" w:right="851" w:bottom="1134" w:left="1701" w:header="709" w:footer="709" w:gutter="0"/>
          <w:paperSrc w:first="52380" w:other="52380"/>
          <w:cols w:space="708"/>
          <w:docGrid w:linePitch="360"/>
        </w:sectPr>
      </w:pPr>
    </w:p>
    <w:p w:rsidR="008D1FD6" w:rsidRDefault="008D1FD6" w:rsidP="00E8007F">
      <w:pPr>
        <w:spacing w:after="0" w:line="360" w:lineRule="auto"/>
        <w:ind w:right="-30"/>
        <w:jc w:val="both"/>
      </w:pPr>
    </w:p>
    <w:sectPr w:rsidR="008D1FD6" w:rsidSect="00E8007F">
      <w:pgSz w:w="11906" w:h="16838"/>
      <w:pgMar w:top="1134" w:right="851" w:bottom="1134" w:left="1701" w:header="709" w:footer="709" w:gutter="0"/>
      <w:paperSrc w:first="52380" w:other="523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04" w:rsidRDefault="00931B04" w:rsidP="00E14ABA">
      <w:pPr>
        <w:spacing w:after="0" w:line="240" w:lineRule="auto"/>
      </w:pPr>
      <w:r>
        <w:separator/>
      </w:r>
    </w:p>
  </w:endnote>
  <w:endnote w:type="continuationSeparator" w:id="1">
    <w:p w:rsidR="00931B04" w:rsidRDefault="00931B04" w:rsidP="00E1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6" w:rsidRDefault="00182675" w:rsidP="00F71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1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A46" w:rsidRDefault="00931B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6" w:rsidRPr="00887904" w:rsidRDefault="00182675" w:rsidP="00F71680">
    <w:pPr>
      <w:pStyle w:val="a3"/>
      <w:framePr w:wrap="around" w:vAnchor="text" w:hAnchor="margin" w:xAlign="center" w:y="1"/>
      <w:rPr>
        <w:rStyle w:val="a5"/>
        <w:color w:val="FFFFFF"/>
      </w:rPr>
    </w:pPr>
    <w:r w:rsidRPr="00887904">
      <w:rPr>
        <w:rStyle w:val="a5"/>
        <w:color w:val="FFFFFF"/>
      </w:rPr>
      <w:fldChar w:fldCharType="begin"/>
    </w:r>
    <w:r w:rsidR="007641D9" w:rsidRPr="00887904">
      <w:rPr>
        <w:rStyle w:val="a5"/>
        <w:color w:val="FFFFFF"/>
      </w:rPr>
      <w:instrText xml:space="preserve">PAGE  </w:instrText>
    </w:r>
    <w:r w:rsidRPr="00887904">
      <w:rPr>
        <w:rStyle w:val="a5"/>
        <w:color w:val="FFFFFF"/>
      </w:rPr>
      <w:fldChar w:fldCharType="separate"/>
    </w:r>
    <w:r w:rsidR="00E8007F">
      <w:rPr>
        <w:rStyle w:val="a5"/>
        <w:noProof/>
        <w:color w:val="FFFFFF"/>
      </w:rPr>
      <w:t>22</w:t>
    </w:r>
    <w:r w:rsidRPr="00887904">
      <w:rPr>
        <w:rStyle w:val="a5"/>
        <w:color w:val="FFFFFF"/>
      </w:rPr>
      <w:fldChar w:fldCharType="end"/>
    </w:r>
  </w:p>
  <w:p w:rsidR="007A1A46" w:rsidRDefault="00931B04" w:rsidP="007A1A4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04" w:rsidRDefault="00931B04" w:rsidP="00E14ABA">
      <w:pPr>
        <w:spacing w:after="0" w:line="240" w:lineRule="auto"/>
      </w:pPr>
      <w:r>
        <w:separator/>
      </w:r>
    </w:p>
  </w:footnote>
  <w:footnote w:type="continuationSeparator" w:id="1">
    <w:p w:rsidR="00931B04" w:rsidRDefault="00931B04" w:rsidP="00E1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6" w:rsidRPr="005A2639" w:rsidRDefault="00931B04" w:rsidP="007A1A46">
    <w:pPr>
      <w:pStyle w:val="a6"/>
      <w:tabs>
        <w:tab w:val="left" w:pos="4065"/>
        <w:tab w:val="right" w:pos="14570"/>
      </w:tabs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6" w:rsidRDefault="00E8007F">
    <w:pPr>
      <w:pStyle w:val="a6"/>
      <w:jc w:val="right"/>
    </w:pPr>
    <w:r>
      <w:t xml:space="preserve"> </w:t>
    </w:r>
  </w:p>
  <w:p w:rsidR="007A1A46" w:rsidRPr="005A2639" w:rsidRDefault="00931B04" w:rsidP="007A1A46">
    <w:pPr>
      <w:pStyle w:val="a6"/>
      <w:tabs>
        <w:tab w:val="left" w:pos="4065"/>
        <w:tab w:val="right" w:pos="14570"/>
      </w:tabs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6" w:rsidRDefault="00931B04">
    <w:pPr>
      <w:pStyle w:val="a6"/>
      <w:jc w:val="right"/>
    </w:pPr>
  </w:p>
  <w:p w:rsidR="007A1A46" w:rsidRDefault="00931B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B0E"/>
    <w:multiLevelType w:val="hybridMultilevel"/>
    <w:tmpl w:val="91EC7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466E76"/>
    <w:multiLevelType w:val="hybridMultilevel"/>
    <w:tmpl w:val="CC8CA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D852C4"/>
    <w:multiLevelType w:val="hybridMultilevel"/>
    <w:tmpl w:val="554E12EE"/>
    <w:lvl w:ilvl="0" w:tplc="CC6E2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600C2"/>
    <w:multiLevelType w:val="hybridMultilevel"/>
    <w:tmpl w:val="637C0AD6"/>
    <w:lvl w:ilvl="0" w:tplc="CC6E2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C0D79"/>
    <w:multiLevelType w:val="hybridMultilevel"/>
    <w:tmpl w:val="FB9883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4B65605"/>
    <w:multiLevelType w:val="hybridMultilevel"/>
    <w:tmpl w:val="A9E4F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B789F"/>
    <w:multiLevelType w:val="hybridMultilevel"/>
    <w:tmpl w:val="7ED06A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EF4593"/>
    <w:multiLevelType w:val="hybridMultilevel"/>
    <w:tmpl w:val="A6C696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43662CD"/>
    <w:multiLevelType w:val="hybridMultilevel"/>
    <w:tmpl w:val="1882811E"/>
    <w:lvl w:ilvl="0" w:tplc="CC6E2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D9"/>
    <w:rsid w:val="00182675"/>
    <w:rsid w:val="007641D9"/>
    <w:rsid w:val="008D1FD6"/>
    <w:rsid w:val="00931B04"/>
    <w:rsid w:val="00A37A81"/>
    <w:rsid w:val="00E02546"/>
    <w:rsid w:val="00E14ABA"/>
    <w:rsid w:val="00E8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D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7641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1D9"/>
    <w:rPr>
      <w:rFonts w:ascii="Calibri" w:eastAsia="Calibri" w:hAnsi="Calibri" w:cs="Times New Roman"/>
    </w:rPr>
  </w:style>
  <w:style w:type="character" w:styleId="a5">
    <w:name w:val="page number"/>
    <w:basedOn w:val="a0"/>
    <w:rsid w:val="007641D9"/>
  </w:style>
  <w:style w:type="paragraph" w:styleId="a6">
    <w:name w:val="header"/>
    <w:basedOn w:val="a"/>
    <w:link w:val="a7"/>
    <w:unhideWhenUsed/>
    <w:rsid w:val="00764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41D9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641D9"/>
    <w:pPr>
      <w:ind w:left="720"/>
    </w:pPr>
    <w:rPr>
      <w:rFonts w:eastAsia="Times New Roman"/>
    </w:rPr>
  </w:style>
  <w:style w:type="paragraph" w:styleId="a8">
    <w:name w:val="Body Text"/>
    <w:basedOn w:val="a"/>
    <w:link w:val="a9"/>
    <w:rsid w:val="007641D9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41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5662</Words>
  <Characters>32278</Characters>
  <Application>Microsoft Office Word</Application>
  <DocSecurity>0</DocSecurity>
  <Lines>268</Lines>
  <Paragraphs>75</Paragraphs>
  <ScaleCrop>false</ScaleCrop>
  <Company>Microsoft</Company>
  <LinksUpToDate>false</LinksUpToDate>
  <CharactersWithSpaces>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2013-05-15T12:28:00Z</dcterms:created>
  <dcterms:modified xsi:type="dcterms:W3CDTF">2013-05-15T12:35:00Z</dcterms:modified>
</cp:coreProperties>
</file>