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BC" w:rsidRDefault="004C6DBC" w:rsidP="004C6DBC">
      <w:pPr>
        <w:jc w:val="center"/>
        <w:rPr>
          <w:sz w:val="32"/>
          <w:szCs w:val="32"/>
        </w:rPr>
      </w:pPr>
    </w:p>
    <w:p w:rsidR="004C6DBC" w:rsidRDefault="004C6DBC" w:rsidP="004C6DBC">
      <w:pPr>
        <w:jc w:val="center"/>
        <w:rPr>
          <w:sz w:val="32"/>
          <w:szCs w:val="32"/>
        </w:rPr>
      </w:pPr>
    </w:p>
    <w:p w:rsidR="004C6DBC" w:rsidRDefault="004C6DBC" w:rsidP="004C6DBC">
      <w:pPr>
        <w:jc w:val="center"/>
        <w:rPr>
          <w:sz w:val="32"/>
          <w:szCs w:val="32"/>
        </w:rPr>
      </w:pPr>
    </w:p>
    <w:p w:rsidR="004C6DBC" w:rsidRDefault="004C6DBC" w:rsidP="004C6DBC">
      <w:pPr>
        <w:jc w:val="center"/>
        <w:rPr>
          <w:sz w:val="32"/>
          <w:szCs w:val="32"/>
        </w:rPr>
      </w:pPr>
    </w:p>
    <w:p w:rsidR="004C6DBC" w:rsidRDefault="004C6DBC" w:rsidP="004C6DBC">
      <w:pPr>
        <w:jc w:val="center"/>
        <w:rPr>
          <w:sz w:val="32"/>
          <w:szCs w:val="32"/>
        </w:rPr>
      </w:pPr>
    </w:p>
    <w:p w:rsidR="004C6DBC" w:rsidRDefault="004C6DBC" w:rsidP="004C6DBC">
      <w:pPr>
        <w:jc w:val="center"/>
        <w:rPr>
          <w:sz w:val="32"/>
          <w:szCs w:val="32"/>
        </w:rPr>
      </w:pPr>
    </w:p>
    <w:p w:rsidR="004C6DBC" w:rsidRDefault="004C6DBC" w:rsidP="004C6DB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C6DBC" w:rsidRDefault="004C6DBC" w:rsidP="004C6DBC">
      <w:pPr>
        <w:jc w:val="center"/>
        <w:rPr>
          <w:sz w:val="32"/>
          <w:szCs w:val="32"/>
        </w:rPr>
      </w:pPr>
    </w:p>
    <w:p w:rsidR="004C6DBC" w:rsidRPr="003A3CF5" w:rsidRDefault="004C6DBC" w:rsidP="004C6DBC">
      <w:pPr>
        <w:jc w:val="center"/>
        <w:rPr>
          <w:sz w:val="32"/>
          <w:szCs w:val="32"/>
        </w:rPr>
      </w:pPr>
    </w:p>
    <w:p w:rsidR="004C6DBC" w:rsidRPr="003B45C0" w:rsidRDefault="004C6DBC" w:rsidP="004C6DB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Подготовка к обучению грамоте детей с ЗПР в группах с нарушением опорно-двигательного аппарата</w:t>
      </w:r>
    </w:p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>
      <w:pPr>
        <w:jc w:val="right"/>
        <w:rPr>
          <w:sz w:val="28"/>
          <w:szCs w:val="28"/>
        </w:rPr>
      </w:pPr>
      <w:r>
        <w:t xml:space="preserve">                                                                                            </w:t>
      </w:r>
      <w:r>
        <w:rPr>
          <w:sz w:val="28"/>
          <w:szCs w:val="28"/>
        </w:rPr>
        <w:t>Реферат</w:t>
      </w:r>
    </w:p>
    <w:p w:rsidR="004C6DBC" w:rsidRPr="00E67A52" w:rsidRDefault="004C6DBC" w:rsidP="004C6DBC">
      <w:pPr>
        <w:jc w:val="right"/>
        <w:rPr>
          <w:sz w:val="28"/>
          <w:szCs w:val="28"/>
        </w:rPr>
      </w:pPr>
      <w:r w:rsidRPr="00E67A52">
        <w:rPr>
          <w:sz w:val="28"/>
          <w:szCs w:val="28"/>
        </w:rPr>
        <w:t>учител</w:t>
      </w:r>
      <w:r>
        <w:rPr>
          <w:sz w:val="28"/>
          <w:szCs w:val="28"/>
        </w:rPr>
        <w:t>я</w:t>
      </w:r>
      <w:r w:rsidRPr="00E67A52">
        <w:rPr>
          <w:sz w:val="28"/>
          <w:szCs w:val="28"/>
        </w:rPr>
        <w:t>-</w:t>
      </w:r>
      <w:r>
        <w:rPr>
          <w:sz w:val="28"/>
          <w:szCs w:val="28"/>
        </w:rPr>
        <w:t>дефектолога</w:t>
      </w:r>
      <w:r w:rsidRPr="00E67A52">
        <w:rPr>
          <w:sz w:val="28"/>
          <w:szCs w:val="28"/>
        </w:rPr>
        <w:t xml:space="preserve">  </w:t>
      </w:r>
    </w:p>
    <w:p w:rsidR="004C6DBC" w:rsidRPr="00E67A52" w:rsidRDefault="004C6DBC" w:rsidP="004C6DBC">
      <w:pPr>
        <w:jc w:val="right"/>
        <w:rPr>
          <w:sz w:val="28"/>
          <w:szCs w:val="28"/>
        </w:rPr>
      </w:pPr>
      <w:r w:rsidRPr="00E67A52">
        <w:rPr>
          <w:sz w:val="28"/>
          <w:szCs w:val="28"/>
        </w:rPr>
        <w:t xml:space="preserve">ГБОУ </w:t>
      </w:r>
      <w:proofErr w:type="spellStart"/>
      <w:r w:rsidRPr="00E67A52">
        <w:rPr>
          <w:sz w:val="28"/>
          <w:szCs w:val="28"/>
        </w:rPr>
        <w:t>д</w:t>
      </w:r>
      <w:proofErr w:type="spellEnd"/>
      <w:r w:rsidRPr="00E67A52">
        <w:rPr>
          <w:sz w:val="28"/>
          <w:szCs w:val="28"/>
        </w:rPr>
        <w:t>/с №</w:t>
      </w:r>
      <w:r>
        <w:rPr>
          <w:sz w:val="28"/>
          <w:szCs w:val="28"/>
        </w:rPr>
        <w:t>629</w:t>
      </w:r>
      <w:r w:rsidRPr="00E67A52">
        <w:rPr>
          <w:sz w:val="28"/>
          <w:szCs w:val="28"/>
        </w:rPr>
        <w:t xml:space="preserve">, </w:t>
      </w:r>
      <w:r>
        <w:rPr>
          <w:sz w:val="28"/>
          <w:szCs w:val="28"/>
        </w:rPr>
        <w:t>СО</w:t>
      </w:r>
      <w:r w:rsidRPr="00E67A52">
        <w:rPr>
          <w:sz w:val="28"/>
          <w:szCs w:val="28"/>
        </w:rPr>
        <w:t>УО</w:t>
      </w:r>
    </w:p>
    <w:p w:rsidR="004C6DBC" w:rsidRPr="00964764" w:rsidRDefault="004C6DBC" w:rsidP="004C6DB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Петраковой Ириной Викторовной</w:t>
      </w:r>
    </w:p>
    <w:p w:rsidR="004C6DBC" w:rsidRDefault="004C6DBC" w:rsidP="004C6DBC"/>
    <w:p w:rsidR="004C6DBC" w:rsidRDefault="004C6DBC" w:rsidP="004C6DBC"/>
    <w:p w:rsidR="004C6DBC" w:rsidRDefault="004C6DBC" w:rsidP="004C6DBC"/>
    <w:p w:rsidR="004C6DBC" w:rsidRDefault="004C6DBC" w:rsidP="004C6DBC">
      <w:pPr>
        <w:jc w:val="center"/>
        <w:rPr>
          <w:sz w:val="28"/>
          <w:szCs w:val="28"/>
        </w:rPr>
      </w:pPr>
      <w:r w:rsidRPr="00E67A52">
        <w:rPr>
          <w:sz w:val="28"/>
          <w:szCs w:val="28"/>
        </w:rPr>
        <w:t>Москва 201</w:t>
      </w:r>
      <w:r>
        <w:rPr>
          <w:sz w:val="28"/>
          <w:szCs w:val="28"/>
        </w:rPr>
        <w:t>3</w:t>
      </w:r>
    </w:p>
    <w:p w:rsidR="004C6DBC" w:rsidRDefault="004C6DBC" w:rsidP="004C6DB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6DBC" w:rsidRPr="00E67A52" w:rsidRDefault="004C6DBC" w:rsidP="004C6DBC">
      <w:pPr>
        <w:jc w:val="center"/>
        <w:rPr>
          <w:sz w:val="28"/>
          <w:szCs w:val="28"/>
        </w:rPr>
      </w:pPr>
    </w:p>
    <w:p w:rsidR="004C6DBC" w:rsidRDefault="004C6DBC" w:rsidP="004C6DBC">
      <w:pPr>
        <w:jc w:val="center"/>
        <w:rPr>
          <w:b/>
          <w:sz w:val="28"/>
          <w:szCs w:val="28"/>
        </w:rPr>
      </w:pPr>
      <w:r w:rsidRPr="002D6A5E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>:</w:t>
      </w:r>
    </w:p>
    <w:p w:rsidR="004C6DBC" w:rsidRDefault="004C6DBC" w:rsidP="004C6DBC">
      <w:pPr>
        <w:jc w:val="center"/>
        <w:rPr>
          <w:b/>
          <w:sz w:val="28"/>
          <w:szCs w:val="28"/>
        </w:rPr>
      </w:pPr>
    </w:p>
    <w:p w:rsidR="004C6DBC" w:rsidRPr="002D6A5E" w:rsidRDefault="004C6DBC" w:rsidP="004C6DBC">
      <w:pPr>
        <w:spacing w:line="360" w:lineRule="auto"/>
        <w:rPr>
          <w:sz w:val="28"/>
          <w:szCs w:val="28"/>
        </w:rPr>
      </w:pPr>
      <w:r w:rsidRPr="002D6A5E">
        <w:rPr>
          <w:sz w:val="28"/>
          <w:szCs w:val="28"/>
        </w:rPr>
        <w:t>Введение</w:t>
      </w:r>
    </w:p>
    <w:p w:rsidR="004C6DBC" w:rsidRDefault="004C6DBC" w:rsidP="004C6DBC">
      <w:pPr>
        <w:spacing w:line="360" w:lineRule="auto"/>
        <w:rPr>
          <w:sz w:val="28"/>
          <w:szCs w:val="28"/>
        </w:rPr>
      </w:pPr>
      <w:r w:rsidRPr="002D6A5E">
        <w:rPr>
          <w:sz w:val="28"/>
          <w:szCs w:val="28"/>
        </w:rPr>
        <w:t>Глава 1.</w:t>
      </w:r>
      <w:r>
        <w:rPr>
          <w:sz w:val="28"/>
          <w:szCs w:val="28"/>
        </w:rPr>
        <w:t xml:space="preserve"> </w:t>
      </w:r>
      <w:r w:rsidRPr="00064F8B">
        <w:rPr>
          <w:sz w:val="28"/>
          <w:szCs w:val="28"/>
        </w:rPr>
        <w:t>ТЕОРЕТИЧЕСКИЕ ОСНОВЫ ПОДГОТОВКИ К ОБУЧЕНИЮ ГРАМОТЕ</w:t>
      </w:r>
      <w:r>
        <w:rPr>
          <w:sz w:val="28"/>
          <w:szCs w:val="28"/>
        </w:rPr>
        <w:t>………………………………………………………………………5</w:t>
      </w:r>
    </w:p>
    <w:p w:rsidR="004C6DBC" w:rsidRDefault="004C6DBC" w:rsidP="004C6DBC">
      <w:pPr>
        <w:spacing w:line="360" w:lineRule="auto"/>
        <w:rPr>
          <w:sz w:val="28"/>
          <w:szCs w:val="28"/>
        </w:rPr>
      </w:pPr>
      <w:r w:rsidRPr="00D91647">
        <w:rPr>
          <w:sz w:val="28"/>
          <w:szCs w:val="28"/>
        </w:rPr>
        <w:t>1.1</w:t>
      </w:r>
      <w:r w:rsidRPr="00D91647">
        <w:rPr>
          <w:sz w:val="28"/>
          <w:szCs w:val="28"/>
        </w:rPr>
        <w:tab/>
        <w:t>СУЩНОСТЬ ПОДГОТОВКИ К ОБУЧЕНИЮ ГРАМОТЕ</w:t>
      </w:r>
      <w:r>
        <w:rPr>
          <w:sz w:val="28"/>
          <w:szCs w:val="28"/>
        </w:rPr>
        <w:t>……….......5</w:t>
      </w:r>
    </w:p>
    <w:p w:rsidR="004C6DBC" w:rsidRDefault="004C6DBC" w:rsidP="004C6D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</w:t>
      </w:r>
      <w:r w:rsidRPr="00D91647">
        <w:rPr>
          <w:sz w:val="28"/>
          <w:szCs w:val="28"/>
        </w:rPr>
        <w:tab/>
        <w:t>ЗАДАЧИ И С</w:t>
      </w:r>
      <w:r>
        <w:rPr>
          <w:sz w:val="28"/>
          <w:szCs w:val="28"/>
        </w:rPr>
        <w:t xml:space="preserve">ОДЕРЖАНИЕ ПОДГОТОВКИ К ОБУЧЕНИЮ </w:t>
      </w:r>
      <w:r w:rsidRPr="00D91647">
        <w:rPr>
          <w:sz w:val="28"/>
          <w:szCs w:val="28"/>
        </w:rPr>
        <w:t>ГРАМОТЕ</w:t>
      </w:r>
      <w:r>
        <w:rPr>
          <w:sz w:val="28"/>
          <w:szCs w:val="28"/>
        </w:rPr>
        <w:t>……………………………………………………………………...10</w:t>
      </w:r>
    </w:p>
    <w:p w:rsidR="004C6DBC" w:rsidRDefault="004C6DBC" w:rsidP="004C6DBC">
      <w:pPr>
        <w:spacing w:line="360" w:lineRule="auto"/>
        <w:rPr>
          <w:sz w:val="28"/>
          <w:szCs w:val="28"/>
        </w:rPr>
      </w:pPr>
      <w:r w:rsidRPr="00D91647">
        <w:rPr>
          <w:sz w:val="28"/>
          <w:szCs w:val="28"/>
        </w:rPr>
        <w:t>1.3</w:t>
      </w:r>
      <w:r w:rsidRPr="00D91647">
        <w:rPr>
          <w:sz w:val="28"/>
          <w:szCs w:val="28"/>
        </w:rPr>
        <w:tab/>
        <w:t>ЗАДАЧИ И СОДЕРЖАНИЕ РАБОТЫ ПО ОБУЧЕНИЮ ГРАМОТЕ ДЕТЕЙ С ЗАДЕРЖКОЙ ПСИХИЧЕСКОГО РАЗВИТИЯ</w:t>
      </w:r>
      <w:r>
        <w:rPr>
          <w:sz w:val="28"/>
          <w:szCs w:val="28"/>
        </w:rPr>
        <w:t>…………………14</w:t>
      </w:r>
    </w:p>
    <w:p w:rsidR="004C6DBC" w:rsidRPr="002D6A5E" w:rsidRDefault="004C6DBC" w:rsidP="004C6D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1.4</w:t>
      </w:r>
      <w:r>
        <w:rPr>
          <w:sz w:val="28"/>
          <w:szCs w:val="28"/>
        </w:rPr>
        <w:tab/>
      </w:r>
      <w:r w:rsidRPr="00B131AC">
        <w:rPr>
          <w:sz w:val="28"/>
          <w:szCs w:val="28"/>
        </w:rPr>
        <w:t xml:space="preserve">ЗАДАЧИ И СОДЕРЖАНИЕ РАБОТЫ ПО ОБУЧЕНИЮ ГРАМОТЕ ДЕТЕЙ  С </w:t>
      </w:r>
      <w:r>
        <w:rPr>
          <w:sz w:val="28"/>
          <w:szCs w:val="28"/>
        </w:rPr>
        <w:t>НОДА……………………………………………………………...19</w:t>
      </w:r>
    </w:p>
    <w:p w:rsidR="004C6DBC" w:rsidRPr="002D6A5E" w:rsidRDefault="004C6DBC" w:rsidP="004C6DBC">
      <w:pPr>
        <w:spacing w:line="360" w:lineRule="auto"/>
        <w:rPr>
          <w:sz w:val="28"/>
          <w:szCs w:val="28"/>
        </w:rPr>
      </w:pPr>
      <w:r w:rsidRPr="002D6A5E">
        <w:rPr>
          <w:sz w:val="28"/>
          <w:szCs w:val="28"/>
        </w:rPr>
        <w:t xml:space="preserve">Глава 2. </w:t>
      </w:r>
      <w:r w:rsidRPr="00064F8B">
        <w:rPr>
          <w:sz w:val="28"/>
          <w:szCs w:val="28"/>
        </w:rPr>
        <w:t>РЕАЛИЗАЦИЯ МЕТОДИЧЕСКИХ РЕКОМЕНДАЦИЙ И ИХ ТВОРЧЕСКОЕ  ОСМЫСЛЕНИЕ</w:t>
      </w:r>
      <w:r>
        <w:rPr>
          <w:sz w:val="28"/>
          <w:szCs w:val="28"/>
        </w:rPr>
        <w:t>…………………………………………….25</w:t>
      </w:r>
    </w:p>
    <w:p w:rsidR="004C6DBC" w:rsidRPr="002D6A5E" w:rsidRDefault="004C6DBC" w:rsidP="004C6DBC">
      <w:pPr>
        <w:spacing w:line="360" w:lineRule="auto"/>
        <w:rPr>
          <w:sz w:val="28"/>
          <w:szCs w:val="28"/>
        </w:rPr>
      </w:pPr>
      <w:r w:rsidRPr="002D6A5E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…………………………………………………………………….32</w:t>
      </w:r>
    </w:p>
    <w:p w:rsidR="004C6DBC" w:rsidRPr="002D6A5E" w:rsidRDefault="004C6DBC" w:rsidP="004C6DBC">
      <w:pPr>
        <w:spacing w:line="360" w:lineRule="auto"/>
        <w:rPr>
          <w:sz w:val="28"/>
          <w:szCs w:val="28"/>
        </w:rPr>
      </w:pPr>
      <w:r w:rsidRPr="002D6A5E">
        <w:rPr>
          <w:sz w:val="28"/>
          <w:szCs w:val="28"/>
        </w:rPr>
        <w:t>Библиография</w:t>
      </w:r>
      <w:r>
        <w:rPr>
          <w:sz w:val="28"/>
          <w:szCs w:val="28"/>
        </w:rPr>
        <w:t>………………………………………………………………….33</w:t>
      </w:r>
    </w:p>
    <w:p w:rsidR="004C6DBC" w:rsidRPr="002D6A5E" w:rsidRDefault="004C6DBC" w:rsidP="004C6D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Приложения……………………………………………………………............35</w:t>
      </w:r>
    </w:p>
    <w:p w:rsidR="004C6DBC" w:rsidRDefault="004C6DBC" w:rsidP="004C6DBC"/>
    <w:p w:rsidR="004C6DBC" w:rsidRDefault="004C6DBC" w:rsidP="004C6DBC"/>
    <w:p w:rsidR="004C6DBC" w:rsidRDefault="004C6DBC" w:rsidP="004C6DBC">
      <w:pPr>
        <w:spacing w:after="200" w:line="276" w:lineRule="auto"/>
      </w:pPr>
      <w:r>
        <w:br w:type="page"/>
      </w:r>
    </w:p>
    <w:p w:rsidR="004C6DBC" w:rsidRDefault="004C6DBC" w:rsidP="004C6DBC">
      <w:pPr>
        <w:rPr>
          <w:sz w:val="28"/>
          <w:szCs w:val="28"/>
        </w:rPr>
      </w:pPr>
    </w:p>
    <w:p w:rsidR="004C6DBC" w:rsidRPr="00DC71AC" w:rsidRDefault="004C6DBC" w:rsidP="004C6DBC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Одна из наиболее распространенных причин школьной неуспеваемости - задержка психического развития. Дети этой категории составляют около половины стойко неуспевающих в начальных классах общеобразовательных школ.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Многочисленные исследования психологических особенностей детей с задержкой психического развития указывают на то, что у детей данной категории недостаточно сформированы многие психические функции: логическое мышление, слуховое и зрительное внимание, восприятие, память. Отмечается замедленность процессов переработки сенсорной информации, снижение работоспособности. </w:t>
      </w:r>
      <w:proofErr w:type="gramStart"/>
      <w:r w:rsidRPr="00B131AC">
        <w:rPr>
          <w:sz w:val="28"/>
          <w:szCs w:val="28"/>
        </w:rPr>
        <w:t xml:space="preserve">Кроме того, выявляется чрезмерная эмоциональность, впечатлительность, повышенная утомляемость, двигательная расторможенность либо, наоборот, вялость, апатичность. </w:t>
      </w:r>
      <w:proofErr w:type="gramEnd"/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Вопросами этиологии и классификации задержки психического развития занимались М.С.Певзнер, Т.А.Власова, К.С.Лебединская. Для практических работников наиболее значима классификация задержки психического развития по этиологическому принципу К.С.Лебединской (1982), которая выделяет четыре формы задержки психического развития: конституциональная, </w:t>
      </w:r>
      <w:proofErr w:type="spellStart"/>
      <w:r w:rsidRPr="00B131AC">
        <w:rPr>
          <w:sz w:val="28"/>
          <w:szCs w:val="28"/>
        </w:rPr>
        <w:t>самотогенная</w:t>
      </w:r>
      <w:proofErr w:type="spellEnd"/>
      <w:r w:rsidRPr="00B131AC">
        <w:rPr>
          <w:sz w:val="28"/>
          <w:szCs w:val="28"/>
        </w:rPr>
        <w:t xml:space="preserve">, психогенная и церебрально-органического генеза.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Дифференциальная диагностика этих форм указывает на отставание в развитии и ряд характерных особенностей незрелости как эмоционально-волевой, так и интеллектуальной сферы каждой из них.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Исследователи отмечают, что дети с задержкой психического развития церебрально-органического происхождения, </w:t>
      </w:r>
      <w:proofErr w:type="gramStart"/>
      <w:r w:rsidRPr="00B131AC">
        <w:rPr>
          <w:sz w:val="28"/>
          <w:szCs w:val="28"/>
        </w:rPr>
        <w:t>при</w:t>
      </w:r>
      <w:proofErr w:type="gramEnd"/>
      <w:r w:rsidRPr="00B131AC">
        <w:rPr>
          <w:sz w:val="28"/>
          <w:szCs w:val="28"/>
        </w:rPr>
        <w:t xml:space="preserve"> которой наиболее стойкие нарушения темпа психического созревания осложнены рядом нейродинамических и </w:t>
      </w:r>
      <w:proofErr w:type="spellStart"/>
      <w:r w:rsidRPr="00B131AC">
        <w:rPr>
          <w:sz w:val="28"/>
          <w:szCs w:val="28"/>
        </w:rPr>
        <w:t>энцефалопатических</w:t>
      </w:r>
      <w:proofErr w:type="spellEnd"/>
      <w:r w:rsidRPr="00B131AC">
        <w:rPr>
          <w:sz w:val="28"/>
          <w:szCs w:val="28"/>
        </w:rPr>
        <w:t xml:space="preserve"> расстройств, особенно нуждаются в специальных условиях обучения. Дети, имеющие задержку психического развития конституционального и </w:t>
      </w:r>
      <w:proofErr w:type="spellStart"/>
      <w:r w:rsidRPr="00B131AC">
        <w:rPr>
          <w:sz w:val="28"/>
          <w:szCs w:val="28"/>
        </w:rPr>
        <w:t>самотогенного</w:t>
      </w:r>
      <w:proofErr w:type="spellEnd"/>
      <w:r w:rsidRPr="00B131AC">
        <w:rPr>
          <w:sz w:val="28"/>
          <w:szCs w:val="28"/>
        </w:rPr>
        <w:t xml:space="preserve"> </w:t>
      </w:r>
      <w:r w:rsidRPr="00B131AC">
        <w:rPr>
          <w:sz w:val="28"/>
          <w:szCs w:val="28"/>
        </w:rPr>
        <w:lastRenderedPageBreak/>
        <w:t xml:space="preserve">происхождения, могут обучаться в условиях общеобразовательной школы при оказании им специальной помощи со стороны педагогов, детского врача, родителей, психолога, логопеда.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131AC">
        <w:rPr>
          <w:sz w:val="28"/>
          <w:szCs w:val="28"/>
        </w:rPr>
        <w:t>Дизонтогенез</w:t>
      </w:r>
      <w:proofErr w:type="spellEnd"/>
      <w:r w:rsidRPr="00B131AC">
        <w:rPr>
          <w:sz w:val="28"/>
          <w:szCs w:val="28"/>
        </w:rPr>
        <w:t xml:space="preserve"> психофизического развития детей с задержкой психического развития (ЗПР) и, в частности, особенности познавательной деятельности изменяют процесс овладения ими речевой </w:t>
      </w:r>
      <w:proofErr w:type="gramStart"/>
      <w:r w:rsidRPr="00B131AC">
        <w:rPr>
          <w:sz w:val="28"/>
          <w:szCs w:val="28"/>
        </w:rPr>
        <w:t>функцией</w:t>
      </w:r>
      <w:proofErr w:type="gramEnd"/>
      <w:r w:rsidRPr="00B131AC">
        <w:rPr>
          <w:sz w:val="28"/>
          <w:szCs w:val="28"/>
        </w:rPr>
        <w:t xml:space="preserve"> и определяет своеобразие их речевого развития: ограниченность словаря, однообразие синтаксических и недостаток использования морфологических форм затрудняют развернутое высказывание.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По исследованиям Г.Н.Рахмановой, Н.А.Цыпиной, у этих детей выявляются трудности в формировании письменной речи, а также недостатки регулирующей функции речи и речевого общения.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На особенности обучения грамоте детей с ЗПР указывают исследования Л.Ф.Спировой, Н.А.Цыпиной, </w:t>
      </w:r>
      <w:proofErr w:type="spellStart"/>
      <w:r w:rsidRPr="00B131AC">
        <w:rPr>
          <w:sz w:val="28"/>
          <w:szCs w:val="28"/>
        </w:rPr>
        <w:t>Р.Д.Тригер</w:t>
      </w:r>
      <w:proofErr w:type="spellEnd"/>
      <w:r w:rsidRPr="00B131AC">
        <w:rPr>
          <w:sz w:val="28"/>
          <w:szCs w:val="28"/>
        </w:rPr>
        <w:t xml:space="preserve">, Н.А.Никашиной и др. Они указывают на то, что дети с ЗПР и их нормально развивающиеся сверстники, овладевая грамотой, находятся на принципиально разных уровнях.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У детей с задержкой психического развития, в отличие от нормально развивающихся сверстников, чаще наблюдаются недостаточность фонетико-фонематического восприятия, снижение слуховой памяти, нарушения </w:t>
      </w:r>
      <w:proofErr w:type="spellStart"/>
      <w:r w:rsidRPr="00B131AC">
        <w:rPr>
          <w:sz w:val="28"/>
          <w:szCs w:val="28"/>
        </w:rPr>
        <w:t>звукопроизносительной</w:t>
      </w:r>
      <w:proofErr w:type="spellEnd"/>
      <w:r w:rsidRPr="00B131AC">
        <w:rPr>
          <w:sz w:val="28"/>
          <w:szCs w:val="28"/>
        </w:rPr>
        <w:t xml:space="preserve"> стороны речи (Е.В.Мальцева, </w:t>
      </w:r>
      <w:proofErr w:type="spellStart"/>
      <w:r w:rsidRPr="00B131AC">
        <w:rPr>
          <w:sz w:val="28"/>
          <w:szCs w:val="28"/>
        </w:rPr>
        <w:t>Р.Д.Тригер</w:t>
      </w:r>
      <w:proofErr w:type="spellEnd"/>
      <w:r w:rsidRPr="00B131AC">
        <w:rPr>
          <w:sz w:val="28"/>
          <w:szCs w:val="28"/>
        </w:rPr>
        <w:t xml:space="preserve">, Н.А.Никашина).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Дети с ЗПР с трудом овладевают анализом и синтезом звукового состава слова, которые лежат в основе обучения грамоте. Кроме этого, они испытывают значительные трудности в ориентировке языковой действительности, не вычленяют из потока речи крупных речевых единиц: предложение, слово. Их речь несовершенна в грамматическом отношении. Они делают ошибки в употреблении предлогов, в согласовании слов в предложении, а также в использовании других синтаксических связей. </w:t>
      </w:r>
    </w:p>
    <w:p w:rsidR="004C6DBC" w:rsidRPr="00B131AC" w:rsidRDefault="004C6DBC" w:rsidP="004C6DBC">
      <w:pPr>
        <w:spacing w:line="360" w:lineRule="auto"/>
        <w:ind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 xml:space="preserve">Недоразвитие речи и особенности психической деятельности у детей с ЗПР являются серьезным препятствием в овладении грамотой, это требует особого дифференцированного подхода в пропедевтической и коррекционной работе с данной категорией детей, особенно если дети имеют ещё и нарушения со стороны опорно-двигательного аппарата. </w:t>
      </w:r>
    </w:p>
    <w:p w:rsidR="004C6DBC" w:rsidRDefault="004C6DBC" w:rsidP="004C6DBC">
      <w:pPr>
        <w:spacing w:line="360" w:lineRule="auto"/>
        <w:ind w:firstLine="709"/>
        <w:jc w:val="center"/>
        <w:rPr>
          <w:sz w:val="28"/>
          <w:szCs w:val="28"/>
        </w:rPr>
      </w:pPr>
    </w:p>
    <w:p w:rsidR="004C6DBC" w:rsidRPr="00DC71AC" w:rsidRDefault="004C6DBC" w:rsidP="004C6DBC">
      <w:pPr>
        <w:spacing w:line="360" w:lineRule="auto"/>
        <w:jc w:val="center"/>
        <w:rPr>
          <w:b/>
          <w:sz w:val="28"/>
          <w:szCs w:val="28"/>
        </w:rPr>
      </w:pPr>
      <w:r w:rsidRPr="00DC71AC">
        <w:rPr>
          <w:b/>
          <w:sz w:val="28"/>
          <w:szCs w:val="28"/>
        </w:rPr>
        <w:t>Глава 1. ТЕОРЕТИЧЕСКИЕ ОСНОВЫ ПОДГОТОВКИ К ОБУЧЕНИЮ ГРАМОТЕ</w:t>
      </w:r>
    </w:p>
    <w:p w:rsidR="004C6DBC" w:rsidRPr="00B131AC" w:rsidRDefault="004C6DBC" w:rsidP="004C6DBC">
      <w:pPr>
        <w:spacing w:line="360" w:lineRule="auto"/>
        <w:jc w:val="center"/>
        <w:rPr>
          <w:sz w:val="28"/>
          <w:szCs w:val="28"/>
        </w:rPr>
      </w:pPr>
    </w:p>
    <w:p w:rsidR="004C6DBC" w:rsidRPr="00B131AC" w:rsidRDefault="004C6DBC" w:rsidP="004C6DBC">
      <w:pPr>
        <w:pStyle w:val="a3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СУЩНОСТЬ ПОДГОТОВКИ К ОБУЧЕНИЮ ГРАМОТЕ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Для определения сущности подготовки к обучению грамоте </w:t>
      </w:r>
      <w:proofErr w:type="gramStart"/>
      <w:r w:rsidRPr="00B131AC">
        <w:rPr>
          <w:sz w:val="28"/>
          <w:szCs w:val="28"/>
        </w:rPr>
        <w:t>следует</w:t>
      </w:r>
      <w:proofErr w:type="gramEnd"/>
      <w:r w:rsidRPr="00B131AC">
        <w:rPr>
          <w:sz w:val="28"/>
          <w:szCs w:val="28"/>
        </w:rPr>
        <w:t xml:space="preserve"> прежде всего понять, каковы особенности письменной речи и что является главным в процессе овладения чтением и письмом.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Чтение и письмо – виды речевой деятельности, основой для которых является устная речь. Это сложный ряд новых ассоциаций, который основывается на уже сформировавшейся второй сигнальной системе, присоединяется к ней и развивает ее (Б. Г. Ананьев).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Следовательно, основой для обучения грамоте является </w:t>
      </w:r>
      <w:proofErr w:type="spellStart"/>
      <w:r w:rsidRPr="00B131AC">
        <w:rPr>
          <w:sz w:val="28"/>
          <w:szCs w:val="28"/>
        </w:rPr>
        <w:t>общеречевое</w:t>
      </w:r>
      <w:proofErr w:type="spellEnd"/>
      <w:r w:rsidRPr="00B131AC">
        <w:rPr>
          <w:sz w:val="28"/>
          <w:szCs w:val="28"/>
        </w:rPr>
        <w:t xml:space="preserve"> развитие детей. Поэтому при подготовке к обучению грамоте важен весь процесс речевого развития детей в детском саду: развитие связной речи, словаря, грамматической стороны речи, воспитание звуковой культуры речи. Исследования и опыт работы учителей показали, что дети с хорошо развитой речью успешно овладевают грамотой и всеми другими учебными предметами.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Особое значение имеет формирование элементарного осознания чужой и своей речи, когда предметом внимания и изучения детей становится сама речь, ее элементы. Формирование речевой рефлексии (осознание собственного речевого поведения, речевых действий), произвольности речи составляет важнейший аспект подготовки к обучению письменной речи. Данное качество является составной частью общей психологической </w:t>
      </w:r>
      <w:r w:rsidRPr="00B131AC">
        <w:rPr>
          <w:sz w:val="28"/>
          <w:szCs w:val="28"/>
        </w:rPr>
        <w:lastRenderedPageBreak/>
        <w:t>готовности к школе. Произвольность и сознательность построения речевого высказывания являются психологическими характеристиками письменной речи. Поэтому развитие произвольности и рефлексии устной речи служит основой для последующего овладения письменной речью.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Показателями определенного уровня осознания речи и готовности к обучению грамоте являются следующие умения: сосредоточивать свое внимание на вербальной задаче; произвольно и преднамеренно строить свои высказывания; выбирать наиболее подходящие языковые средства для выполнения вербальной задачи; размышлять о возможных вариантах ее решения; оценивать выполнение вербальной задачи.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Формирование речевых умений и навыков и осознания явлений языка и речи – взаимосвязанные стороны единого процесса речевого развития. С одной стороны, совершенствование речевых умений и навыков составляет условие последующего осознания явлений языка, с другой – сознательное оперирование языком, его элементами не изолировано от развития практических умений и навыков. Целенаправленная подготовка к обучению грамоте, формирование элементарных знаний о речи повышают уровень ее произвольности и осознания, что, в свою очередь, оказывает влияние на общее речевое развитие, повышение речевой культуры детей </w:t>
      </w:r>
      <w:r>
        <w:rPr>
          <w:rStyle w:val="a7"/>
          <w:sz w:val="28"/>
          <w:szCs w:val="28"/>
        </w:rPr>
        <w:footnoteReference w:id="1"/>
      </w:r>
      <w:r>
        <w:rPr>
          <w:sz w:val="28"/>
          <w:szCs w:val="28"/>
        </w:rPr>
        <w:t>.</w:t>
      </w:r>
      <w:r w:rsidRPr="00B131AC">
        <w:rPr>
          <w:sz w:val="28"/>
          <w:szCs w:val="28"/>
        </w:rPr>
        <w:t xml:space="preserve"> Таким образом, необходима двусторонняя связь между процессом развития речи в детском саду и подготовкой к обучению грамоте.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Механизмы чтения и письма в современной психологии рассматриваются как процессы кодирования и декодирования устной речи. В устной речи значение каждого слова закодировано в определенном комплексе звуков речи. В письменной речи используется другой код (это могут быть иероглифы, как в китайском языке, или буквы, как в русском языке), соотнесенный с устной речью. Переход с одного кода на другой </w:t>
      </w:r>
      <w:r w:rsidRPr="00B131AC">
        <w:rPr>
          <w:sz w:val="28"/>
          <w:szCs w:val="28"/>
        </w:rPr>
        <w:lastRenderedPageBreak/>
        <w:t>называется перекодированием. Чтение – это перевод буквенного кода в звучание слов, а письмо, наоборот, перекодирование устной речи.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Д. Б. </w:t>
      </w:r>
      <w:proofErr w:type="spellStart"/>
      <w:r w:rsidRPr="00B131AC">
        <w:rPr>
          <w:sz w:val="28"/>
          <w:szCs w:val="28"/>
        </w:rPr>
        <w:t>Эльконин</w:t>
      </w:r>
      <w:proofErr w:type="spellEnd"/>
      <w:r w:rsidRPr="00B131AC">
        <w:rPr>
          <w:sz w:val="28"/>
          <w:szCs w:val="28"/>
        </w:rPr>
        <w:t xml:space="preserve"> показал, что механизм чтения определяется системой письма на том или ином языке</w:t>
      </w:r>
      <w:r>
        <w:rPr>
          <w:rStyle w:val="a7"/>
          <w:sz w:val="28"/>
          <w:szCs w:val="28"/>
        </w:rPr>
        <w:footnoteReference w:id="2"/>
      </w:r>
      <w:r>
        <w:rPr>
          <w:sz w:val="28"/>
          <w:szCs w:val="28"/>
        </w:rPr>
        <w:t xml:space="preserve">. </w:t>
      </w:r>
      <w:r w:rsidRPr="00B131AC">
        <w:rPr>
          <w:sz w:val="28"/>
          <w:szCs w:val="28"/>
        </w:rPr>
        <w:t>Например, при иероглифическом письме смысловые единицы (слова, понятия) кодируются с помощью особых значков – иероглифов. Их столько, сколько слов-значений в языке. При этой системе письма обучение чтению сводится к запоминанию значений отдельных иероглифов. Хотя это трудоемкий и длительный процесс, но он прост по своей психологической природе: основными его компонентами являются восприятие, запоминание и узнавание.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В слоговых системах письма знак слога уже связан со звуковой формой, установление его значения происходит через анализ звуковой формы слова. Обучение чтению в данном случае легче: слоговой анализ слов, необходимый при перекодировании, не представляет особых трудностей, поскольку слог является естественной произносительной единицей. При чтении слияние слогов также не вызывает трудностей. Обучение чтению включает: членение слов на слоги, запоминание графического знака слога, узнавание по графическому знаку слога его звукового значения, слияние звуковых форм слогов в слово.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Русское письмо – </w:t>
      </w:r>
      <w:proofErr w:type="spellStart"/>
      <w:proofErr w:type="gramStart"/>
      <w:r w:rsidRPr="00B131AC">
        <w:rPr>
          <w:sz w:val="28"/>
          <w:szCs w:val="28"/>
        </w:rPr>
        <w:t>звуко-буквенное</w:t>
      </w:r>
      <w:proofErr w:type="spellEnd"/>
      <w:proofErr w:type="gramEnd"/>
      <w:r w:rsidRPr="00B131AC">
        <w:rPr>
          <w:sz w:val="28"/>
          <w:szCs w:val="28"/>
        </w:rPr>
        <w:t xml:space="preserve">. Оно точно и тонко передает звуковой состав языка и требует другого механизма чтения: процесс перекодировки в нем обеспечивается </w:t>
      </w:r>
      <w:proofErr w:type="spellStart"/>
      <w:proofErr w:type="gramStart"/>
      <w:r w:rsidRPr="00B131AC">
        <w:rPr>
          <w:sz w:val="28"/>
          <w:szCs w:val="28"/>
        </w:rPr>
        <w:t>звуко-буквенным</w:t>
      </w:r>
      <w:proofErr w:type="spellEnd"/>
      <w:proofErr w:type="gramEnd"/>
      <w:r w:rsidRPr="00B131AC">
        <w:rPr>
          <w:sz w:val="28"/>
          <w:szCs w:val="28"/>
        </w:rPr>
        <w:t xml:space="preserve"> анализом слов. Поэтому и психологический механизм чтения изменяется: начальный этап чтения есть процесс воссоздания звуковой формы слов по их графической (буквенной) модели. Здесь </w:t>
      </w:r>
      <w:proofErr w:type="gramStart"/>
      <w:r w:rsidRPr="00B131AC">
        <w:rPr>
          <w:sz w:val="28"/>
          <w:szCs w:val="28"/>
        </w:rPr>
        <w:t>обучающийся</w:t>
      </w:r>
      <w:proofErr w:type="gramEnd"/>
      <w:r w:rsidRPr="00B131AC">
        <w:rPr>
          <w:sz w:val="28"/>
          <w:szCs w:val="28"/>
        </w:rPr>
        <w:t xml:space="preserve"> читать действует со звуковой стороной языка и без правильного воссоздания звуковой формы </w:t>
      </w:r>
      <w:r>
        <w:rPr>
          <w:sz w:val="28"/>
          <w:szCs w:val="28"/>
        </w:rPr>
        <w:t>слова не может понять читаемое</w:t>
      </w:r>
      <w:r>
        <w:rPr>
          <w:rStyle w:val="a7"/>
          <w:sz w:val="28"/>
          <w:szCs w:val="28"/>
        </w:rPr>
        <w:footnoteReference w:id="3"/>
      </w:r>
      <w:r>
        <w:rPr>
          <w:sz w:val="28"/>
          <w:szCs w:val="28"/>
        </w:rPr>
        <w:t>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 xml:space="preserve">Все искания на протяжении истории методики обучения чтению, отмечает Д. Б. </w:t>
      </w:r>
      <w:proofErr w:type="spellStart"/>
      <w:r w:rsidRPr="00B131AC">
        <w:rPr>
          <w:sz w:val="28"/>
          <w:szCs w:val="28"/>
        </w:rPr>
        <w:t>Эльконин</w:t>
      </w:r>
      <w:proofErr w:type="spellEnd"/>
      <w:r w:rsidRPr="00B131AC">
        <w:rPr>
          <w:sz w:val="28"/>
          <w:szCs w:val="28"/>
        </w:rPr>
        <w:t>, были направлены на выяснение этого механизма воссоздания звуковой формы слова по его буквенной модели и приемов его формирования. В результате был определен путь обучения грамоте: путь от изучения звуковых значений к буквам; путь анализа и синтеза звуковой стороны речи.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Поэтому в современной методике принят звуковой аналитико-синтетический метод обучения грамоте. </w:t>
      </w:r>
      <w:proofErr w:type="gramStart"/>
      <w:r w:rsidRPr="00B131AC">
        <w:rPr>
          <w:sz w:val="28"/>
          <w:szCs w:val="28"/>
        </w:rPr>
        <w:t>Само название</w:t>
      </w:r>
      <w:proofErr w:type="gramEnd"/>
      <w:r w:rsidRPr="00B131AC">
        <w:rPr>
          <w:sz w:val="28"/>
          <w:szCs w:val="28"/>
        </w:rPr>
        <w:t xml:space="preserve"> его говорит о том, что в основе обучения лежат анализ и синтез звуковой стороны языка и речи. В большинстве случаев сегодня используются варианты звукового аналитико-синтетического метода (</w:t>
      </w:r>
      <w:proofErr w:type="spellStart"/>
      <w:r w:rsidRPr="00B131AC">
        <w:rPr>
          <w:sz w:val="28"/>
          <w:szCs w:val="28"/>
        </w:rPr>
        <w:t>звуко-слоговой</w:t>
      </w:r>
      <w:proofErr w:type="spellEnd"/>
      <w:r w:rsidRPr="00B131AC">
        <w:rPr>
          <w:sz w:val="28"/>
          <w:szCs w:val="28"/>
        </w:rPr>
        <w:t xml:space="preserve"> метод В. Г. Горецкого, В. А. Кирюшкина, А. Ф. </w:t>
      </w:r>
      <w:proofErr w:type="spellStart"/>
      <w:r w:rsidRPr="00B131AC">
        <w:rPr>
          <w:sz w:val="28"/>
          <w:szCs w:val="28"/>
        </w:rPr>
        <w:t>Шанько</w:t>
      </w:r>
      <w:proofErr w:type="spellEnd"/>
      <w:r w:rsidRPr="00B131AC">
        <w:rPr>
          <w:sz w:val="28"/>
          <w:szCs w:val="28"/>
        </w:rPr>
        <w:t xml:space="preserve">; метод Д. Б. </w:t>
      </w:r>
      <w:proofErr w:type="spellStart"/>
      <w:r w:rsidRPr="00B131AC">
        <w:rPr>
          <w:sz w:val="28"/>
          <w:szCs w:val="28"/>
        </w:rPr>
        <w:t>Эльконина</w:t>
      </w:r>
      <w:proofErr w:type="spellEnd"/>
      <w:r w:rsidRPr="00B131AC">
        <w:rPr>
          <w:sz w:val="28"/>
          <w:szCs w:val="28"/>
        </w:rPr>
        <w:t xml:space="preserve"> и другие).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В основе этого метода лежит позиционный принцип чтения, т.е. произнесение согласной фонемы при чтении должно производиться с учетом позиции следующей за ней гласной фонемы. Например, в словах мал, мел, мял, мыл, мул согласный звук произносится всякий раз по-разному в зависимости от того, какой звук за ним следует. При обучении грамоте это проявляется в том, что обучающиеся должны: 1) различать четко все гласные и согласные фонемы; 2) находить гласные фонемы в словах; 3) ориентироваться на гласную букву и определять твердость или мягкость предшествующей согласной фонемы; 4) усваивать согласные фонемы в сочетании со всеми гласными.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Анализ механизма чтения приводит к выводу, что дети должны приобрести широкую ориентировку в звуковой стороне речи. Необходимо уделять большое внимание развитию фонематического слуха. Фонематический слух – это способность воспринимать звуки человеческой речи. </w:t>
      </w:r>
      <w:proofErr w:type="gramStart"/>
      <w:r w:rsidRPr="00B131AC">
        <w:rPr>
          <w:sz w:val="28"/>
          <w:szCs w:val="28"/>
        </w:rPr>
        <w:t xml:space="preserve">Исследователи детской речи (А. Н. Гвоздев, В. И. </w:t>
      </w:r>
      <w:proofErr w:type="spellStart"/>
      <w:r w:rsidRPr="00B131AC">
        <w:rPr>
          <w:sz w:val="28"/>
          <w:szCs w:val="28"/>
        </w:rPr>
        <w:t>Бельткжов</w:t>
      </w:r>
      <w:proofErr w:type="spellEnd"/>
      <w:r w:rsidRPr="00B131AC">
        <w:rPr>
          <w:sz w:val="28"/>
          <w:szCs w:val="28"/>
        </w:rPr>
        <w:t>, Н. X.</w:t>
      </w:r>
      <w:proofErr w:type="gramEnd"/>
      <w:r w:rsidRPr="00B131AC">
        <w:rPr>
          <w:sz w:val="28"/>
          <w:szCs w:val="28"/>
        </w:rPr>
        <w:t xml:space="preserve"> </w:t>
      </w:r>
      <w:proofErr w:type="spellStart"/>
      <w:proofErr w:type="gramStart"/>
      <w:r w:rsidRPr="00B131AC">
        <w:rPr>
          <w:sz w:val="28"/>
          <w:szCs w:val="28"/>
        </w:rPr>
        <w:t>Швачкин</w:t>
      </w:r>
      <w:proofErr w:type="spellEnd"/>
      <w:r w:rsidRPr="00B131AC">
        <w:rPr>
          <w:sz w:val="28"/>
          <w:szCs w:val="28"/>
        </w:rPr>
        <w:t xml:space="preserve">, Г. М. </w:t>
      </w:r>
      <w:proofErr w:type="spellStart"/>
      <w:r w:rsidRPr="00B131AC">
        <w:rPr>
          <w:sz w:val="28"/>
          <w:szCs w:val="28"/>
        </w:rPr>
        <w:t>Лямина</w:t>
      </w:r>
      <w:proofErr w:type="spellEnd"/>
      <w:r w:rsidRPr="00B131AC">
        <w:rPr>
          <w:sz w:val="28"/>
          <w:szCs w:val="28"/>
        </w:rPr>
        <w:t xml:space="preserve"> и другие) доказали, что фонематический слух развивается очень рано.</w:t>
      </w:r>
      <w:proofErr w:type="gramEnd"/>
      <w:r w:rsidRPr="00B131AC">
        <w:rPr>
          <w:sz w:val="28"/>
          <w:szCs w:val="28"/>
        </w:rPr>
        <w:t xml:space="preserve"> Уже к двум годам дети различают все тонкости </w:t>
      </w:r>
      <w:r w:rsidRPr="00B131AC">
        <w:rPr>
          <w:sz w:val="28"/>
          <w:szCs w:val="28"/>
        </w:rPr>
        <w:lastRenderedPageBreak/>
        <w:t>родной речи, понимают и реагируют на слова, отличающиеся всего одной фонемой (мишка – миска).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Однако первичного фонематического слуха, достаточного для повседневного общения, недостаточно для овладения навыком чтения и письма. Необходимо развитие более высоких его форм, при которых дети могли бы расчленять поток речи, слова на составляющие их звуки, устанавливать порядок звуков в слове, т.е. производить анализ звуковой структуры слова. </w:t>
      </w:r>
      <w:proofErr w:type="spellStart"/>
      <w:r w:rsidRPr="00B131AC">
        <w:rPr>
          <w:sz w:val="28"/>
          <w:szCs w:val="28"/>
        </w:rPr>
        <w:t>Эльконин</w:t>
      </w:r>
      <w:proofErr w:type="spellEnd"/>
      <w:r w:rsidRPr="00B131AC">
        <w:rPr>
          <w:sz w:val="28"/>
          <w:szCs w:val="28"/>
        </w:rPr>
        <w:t xml:space="preserve"> назвал эти специальные действия по анализу звуковой структуры слов фонематическим восприятием. Действия звукового анализа, как показали исследования, не возникают спонтанно. Задача овладения этими действиями ставится взрослым перед ребенком в связи с обучением грамоте, а сами действия формируются в процессе специального обучения, при котором детей обучают средствам звукового анализа. А первичный фонематический слух становится предпосылкой для развития более высоких его форм.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Развитие фонематического слуха, формирование широкой ориентировки детей в языковой действительности, умений звукового анализа и синтеза, а также развитие осознанного отношения к языку и речи составляет одну из основных задач специальной подготовки к обучению грамоте.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Развитие фонематического слуха и фонематического восприятия имеет большое значение для овладения навыками чтения и письма. Дети с неразвитым фонематическим слухом испытывают трудности в усвоении букв, медленно читают, допускают ошибки при письме. Напротив, обучение чтению идет успешнее на фоне развитого фонематического слуха. Установлено, что одновременное развитие фонематического слуха и обучение чтению и письму оказывают взаимное торможение (Т. Г. Егоров).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Ориентировка в звуковой стороне слова имеет более широкое значение, чем просто подготовка к усвоению начал грамоты. Д. Б. </w:t>
      </w:r>
      <w:proofErr w:type="spellStart"/>
      <w:r w:rsidRPr="00B131AC">
        <w:rPr>
          <w:sz w:val="28"/>
          <w:szCs w:val="28"/>
        </w:rPr>
        <w:t>Эльконин</w:t>
      </w:r>
      <w:proofErr w:type="spellEnd"/>
      <w:r w:rsidRPr="00B131AC">
        <w:rPr>
          <w:sz w:val="28"/>
          <w:szCs w:val="28"/>
        </w:rPr>
        <w:t xml:space="preserve"> считал, что от того, как ребенку будут открыты звуковая действительность языка, </w:t>
      </w:r>
      <w:r w:rsidRPr="00B131AC">
        <w:rPr>
          <w:sz w:val="28"/>
          <w:szCs w:val="28"/>
        </w:rPr>
        <w:lastRenderedPageBreak/>
        <w:t>строение звуковой формы слова, зависит все последующее усвоение языка – грамматики и связанной с ней орфографии.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Готовность к обучению грамоте заключается также в достаточном уровне развития аналитико-синтетической деятельности, поскольку уже первоначальный этап овладения навыками чтения и письма требует умений анализа, сравнения, синтеза и обобщения языкового материала.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4C6DBC" w:rsidRPr="00B131AC" w:rsidRDefault="004C6DBC" w:rsidP="004C6DBC">
      <w:pPr>
        <w:pStyle w:val="a3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ЗАДАЧИ И СОДЕРЖАНИЕ ПОДГОТОВКИ К ОБУЧЕНИЮ ГРАМОТЕ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Проблема обучения грамоте в детских садах в России не является новой. Вплоть до 1944 г. предусматривалось обучение грамоте детей от 7 до 8 лет. С 1944 г., когда школа перешла на обучение с семилетнего возраста, и до 1962 г. вопрос об обучении дошкольников чтению и письму в программе детского сада не ставился.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Вместе с тем психологические и педагогические исследования (Л. С. </w:t>
      </w:r>
      <w:proofErr w:type="spellStart"/>
      <w:r w:rsidRPr="00B131AC">
        <w:rPr>
          <w:sz w:val="28"/>
          <w:szCs w:val="28"/>
        </w:rPr>
        <w:t>Выготский</w:t>
      </w:r>
      <w:proofErr w:type="spellEnd"/>
      <w:r w:rsidRPr="00B131AC">
        <w:rPr>
          <w:sz w:val="28"/>
          <w:szCs w:val="28"/>
        </w:rPr>
        <w:t xml:space="preserve">, Д. Б. </w:t>
      </w:r>
      <w:proofErr w:type="spellStart"/>
      <w:r w:rsidRPr="00B131AC">
        <w:rPr>
          <w:sz w:val="28"/>
          <w:szCs w:val="28"/>
        </w:rPr>
        <w:t>Эльконин</w:t>
      </w:r>
      <w:proofErr w:type="spellEnd"/>
      <w:r w:rsidRPr="00B131AC">
        <w:rPr>
          <w:sz w:val="28"/>
          <w:szCs w:val="28"/>
        </w:rPr>
        <w:t xml:space="preserve">, Л. И. </w:t>
      </w:r>
      <w:proofErr w:type="spellStart"/>
      <w:r w:rsidRPr="00B131AC">
        <w:rPr>
          <w:sz w:val="28"/>
          <w:szCs w:val="28"/>
        </w:rPr>
        <w:t>Божович</w:t>
      </w:r>
      <w:proofErr w:type="spellEnd"/>
      <w:r w:rsidRPr="00B131AC">
        <w:rPr>
          <w:sz w:val="28"/>
          <w:szCs w:val="28"/>
        </w:rPr>
        <w:t xml:space="preserve">, Е. И. Тихеева, Ю. И. </w:t>
      </w:r>
      <w:proofErr w:type="spellStart"/>
      <w:r w:rsidRPr="00B131AC">
        <w:rPr>
          <w:sz w:val="28"/>
          <w:szCs w:val="28"/>
        </w:rPr>
        <w:t>Фаусек</w:t>
      </w:r>
      <w:proofErr w:type="spellEnd"/>
      <w:r w:rsidRPr="00B131AC">
        <w:rPr>
          <w:sz w:val="28"/>
          <w:szCs w:val="28"/>
        </w:rPr>
        <w:t>, Р. Р. Сонина и другие), опыт детских садов, семейного воспитания показали необходимость и возможность более раннего обучения детей грамоте. Во второй половине 50-х гг. под руководством А. П. Усовой и А. И. Воскресенской была проведена большая экспериментальная работа с целью изучения особенностей, содержания и методики обучения чтению и письму детей шести лет. На ее основе в «Программу воспитания в детском саду» (1962) был включен раздел «Обучение грамоте», который предусматривал обучение чтению и письму детей подготовительной к школе группы на неполном алфавите. При апробации программы ее содержание по ряду причин (отсутствие квалифицированных кадров, недостатки разработанной методики, слабая материальная база) претерпевало существенные изменения: сначала было исключено обучение письму, а затем и чтению.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К началу 70-х гг. в программе осталась только подготовка к обучению грамоте. Вместе с тем все это время не прекращались исследования по </w:t>
      </w:r>
      <w:r w:rsidRPr="00B131AC">
        <w:rPr>
          <w:sz w:val="28"/>
          <w:szCs w:val="28"/>
        </w:rPr>
        <w:lastRenderedPageBreak/>
        <w:t xml:space="preserve">разработке методики для дошкольников. Коллективом научных сотрудников НИИ дошкольного воспитания АПН (Л. Е. </w:t>
      </w:r>
      <w:proofErr w:type="spellStart"/>
      <w:r w:rsidRPr="00B131AC">
        <w:rPr>
          <w:sz w:val="28"/>
          <w:szCs w:val="28"/>
        </w:rPr>
        <w:t>Журова</w:t>
      </w:r>
      <w:proofErr w:type="spellEnd"/>
      <w:r w:rsidRPr="00B131AC">
        <w:rPr>
          <w:sz w:val="28"/>
          <w:szCs w:val="28"/>
        </w:rPr>
        <w:t xml:space="preserve">, Н. С. Баренцева, Н. В. Дурова, Л. Н. Невская) была создана методика обучения чтению детей 5 – 6 лет на основе системы Д. Б. </w:t>
      </w:r>
      <w:proofErr w:type="spellStart"/>
      <w:r w:rsidRPr="00B131AC">
        <w:rPr>
          <w:sz w:val="28"/>
          <w:szCs w:val="28"/>
        </w:rPr>
        <w:t>Эльконина</w:t>
      </w:r>
      <w:proofErr w:type="spellEnd"/>
      <w:r w:rsidRPr="00B131AC">
        <w:rPr>
          <w:sz w:val="28"/>
          <w:szCs w:val="28"/>
        </w:rPr>
        <w:t>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Исследования позволили установить наиболее оптимальные (</w:t>
      </w:r>
      <w:proofErr w:type="spellStart"/>
      <w:r w:rsidRPr="00B131AC">
        <w:rPr>
          <w:sz w:val="28"/>
          <w:szCs w:val="28"/>
        </w:rPr>
        <w:t>сензитивные</w:t>
      </w:r>
      <w:proofErr w:type="spellEnd"/>
      <w:r w:rsidRPr="00B131AC">
        <w:rPr>
          <w:sz w:val="28"/>
          <w:szCs w:val="28"/>
        </w:rPr>
        <w:t xml:space="preserve">) сроки для начала обучения грамоте. Было выявлено, что дошкольники обладают избирательной восприимчивостью к обучению грамоте. Ребенок пяти лет обладает особой чувствительностью и восприимчивостью к звуковой стороне родной речи, поэтому именно этот возраст самый благоприятный для начала обучения чтению. Дети шести лет проявляют особый интерес к чтению и успешно им овладевают (Н. С. </w:t>
      </w:r>
      <w:proofErr w:type="spellStart"/>
      <w:r w:rsidRPr="00B131AC">
        <w:rPr>
          <w:sz w:val="28"/>
          <w:szCs w:val="28"/>
        </w:rPr>
        <w:t>Варенцова</w:t>
      </w:r>
      <w:proofErr w:type="spellEnd"/>
      <w:r w:rsidRPr="00B131AC">
        <w:rPr>
          <w:sz w:val="28"/>
          <w:szCs w:val="28"/>
        </w:rPr>
        <w:t>). А вот формирование ориентировки в звуковой действительности целесообразно начинать раньше, на пятом году, когда ребенок проявляет наибольший интерес к звуковой форме языка, фонетической точности речи, к звуковым играм, к словотворчеству (Н. В. Дурова).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Результаты этих исследований </w:t>
      </w:r>
      <w:proofErr w:type="gramStart"/>
      <w:r w:rsidRPr="00B131AC">
        <w:rPr>
          <w:sz w:val="28"/>
          <w:szCs w:val="28"/>
        </w:rPr>
        <w:t>нашли отражение Подготовка к обучению грамоте предусматривается</w:t>
      </w:r>
      <w:proofErr w:type="gramEnd"/>
      <w:r w:rsidRPr="00B131AC">
        <w:rPr>
          <w:sz w:val="28"/>
          <w:szCs w:val="28"/>
        </w:rPr>
        <w:t xml:space="preserve"> не только в старших группах, она начинается значительно раньше.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Так,</w:t>
      </w:r>
      <w:r w:rsidRPr="000B4FE0">
        <w:rPr>
          <w:sz w:val="28"/>
          <w:szCs w:val="28"/>
        </w:rPr>
        <w:t xml:space="preserve"> </w:t>
      </w:r>
      <w:r w:rsidRPr="00B131AC">
        <w:rPr>
          <w:sz w:val="28"/>
          <w:szCs w:val="28"/>
        </w:rPr>
        <w:t>в «Типовой программе воспитания и обучения в детском саду» (М., 1984)</w:t>
      </w:r>
      <w:proofErr w:type="gramStart"/>
      <w:r w:rsidRPr="00B131AC">
        <w:rPr>
          <w:sz w:val="28"/>
          <w:szCs w:val="28"/>
        </w:rPr>
        <w:t>.</w:t>
      </w:r>
      <w:proofErr w:type="gramEnd"/>
      <w:r w:rsidRPr="00B131AC">
        <w:rPr>
          <w:sz w:val="28"/>
          <w:szCs w:val="28"/>
        </w:rPr>
        <w:t xml:space="preserve"> </w:t>
      </w:r>
      <w:proofErr w:type="gramStart"/>
      <w:r w:rsidRPr="00B131AC">
        <w:rPr>
          <w:sz w:val="28"/>
          <w:szCs w:val="28"/>
        </w:rPr>
        <w:t>у</w:t>
      </w:r>
      <w:proofErr w:type="gramEnd"/>
      <w:r w:rsidRPr="00B131AC">
        <w:rPr>
          <w:sz w:val="28"/>
          <w:szCs w:val="28"/>
        </w:rPr>
        <w:t>же во второй младшей группе формируется умение вслушиваться в звучание слова, детей знакомят (в практическом плане) с терминами «слово», «звук».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В средней группе детей продолжают знакомить с терминами «слово», «звук» практически, без определений, т.е. учат понимать и употреблять эти слова при выполнении упражнений, в речевых играх. Знакомят с тем, что слова состоят из звуков, звучат по-разному и сходно, что звуки в слове произносятся в определенной последовательности. Обращают их внимание на длительность звучания слов (короткие и длинные).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У ребенка формируют умения различать на слух твердые и мягкие согласные (без выделения терминов), определять и изолированно </w:t>
      </w:r>
      <w:r w:rsidRPr="00B131AC">
        <w:rPr>
          <w:sz w:val="28"/>
          <w:szCs w:val="28"/>
        </w:rPr>
        <w:lastRenderedPageBreak/>
        <w:t>произносить первый звук в слове, называть слова с заданным звуком. Учат выделять голосом звук в слове: произносить заданный звук протяжно (</w:t>
      </w:r>
      <w:proofErr w:type="spellStart"/>
      <w:r w:rsidRPr="00B131AC">
        <w:rPr>
          <w:sz w:val="28"/>
          <w:szCs w:val="28"/>
        </w:rPr>
        <w:t>рррак</w:t>
      </w:r>
      <w:proofErr w:type="spellEnd"/>
      <w:r w:rsidRPr="00B131AC">
        <w:rPr>
          <w:sz w:val="28"/>
          <w:szCs w:val="28"/>
        </w:rPr>
        <w:t>), громче, четче, чем он произносится обычно, называть изолированно.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В старшей группе учат: производить анализ слов различной звуковой структуры; выделять словесное ударение и определять его место в структуре слова; качественно характеризовать выделяемые звуки (гласные, твердый согласный, мягкий согласный, ударный гласный, безударный гласный звук); правильно употреблять соответствующие термины.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В подготовительной к школе группе завершается работа по овладению основами грамоты. Здесь предусматривается обучение детей чтению и письму. К концу года дети должны: научиться читать со скоростью 30 – 40 слов </w:t>
      </w:r>
      <w:proofErr w:type="gramStart"/>
      <w:r w:rsidRPr="00B131AC">
        <w:rPr>
          <w:sz w:val="28"/>
          <w:szCs w:val="28"/>
        </w:rPr>
        <w:t>в</w:t>
      </w:r>
      <w:proofErr w:type="gramEnd"/>
      <w:r w:rsidRPr="00B131AC">
        <w:rPr>
          <w:sz w:val="28"/>
          <w:szCs w:val="28"/>
        </w:rPr>
        <w:t xml:space="preserve"> </w:t>
      </w:r>
      <w:proofErr w:type="gramStart"/>
      <w:r w:rsidRPr="00B131AC">
        <w:rPr>
          <w:sz w:val="28"/>
          <w:szCs w:val="28"/>
        </w:rPr>
        <w:t>мин</w:t>
      </w:r>
      <w:proofErr w:type="gramEnd"/>
      <w:r w:rsidRPr="00B131AC">
        <w:rPr>
          <w:sz w:val="28"/>
          <w:szCs w:val="28"/>
        </w:rPr>
        <w:t>, записывать слова в тетрадной строке, соблюдая тип соединения букв и четкое письмо их основных элементов; освоить позу пишущего.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Анализ программы показывает, что основное внимание в ней уделяется ознакомлению со звуковым строением слова, формированию действий звукового анализа и последующему обучению началам грамоты.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В Программе РФ (1985) содержание значительно уже. В средней группе предусматривается развивать фонематический слух: различение на слух и называние слова с определенным звуком, в старшей предполагается учить определять место звука в слове. В подготовительной к школе группе, рекомендуется: дать детям представления о предложении (без грамматического определения); упражнять в составлении предложений из 2 – 4 слов, в членении простых предложений на слова с указанием их последовательности; учить делить двухсложные слова на слоги, составлять слова из слогов, делить на слоги трехсложные слова с открытыми слогами.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Содержание современных программ существенно отличается. Объем требований к подготовке детей определяется тем, предусматривается ли обучение началам грамоты и в каком возрасте.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B131AC">
        <w:rPr>
          <w:sz w:val="28"/>
          <w:szCs w:val="28"/>
        </w:rPr>
        <w:t xml:space="preserve">Вместе с тем закономерности овладения чтением и письмом, предпосылки к обучению грамоте, имеющиеся у дошкольников, наличие </w:t>
      </w:r>
      <w:r w:rsidRPr="00B131AC">
        <w:rPr>
          <w:sz w:val="28"/>
          <w:szCs w:val="28"/>
        </w:rPr>
        <w:lastRenderedPageBreak/>
        <w:t xml:space="preserve">детально разработанной и апробированной методики обучения, данные о ее положительном влиянии на умственное и </w:t>
      </w:r>
      <w:proofErr w:type="spellStart"/>
      <w:r w:rsidRPr="00B131AC">
        <w:rPr>
          <w:sz w:val="28"/>
          <w:szCs w:val="28"/>
        </w:rPr>
        <w:t>общеречевое</w:t>
      </w:r>
      <w:proofErr w:type="spellEnd"/>
      <w:r w:rsidRPr="00B131AC">
        <w:rPr>
          <w:sz w:val="28"/>
          <w:szCs w:val="28"/>
        </w:rPr>
        <w:t xml:space="preserve"> развитие детей позволяют утверждать, что при определении содержания работы по подготовке к обучению грамоте целесообразно выделить следующие направления:</w:t>
      </w:r>
      <w:proofErr w:type="gramEnd"/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1.      ознакомление детей со словом – вычленение слова как самостоятельной смысловой единицы из потока речи;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2.      ознакомление с предложением – выделение его как смысловой единицы из речи;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>3.      ознакомление со словесным составом предложения – деление предложения на слова и составление из слов (2–4) предложений;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>4.      ознакомление со слоговым строением слова – членение слов (из 2–3 слогов) на части и составление слов из слогов;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>5.      ознакомление со звуковым строением слов, формирование навыков звукового анализа слов: определение количества, последовательности звуков (фонем) и составление слов с определенными звуками, понимание смысл о различительной роли фонемы.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rPr>
          <w:sz w:val="28"/>
          <w:szCs w:val="28"/>
        </w:rPr>
      </w:pPr>
      <w:r w:rsidRPr="00B131AC">
        <w:rPr>
          <w:sz w:val="28"/>
          <w:szCs w:val="28"/>
        </w:rPr>
        <w:t>Ведущую роль играет формирование способности анализировать звуковой состав слов, поскольку, как уже указывалось выше, процесс чтения и письма связан с переводом графического изображения фонем в устную речь и наоборот.</w:t>
      </w:r>
    </w:p>
    <w:p w:rsidR="004C6DBC" w:rsidRDefault="004C6DBC" w:rsidP="004C6DB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6DBC" w:rsidRDefault="004C6DBC" w:rsidP="004C6DBC">
      <w:pPr>
        <w:pStyle w:val="a3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>ЗАДАЧИ И СОДЕРЖАНИЕ РАБОТЫ ПО ОБУЧЕНИЮ ГРАМОТЕ ДЕТЕЙ С ЗАДЕРЖКОЙ ПСИХИЧЕСКОГО Р</w:t>
      </w:r>
      <w:r>
        <w:rPr>
          <w:sz w:val="28"/>
          <w:szCs w:val="28"/>
        </w:rPr>
        <w:t>АЗВИТИЯ</w:t>
      </w:r>
    </w:p>
    <w:p w:rsidR="004C6DBC" w:rsidRPr="00B131AC" w:rsidRDefault="004C6DBC" w:rsidP="004C6DBC">
      <w:pPr>
        <w:pStyle w:val="a3"/>
        <w:spacing w:line="360" w:lineRule="auto"/>
        <w:ind w:left="0"/>
        <w:rPr>
          <w:sz w:val="28"/>
          <w:szCs w:val="28"/>
        </w:rPr>
      </w:pP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Подготовка детей к обучению грамоте</w:t>
      </w:r>
      <w:r>
        <w:rPr>
          <w:sz w:val="28"/>
          <w:szCs w:val="28"/>
        </w:rPr>
        <w:t xml:space="preserve"> детей с ЗПР </w:t>
      </w:r>
      <w:r w:rsidRPr="00B131AC">
        <w:rPr>
          <w:sz w:val="28"/>
          <w:szCs w:val="28"/>
        </w:rPr>
        <w:t xml:space="preserve"> предусматривает решение следующих задач: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1. Активизация устной речи. Сделать предметом их внимания слово и предложение в целом, научить </w:t>
      </w:r>
      <w:proofErr w:type="gramStart"/>
      <w:r w:rsidRPr="00B131AC">
        <w:rPr>
          <w:sz w:val="28"/>
          <w:szCs w:val="28"/>
        </w:rPr>
        <w:t>практически</w:t>
      </w:r>
      <w:proofErr w:type="gramEnd"/>
      <w:r w:rsidRPr="00B131AC">
        <w:rPr>
          <w:sz w:val="28"/>
          <w:szCs w:val="28"/>
        </w:rPr>
        <w:t xml:space="preserve"> изменять слова и образовывать новые, сравнивать и обобщать различные явления языка.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2. Формирование у детей направленности на звуковую сторону речи. Развитие умения вслушиваться в звучание слова, узнавать и выделять из него отдельные звуки и звуковые комплексы, различать звуки, близкие по артикуляции и по акустическим признакам, что соответствует этапу овладения простыми видами звукового анализа.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3. Развитие умения детей последовательно выделять из слова звуки, устанавливая их точное место в слове, а также количество звуков в слове.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Работа по обучению грамоте строится поэтапно. При разработке содержания и методов обучения детей с ЗПР на подготовительном этапе учитывались достижения как специальной, так и общей педагогики и психологии. Описание используемой в этот период системы работы и вопросов тематического планирования </w:t>
      </w:r>
      <w:r>
        <w:rPr>
          <w:sz w:val="28"/>
          <w:szCs w:val="28"/>
        </w:rPr>
        <w:t>занятий</w:t>
      </w:r>
      <w:r w:rsidRPr="00B131AC">
        <w:rPr>
          <w:sz w:val="28"/>
          <w:szCs w:val="28"/>
        </w:rPr>
        <w:t xml:space="preserve"> дано в методической литературе и типовых программах начальных классов специальной общеобразовательной школы для детей с задержкой психического развития.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Мы остановимся только на некоторых особенностях подготовительного этапа, выделив две ступени: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на первой - формируется умение вслушиваться в звучание слова, узнавать и выделять из него отдельные звуки, отрабатывается четкая артикуляция и произношение этих звуков;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на второй - у учащихся развивается умение последовательно вычленять и сочетать звуки в словах различной слоговой структуры.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Здесь</w:t>
      </w:r>
      <w:r w:rsidRPr="00B131AC">
        <w:rPr>
          <w:sz w:val="28"/>
          <w:szCs w:val="28"/>
        </w:rPr>
        <w:t xml:space="preserve"> более подробно рассмотрим первую ступень подготовки детей с ЗПР к обучению грамоте.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Основной целью первой ступени является обучение детей сознательному выделению изучаемого звука. Этим умственным действия</w:t>
      </w:r>
      <w:r>
        <w:rPr>
          <w:sz w:val="28"/>
          <w:szCs w:val="28"/>
        </w:rPr>
        <w:t xml:space="preserve">м дети овладевают постепенно. </w:t>
      </w:r>
      <w:proofErr w:type="spellStart"/>
      <w:r>
        <w:rPr>
          <w:sz w:val="28"/>
          <w:szCs w:val="28"/>
        </w:rPr>
        <w:t>Тригер</w:t>
      </w:r>
      <w:proofErr w:type="spellEnd"/>
      <w:r>
        <w:rPr>
          <w:sz w:val="28"/>
          <w:szCs w:val="28"/>
        </w:rPr>
        <w:t xml:space="preserve"> Р.Д. рекомендует</w:t>
      </w:r>
      <w:r w:rsidRPr="00B131AC">
        <w:rPr>
          <w:sz w:val="28"/>
          <w:szCs w:val="28"/>
        </w:rPr>
        <w:t xml:space="preserve"> придерживаться следующей последовательности в работе</w:t>
      </w:r>
      <w:r>
        <w:rPr>
          <w:rStyle w:val="a7"/>
          <w:sz w:val="28"/>
          <w:szCs w:val="28"/>
        </w:rPr>
        <w:footnoteReference w:id="4"/>
      </w:r>
      <w:r w:rsidRPr="00B131AC">
        <w:rPr>
          <w:sz w:val="28"/>
          <w:szCs w:val="28"/>
        </w:rPr>
        <w:t xml:space="preserve">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Самостоятельному произнесению слова с интонированием заданного звука и его выделению предшествует сопряженное с педагогом произнесение данного слова с точным подражанием интонации педагога.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После тщательной отработки этих простых операций можно переходить к выделению изучаемого звука без подчеркнутого интонирования.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Обучение простым вид</w:t>
      </w:r>
      <w:r>
        <w:rPr>
          <w:sz w:val="28"/>
          <w:szCs w:val="28"/>
        </w:rPr>
        <w:t>ам звукового анализа рекомендуется</w:t>
      </w:r>
      <w:r w:rsidRPr="00B131AC">
        <w:rPr>
          <w:sz w:val="28"/>
          <w:szCs w:val="28"/>
        </w:rPr>
        <w:t xml:space="preserve"> начинать с гласных (а, о, </w:t>
      </w:r>
      <w:proofErr w:type="spellStart"/>
      <w:r w:rsidRPr="00B131AC">
        <w:rPr>
          <w:sz w:val="28"/>
          <w:szCs w:val="28"/>
        </w:rPr>
        <w:t>ы</w:t>
      </w:r>
      <w:proofErr w:type="spellEnd"/>
      <w:r w:rsidRPr="00B131AC">
        <w:rPr>
          <w:sz w:val="28"/>
          <w:szCs w:val="28"/>
        </w:rPr>
        <w:t xml:space="preserve">, у).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Вначале предлагае</w:t>
      </w:r>
      <w:r>
        <w:rPr>
          <w:sz w:val="28"/>
          <w:szCs w:val="28"/>
        </w:rPr>
        <w:t>тся</w:t>
      </w:r>
      <w:r w:rsidRPr="00B131AC">
        <w:rPr>
          <w:sz w:val="28"/>
          <w:szCs w:val="28"/>
        </w:rPr>
        <w:t xml:space="preserve"> детям упражнения на выделение ударных гласных в разных позициях, а затем и заударные гласные (аист, </w:t>
      </w:r>
      <w:proofErr w:type="spellStart"/>
      <w:r w:rsidRPr="00B131AC">
        <w:rPr>
          <w:sz w:val="28"/>
          <w:szCs w:val="28"/>
        </w:rPr>
        <w:t>чебурашка</w:t>
      </w:r>
      <w:proofErr w:type="spellEnd"/>
      <w:r w:rsidRPr="00B131AC">
        <w:rPr>
          <w:sz w:val="28"/>
          <w:szCs w:val="28"/>
        </w:rPr>
        <w:t xml:space="preserve">). При этом обращается внимание на структуру предлагаемых слов. Легче выделяются гласные звуки в односложных словах (дом, дым, сын и т.д.) и в двусложных в ударной позиции, особенно в начале слова (утка, астра). Важно обратить внимание детей на то, что эти звуки произносятся с голосом, свободно, легко, их можно петь. Одновременно </w:t>
      </w:r>
      <w:r>
        <w:rPr>
          <w:sz w:val="28"/>
          <w:szCs w:val="28"/>
        </w:rPr>
        <w:t>дети</w:t>
      </w:r>
      <w:r w:rsidRPr="00B131AC">
        <w:rPr>
          <w:sz w:val="28"/>
          <w:szCs w:val="28"/>
        </w:rPr>
        <w:t xml:space="preserve"> знакомятся с термином "гласные звуки" и узнают их условные обозначения: гласные обозначаются красными фишками.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После освоения описанных действий переходим к работе с согласными звуками. В работе над ними рекомендуе</w:t>
      </w:r>
      <w:r>
        <w:rPr>
          <w:sz w:val="28"/>
          <w:szCs w:val="28"/>
        </w:rPr>
        <w:t>тся</w:t>
      </w:r>
      <w:r w:rsidRPr="00B131AC">
        <w:rPr>
          <w:sz w:val="28"/>
          <w:szCs w:val="28"/>
        </w:rPr>
        <w:t xml:space="preserve"> чаще использовать прием усиленного интонирования. При произношении согласных звуков этот прием по-разному применяется в работе над щелевыми ([с]</w:t>
      </w:r>
      <w:proofErr w:type="gramStart"/>
      <w:r w:rsidRPr="00B131AC">
        <w:rPr>
          <w:sz w:val="28"/>
          <w:szCs w:val="28"/>
        </w:rPr>
        <w:t>,[</w:t>
      </w:r>
      <w:proofErr w:type="spellStart"/>
      <w:proofErr w:type="gramEnd"/>
      <w:r w:rsidRPr="00B131AC">
        <w:rPr>
          <w:sz w:val="28"/>
          <w:szCs w:val="28"/>
        </w:rPr>
        <w:t>з</w:t>
      </w:r>
      <w:proofErr w:type="spellEnd"/>
      <w:r w:rsidRPr="00B131AC">
        <w:rPr>
          <w:sz w:val="28"/>
          <w:szCs w:val="28"/>
        </w:rPr>
        <w:t>],[</w:t>
      </w:r>
      <w:proofErr w:type="spellStart"/>
      <w:r w:rsidRPr="00B131AC">
        <w:rPr>
          <w:sz w:val="28"/>
          <w:szCs w:val="28"/>
        </w:rPr>
        <w:t>ф</w:t>
      </w:r>
      <w:proofErr w:type="spellEnd"/>
      <w:r w:rsidRPr="00B131AC">
        <w:rPr>
          <w:sz w:val="28"/>
          <w:szCs w:val="28"/>
        </w:rPr>
        <w:t>],[</w:t>
      </w:r>
      <w:proofErr w:type="spellStart"/>
      <w:r w:rsidRPr="00B131AC">
        <w:rPr>
          <w:sz w:val="28"/>
          <w:szCs w:val="28"/>
        </w:rPr>
        <w:t>ш</w:t>
      </w:r>
      <w:proofErr w:type="spellEnd"/>
      <w:r w:rsidRPr="00B131AC">
        <w:rPr>
          <w:sz w:val="28"/>
          <w:szCs w:val="28"/>
        </w:rPr>
        <w:t>],[</w:t>
      </w:r>
      <w:proofErr w:type="spellStart"/>
      <w:r w:rsidRPr="00B131AC">
        <w:rPr>
          <w:sz w:val="28"/>
          <w:szCs w:val="28"/>
        </w:rPr>
        <w:t>х</w:t>
      </w:r>
      <w:proofErr w:type="spellEnd"/>
      <w:r w:rsidRPr="00B131AC">
        <w:rPr>
          <w:sz w:val="28"/>
          <w:szCs w:val="28"/>
        </w:rPr>
        <w:t>]) и взрывными ([</w:t>
      </w:r>
      <w:proofErr w:type="spellStart"/>
      <w:r w:rsidRPr="00B131AC">
        <w:rPr>
          <w:sz w:val="28"/>
          <w:szCs w:val="28"/>
        </w:rPr>
        <w:t>п</w:t>
      </w:r>
      <w:proofErr w:type="spellEnd"/>
      <w:r w:rsidRPr="00B131AC">
        <w:rPr>
          <w:sz w:val="28"/>
          <w:szCs w:val="28"/>
        </w:rPr>
        <w:t xml:space="preserve">],[б],[т],[к]) согласными.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 xml:space="preserve">Щелевые согласные звуки легче выделяются на слух при усиленном интонировании из начала слов: сок, шум, жук.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Взрывные легче выделяются на слух детьми из конца слов (жук, сок, суп), их следует произносить чуть более утрированно, чем обычно: затем они вычленяются из начала слов и середины, при этом обращается внимание детей на то, что короткие согласные нельзя тянуть.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Для детей с задержкой психического развития является трудным различение похожих по звучанию фонем. </w:t>
      </w:r>
      <w:proofErr w:type="gramStart"/>
      <w:r w:rsidRPr="00B131AC">
        <w:rPr>
          <w:sz w:val="28"/>
          <w:szCs w:val="28"/>
        </w:rPr>
        <w:t>К</w:t>
      </w:r>
      <w:proofErr w:type="gramEnd"/>
      <w:r w:rsidRPr="00B131AC">
        <w:rPr>
          <w:sz w:val="28"/>
          <w:szCs w:val="28"/>
        </w:rPr>
        <w:t xml:space="preserve"> легко смешиваемым на слух относятся близкие по акустическим признакам звуки: [</w:t>
      </w:r>
      <w:proofErr w:type="spellStart"/>
      <w:r w:rsidRPr="00B131AC">
        <w:rPr>
          <w:sz w:val="28"/>
          <w:szCs w:val="28"/>
        </w:rPr>
        <w:t>c</w:t>
      </w:r>
      <w:proofErr w:type="spellEnd"/>
      <w:r w:rsidRPr="00B131AC">
        <w:rPr>
          <w:sz w:val="28"/>
          <w:szCs w:val="28"/>
        </w:rPr>
        <w:t>]-[</w:t>
      </w:r>
      <w:proofErr w:type="spellStart"/>
      <w:r w:rsidRPr="00B131AC">
        <w:rPr>
          <w:sz w:val="28"/>
          <w:szCs w:val="28"/>
        </w:rPr>
        <w:t>c</w:t>
      </w:r>
      <w:proofErr w:type="spellEnd"/>
      <w:r w:rsidRPr="00B131AC">
        <w:rPr>
          <w:sz w:val="28"/>
          <w:szCs w:val="28"/>
        </w:rPr>
        <w:t>']; [</w:t>
      </w:r>
      <w:proofErr w:type="spellStart"/>
      <w:r w:rsidRPr="00B131AC">
        <w:rPr>
          <w:sz w:val="28"/>
          <w:szCs w:val="28"/>
        </w:rPr>
        <w:t>c</w:t>
      </w:r>
      <w:proofErr w:type="spellEnd"/>
      <w:r w:rsidRPr="00B131AC">
        <w:rPr>
          <w:sz w:val="28"/>
          <w:szCs w:val="28"/>
        </w:rPr>
        <w:t>]-[</w:t>
      </w:r>
      <w:proofErr w:type="spellStart"/>
      <w:r w:rsidRPr="00B131AC">
        <w:rPr>
          <w:sz w:val="28"/>
          <w:szCs w:val="28"/>
        </w:rPr>
        <w:t>з</w:t>
      </w:r>
      <w:proofErr w:type="spellEnd"/>
      <w:r w:rsidRPr="00B131AC">
        <w:rPr>
          <w:sz w:val="28"/>
          <w:szCs w:val="28"/>
        </w:rPr>
        <w:t>]; [</w:t>
      </w:r>
      <w:proofErr w:type="spellStart"/>
      <w:r w:rsidRPr="00B131AC">
        <w:rPr>
          <w:sz w:val="28"/>
          <w:szCs w:val="28"/>
        </w:rPr>
        <w:t>c</w:t>
      </w:r>
      <w:proofErr w:type="spellEnd"/>
      <w:r w:rsidRPr="00B131AC">
        <w:rPr>
          <w:sz w:val="28"/>
          <w:szCs w:val="28"/>
        </w:rPr>
        <w:t>]-[</w:t>
      </w:r>
      <w:proofErr w:type="spellStart"/>
      <w:r w:rsidRPr="00B131AC">
        <w:rPr>
          <w:sz w:val="28"/>
          <w:szCs w:val="28"/>
        </w:rPr>
        <w:t>ш</w:t>
      </w:r>
      <w:proofErr w:type="spellEnd"/>
      <w:r w:rsidRPr="00B131AC">
        <w:rPr>
          <w:sz w:val="28"/>
          <w:szCs w:val="28"/>
        </w:rPr>
        <w:t xml:space="preserve">].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Сначала ведется работа по различению на слух далеких по звучанию фонем ([с'</w:t>
      </w:r>
      <w:proofErr w:type="gramStart"/>
      <w:r w:rsidRPr="00B131AC">
        <w:rPr>
          <w:sz w:val="28"/>
          <w:szCs w:val="28"/>
        </w:rPr>
        <w:t>]-</w:t>
      </w:r>
      <w:proofErr w:type="gramEnd"/>
      <w:r w:rsidRPr="00B131AC">
        <w:rPr>
          <w:sz w:val="28"/>
          <w:szCs w:val="28"/>
        </w:rPr>
        <w:t>[б], [</w:t>
      </w:r>
      <w:proofErr w:type="spellStart"/>
      <w:r w:rsidRPr="00B131AC">
        <w:rPr>
          <w:sz w:val="28"/>
          <w:szCs w:val="28"/>
        </w:rPr>
        <w:t>ш</w:t>
      </w:r>
      <w:proofErr w:type="spellEnd"/>
      <w:r w:rsidRPr="00B131AC">
        <w:rPr>
          <w:sz w:val="28"/>
          <w:szCs w:val="28"/>
        </w:rPr>
        <w:t>]-[</w:t>
      </w:r>
      <w:proofErr w:type="spellStart"/>
      <w:r w:rsidRPr="00B131AC">
        <w:rPr>
          <w:sz w:val="28"/>
          <w:szCs w:val="28"/>
        </w:rPr>
        <w:t>р</w:t>
      </w:r>
      <w:proofErr w:type="spellEnd"/>
      <w:r w:rsidRPr="00B131AC">
        <w:rPr>
          <w:sz w:val="28"/>
          <w:szCs w:val="28"/>
        </w:rPr>
        <w:t>]). Затем переходим к более тонким дифференцировкам ([</w:t>
      </w:r>
      <w:proofErr w:type="spellStart"/>
      <w:r w:rsidRPr="00B131AC">
        <w:rPr>
          <w:sz w:val="28"/>
          <w:szCs w:val="28"/>
        </w:rPr>
        <w:t>ш</w:t>
      </w:r>
      <w:proofErr w:type="spellEnd"/>
      <w:proofErr w:type="gramStart"/>
      <w:r w:rsidRPr="00B131AC">
        <w:rPr>
          <w:sz w:val="28"/>
          <w:szCs w:val="28"/>
        </w:rPr>
        <w:t>]-</w:t>
      </w:r>
      <w:proofErr w:type="gramEnd"/>
      <w:r w:rsidRPr="00B131AC">
        <w:rPr>
          <w:sz w:val="28"/>
          <w:szCs w:val="28"/>
        </w:rPr>
        <w:t>[ж], [с]-[</w:t>
      </w:r>
      <w:proofErr w:type="spellStart"/>
      <w:r w:rsidRPr="00B131AC">
        <w:rPr>
          <w:sz w:val="28"/>
          <w:szCs w:val="28"/>
        </w:rPr>
        <w:t>з</w:t>
      </w:r>
      <w:proofErr w:type="spellEnd"/>
      <w:r w:rsidRPr="00B131AC">
        <w:rPr>
          <w:sz w:val="28"/>
          <w:szCs w:val="28"/>
        </w:rPr>
        <w:t>], [</w:t>
      </w:r>
      <w:proofErr w:type="spellStart"/>
      <w:r w:rsidRPr="00B131AC">
        <w:rPr>
          <w:sz w:val="28"/>
          <w:szCs w:val="28"/>
        </w:rPr>
        <w:t>р</w:t>
      </w:r>
      <w:proofErr w:type="spellEnd"/>
      <w:r w:rsidRPr="00B131AC">
        <w:rPr>
          <w:sz w:val="28"/>
          <w:szCs w:val="28"/>
        </w:rPr>
        <w:t>]-[л]). Наконец, предлагаются упражнения на различение оппозиционных звуков ([</w:t>
      </w:r>
      <w:proofErr w:type="spellStart"/>
      <w:r w:rsidRPr="00B131AC">
        <w:rPr>
          <w:sz w:val="28"/>
          <w:szCs w:val="28"/>
        </w:rPr>
        <w:t>c</w:t>
      </w:r>
      <w:proofErr w:type="spellEnd"/>
      <w:r w:rsidRPr="00B131AC">
        <w:rPr>
          <w:sz w:val="28"/>
          <w:szCs w:val="28"/>
        </w:rPr>
        <w:t>]-[</w:t>
      </w:r>
      <w:proofErr w:type="spellStart"/>
      <w:r w:rsidRPr="00B131AC">
        <w:rPr>
          <w:sz w:val="28"/>
          <w:szCs w:val="28"/>
        </w:rPr>
        <w:t>ш</w:t>
      </w:r>
      <w:proofErr w:type="spellEnd"/>
      <w:r w:rsidRPr="00B131AC">
        <w:rPr>
          <w:sz w:val="28"/>
          <w:szCs w:val="28"/>
        </w:rPr>
        <w:t>], [</w:t>
      </w:r>
      <w:proofErr w:type="spellStart"/>
      <w:r w:rsidRPr="00B131AC">
        <w:rPr>
          <w:sz w:val="28"/>
          <w:szCs w:val="28"/>
        </w:rPr>
        <w:t>з</w:t>
      </w:r>
      <w:proofErr w:type="spellEnd"/>
      <w:proofErr w:type="gramStart"/>
      <w:r w:rsidRPr="00B131AC">
        <w:rPr>
          <w:sz w:val="28"/>
          <w:szCs w:val="28"/>
        </w:rPr>
        <w:t>]-</w:t>
      </w:r>
      <w:proofErr w:type="gramEnd"/>
      <w:r w:rsidRPr="00B131AC">
        <w:rPr>
          <w:sz w:val="28"/>
          <w:szCs w:val="28"/>
        </w:rPr>
        <w:t>[ж], [м]-[м'], [в]-[</w:t>
      </w:r>
      <w:proofErr w:type="spellStart"/>
      <w:r w:rsidRPr="00B131AC">
        <w:rPr>
          <w:sz w:val="28"/>
          <w:szCs w:val="28"/>
        </w:rPr>
        <w:t>ф</w:t>
      </w:r>
      <w:proofErr w:type="spellEnd"/>
      <w:r w:rsidRPr="00B131AC">
        <w:rPr>
          <w:sz w:val="28"/>
          <w:szCs w:val="28"/>
        </w:rPr>
        <w:t xml:space="preserve">]).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Одновременно дети овладевают терминами "твердые согласные", "мягкие согласные" и узнают условные обозначения - твердые согласные обозначаются синими фишками, мягкие согласные - зелеными.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Параллельно ведется работа по уточнению артикуляции звуков, по совершенствованию их произношения.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Практика показала, что искаженное или неточное произношение звуков у некоторых детей при такой работе </w:t>
      </w:r>
      <w:proofErr w:type="spellStart"/>
      <w:r w:rsidRPr="00B131AC">
        <w:rPr>
          <w:sz w:val="28"/>
          <w:szCs w:val="28"/>
        </w:rPr>
        <w:t>коррегировалось</w:t>
      </w:r>
      <w:proofErr w:type="spellEnd"/>
      <w:r w:rsidRPr="00B131AC">
        <w:rPr>
          <w:sz w:val="28"/>
          <w:szCs w:val="28"/>
        </w:rPr>
        <w:t xml:space="preserve"> самостоятельно.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Рекомендуе</w:t>
      </w:r>
      <w:r>
        <w:rPr>
          <w:sz w:val="28"/>
          <w:szCs w:val="28"/>
        </w:rPr>
        <w:t xml:space="preserve">тся </w:t>
      </w:r>
      <w:r w:rsidRPr="00B131AC">
        <w:rPr>
          <w:sz w:val="28"/>
          <w:szCs w:val="28"/>
        </w:rPr>
        <w:t xml:space="preserve"> использовать полноценный, интересный лексический материал из классических произведений и устного народного творчества. Это помо</w:t>
      </w:r>
      <w:r>
        <w:rPr>
          <w:sz w:val="28"/>
          <w:szCs w:val="28"/>
        </w:rPr>
        <w:t>гает</w:t>
      </w:r>
      <w:r w:rsidRPr="00B131AC">
        <w:rPr>
          <w:sz w:val="28"/>
          <w:szCs w:val="28"/>
        </w:rPr>
        <w:t xml:space="preserve"> решать и задачи словарной работы. При этом важно, чтобы дети понимали значение слов и соотносили их с предметами и явлениями действительности. Словарная работа проводится на каждом</w:t>
      </w:r>
      <w:r>
        <w:rPr>
          <w:sz w:val="28"/>
          <w:szCs w:val="28"/>
        </w:rPr>
        <w:t xml:space="preserve"> занятии</w:t>
      </w:r>
      <w:r w:rsidRPr="00B131AC">
        <w:rPr>
          <w:sz w:val="28"/>
          <w:szCs w:val="28"/>
        </w:rPr>
        <w:t xml:space="preserve">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На данной ступени обучения необходимо построить обучающий процесс так, чтобы на уровне эмоционального осознания способствовать появлению у детей с ЗПР элементарного познавательного интереса к родному языку, а в дальнейшем и ко всему процессу обучения.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 xml:space="preserve">Эффективность обучения и воспитания обеспечивается максимальным использованием практической деятельности детей на занятиях, а также использованием игровых приемов, наглядного и дидактического материала, разнообразных пособий, позволяющих формировать интерес к занятиям и активно усваивать новое.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Применяются следующие виды дидактического материала: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    </w:t>
      </w:r>
      <w:r w:rsidRPr="00B131AC">
        <w:rPr>
          <w:sz w:val="28"/>
          <w:szCs w:val="28"/>
        </w:rPr>
        <w:t xml:space="preserve">предметные и сюжетные картинки;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текстовой материал (стихи, загадки, рассказы, сказки, скороговорки, </w:t>
      </w:r>
      <w:proofErr w:type="spellStart"/>
      <w:r w:rsidRPr="00B131AC">
        <w:rPr>
          <w:sz w:val="28"/>
          <w:szCs w:val="28"/>
        </w:rPr>
        <w:t>чистоговорки</w:t>
      </w:r>
      <w:proofErr w:type="spellEnd"/>
      <w:r w:rsidRPr="00B131AC">
        <w:rPr>
          <w:sz w:val="28"/>
          <w:szCs w:val="28"/>
        </w:rPr>
        <w:t xml:space="preserve">, поговорки, </w:t>
      </w:r>
      <w:proofErr w:type="spellStart"/>
      <w:r w:rsidRPr="00B131AC">
        <w:rPr>
          <w:sz w:val="28"/>
          <w:szCs w:val="28"/>
        </w:rPr>
        <w:t>потешки</w:t>
      </w:r>
      <w:proofErr w:type="spellEnd"/>
      <w:r w:rsidRPr="00B131AC">
        <w:rPr>
          <w:sz w:val="28"/>
          <w:szCs w:val="28"/>
        </w:rPr>
        <w:t xml:space="preserve">); </w:t>
      </w:r>
      <w:r>
        <w:rPr>
          <w:sz w:val="28"/>
          <w:szCs w:val="28"/>
        </w:rPr>
        <w:t xml:space="preserve">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    </w:t>
      </w:r>
      <w:r w:rsidRPr="00B131AC">
        <w:rPr>
          <w:sz w:val="28"/>
          <w:szCs w:val="28"/>
        </w:rPr>
        <w:t xml:space="preserve">разнообразный игровой материал (ребусы, кроссворды, шарады);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    </w:t>
      </w:r>
      <w:r w:rsidRPr="00B131AC">
        <w:rPr>
          <w:sz w:val="28"/>
          <w:szCs w:val="28"/>
        </w:rPr>
        <w:t xml:space="preserve">схемы и таблицы, звуковые и буквенные линейки, звуковые часы.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При использовании дидактического материала на занятии по обучению грамоте педагоги должны придерживаться ряда требований: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1. Отбор наглядного, занимательного и практического материала осуществляется в соответствии с задачами обучения, а также с учетом уровня психофизического развития детей, индивидуализации заданий.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2. Отобранный материал эффективно используется на занятии по обучению грамоте.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3. Учитель</w:t>
      </w:r>
      <w:r>
        <w:rPr>
          <w:sz w:val="28"/>
          <w:szCs w:val="28"/>
        </w:rPr>
        <w:t>-дефектолог</w:t>
      </w:r>
      <w:r w:rsidRPr="00B131AC">
        <w:rPr>
          <w:sz w:val="28"/>
          <w:szCs w:val="28"/>
        </w:rPr>
        <w:t xml:space="preserve"> осуществляет руководство деятельностью детей при работе с подобранным материалом.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4. Игры, задания, упражнения применяются как для закрепления материала, так и для решения новых задач.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5. Практикуется создание положительных эмоций, способствующих более осознанному восприятию предлагаемого материала.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6. Необходимо сочетать наглядные средства с использованием речевых приемов и методов.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 xml:space="preserve">7. Следует производить варьирование демонстрационного материала и практической деятельности.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 xml:space="preserve">В современной методической литературе имеется большой арсенал дидактических игр. Многие педагоги, проявляя творчество в своей работе, придумывают их самостоятельно.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Тригер</w:t>
      </w:r>
      <w:proofErr w:type="spellEnd"/>
      <w:r>
        <w:rPr>
          <w:sz w:val="28"/>
          <w:szCs w:val="28"/>
        </w:rPr>
        <w:t xml:space="preserve"> Р.Д. рекомендует </w:t>
      </w:r>
      <w:r w:rsidRPr="00B131AC">
        <w:rPr>
          <w:sz w:val="28"/>
          <w:szCs w:val="28"/>
        </w:rPr>
        <w:t xml:space="preserve"> следующие задания, игровые упражнения и дидактические игры, которые можно использовать на первой ступени подготовки детей к обучению грамоте</w:t>
      </w:r>
      <w:r>
        <w:rPr>
          <w:rStyle w:val="a7"/>
          <w:sz w:val="28"/>
          <w:szCs w:val="28"/>
        </w:rPr>
        <w:footnoteReference w:id="5"/>
      </w:r>
      <w:r w:rsidRPr="00B131AC">
        <w:rPr>
          <w:sz w:val="28"/>
          <w:szCs w:val="28"/>
        </w:rPr>
        <w:t xml:space="preserve">: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уточнить артикуляции звука (узнать по картинкам, по губам);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определить наличие или отсутствие заданного звука хлопками, сигналами, картинками;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отобрать картинки, игрушки, в названии которых есть изучаемый звук, утрированно его произнося;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придумать слова, в которых изучаемый звук слышится в начале, середине, в конце слова;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узнать, какой звук часто встречается в рассказе, стихотворении;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находить в сюжетной картинке предметы или их части, в которых есть нужный звук;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раскрасить, обвести те картинки, в названии которых есть изучаемый звук;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нарисовать предметы, в которых есть определенный звук;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отгадать загадку и выделить первый или последний звук в словах-отгадках;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выделить из ряда слов, произносимых учителем, те, в которых имеется заданный звук;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выделить из предложения слова с заданным звуком;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>игры "Следопыты", "Сыщики" - найти в словах звуки по картинкам, показать картинки со звуком, например, [</w:t>
      </w:r>
      <w:proofErr w:type="spellStart"/>
      <w:proofErr w:type="gramStart"/>
      <w:r w:rsidRPr="00B131AC">
        <w:rPr>
          <w:sz w:val="28"/>
          <w:szCs w:val="28"/>
        </w:rPr>
        <w:t>п</w:t>
      </w:r>
      <w:proofErr w:type="spellEnd"/>
      <w:proofErr w:type="gramEnd"/>
      <w:r w:rsidRPr="00B131AC">
        <w:rPr>
          <w:sz w:val="28"/>
          <w:szCs w:val="28"/>
        </w:rPr>
        <w:t>], [</w:t>
      </w:r>
      <w:proofErr w:type="spellStart"/>
      <w:r w:rsidRPr="00B131AC">
        <w:rPr>
          <w:sz w:val="28"/>
          <w:szCs w:val="28"/>
        </w:rPr>
        <w:t>п</w:t>
      </w:r>
      <w:proofErr w:type="spellEnd"/>
      <w:r w:rsidRPr="00B131AC">
        <w:rPr>
          <w:sz w:val="28"/>
          <w:szCs w:val="28"/>
        </w:rPr>
        <w:t xml:space="preserve">']. Сказать, где слышите заданный звук;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>"Фантазеры" - придумать слово со звуком [</w:t>
      </w:r>
      <w:proofErr w:type="spellStart"/>
      <w:proofErr w:type="gramStart"/>
      <w:r w:rsidRPr="00B131AC">
        <w:rPr>
          <w:sz w:val="28"/>
          <w:szCs w:val="28"/>
        </w:rPr>
        <w:t>п</w:t>
      </w:r>
      <w:proofErr w:type="spellEnd"/>
      <w:proofErr w:type="gramEnd"/>
      <w:r w:rsidRPr="00B131AC">
        <w:rPr>
          <w:sz w:val="28"/>
          <w:szCs w:val="28"/>
        </w:rPr>
        <w:t xml:space="preserve">], другое - со звуком [б];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• </w:t>
      </w:r>
      <w:r w:rsidRPr="00B131AC">
        <w:rPr>
          <w:sz w:val="28"/>
          <w:szCs w:val="28"/>
        </w:rPr>
        <w:t xml:space="preserve">"Кто внимательней?" - угадать, с какого звука начинается слово (булка, пенал, парта, билет, батон и т.д.); </w:t>
      </w:r>
      <w:proofErr w:type="gramEnd"/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 </w:t>
      </w:r>
      <w:r w:rsidRPr="00B131AC">
        <w:rPr>
          <w:sz w:val="28"/>
          <w:szCs w:val="28"/>
        </w:rPr>
        <w:t xml:space="preserve">игра "Узнай, кто придет в гости?", "Узнай, какое слово задумано?" по первым звукам нарисованных картинок;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игра "Кто больше?" - показывается картинка и предлагается назвать те слова, в которых есть определенный звук;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"Звуковые часы" - на макете предметные картинки. Найти и назвать слова, в которых есть изучаемый звук. Выделить первый и последний звук. Назвать самое длинное и короткое слово;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"Угадай, какое слово задумано" - детям предлагается поймать звуки и произнести слово </w:t>
      </w:r>
      <w:proofErr w:type="gramStart"/>
      <w:r w:rsidRPr="00B131AC">
        <w:rPr>
          <w:sz w:val="28"/>
          <w:szCs w:val="28"/>
        </w:rPr>
        <w:t>Ы</w:t>
      </w:r>
      <w:proofErr w:type="gramEnd"/>
      <w:r w:rsidRPr="00B131AC">
        <w:rPr>
          <w:sz w:val="28"/>
          <w:szCs w:val="28"/>
        </w:rPr>
        <w:t xml:space="preserve">, М, Д. Замени Ы на О. Какое слово получится? 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131AC">
        <w:rPr>
          <w:sz w:val="28"/>
          <w:szCs w:val="28"/>
        </w:rPr>
        <w:t xml:space="preserve">"Какой звук именинник" (предлагается рассказ, слова, картинки, предметы с часто встречающимся одинаковым звуком) и др. </w:t>
      </w:r>
    </w:p>
    <w:p w:rsidR="004C6DB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131AC">
        <w:rPr>
          <w:sz w:val="28"/>
          <w:szCs w:val="28"/>
        </w:rPr>
        <w:t>Таким образом, работа по обучению грамоте детей с задержкой психического развития проводится системно, поэтапно, предусматривает использование целого комплекса дидактического материала, который применяется в различных формах организации детей: фронтальные, дифференцированные и индивидуальные задания. Систематическое его применение и продуманная методика работы обеспечивает возможность лучшего усвоения учебного материала, развития устной речи, формирования интереса к учебной деятельности в целом и освоение основ грамоты.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4C6DBC" w:rsidRDefault="004C6DBC" w:rsidP="004C6DBC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B131AC">
        <w:rPr>
          <w:sz w:val="28"/>
          <w:szCs w:val="28"/>
        </w:rPr>
        <w:t>1.4.</w:t>
      </w:r>
      <w:r w:rsidRPr="00B131AC">
        <w:rPr>
          <w:b/>
          <w:sz w:val="28"/>
          <w:szCs w:val="28"/>
        </w:rPr>
        <w:t xml:space="preserve"> </w:t>
      </w:r>
      <w:r w:rsidRPr="00B131AC">
        <w:rPr>
          <w:sz w:val="28"/>
          <w:szCs w:val="28"/>
        </w:rPr>
        <w:t xml:space="preserve">ЗАДАЧИ И СОДЕРЖАНИЕ РАБОТЫ ПО ОБУЧЕНИЮ ГРАМОТЕ ДЕТЕЙ  С </w:t>
      </w:r>
      <w:r>
        <w:rPr>
          <w:sz w:val="28"/>
          <w:szCs w:val="28"/>
        </w:rPr>
        <w:t>НАРУШЕНИЕМ ОДА</w:t>
      </w:r>
    </w:p>
    <w:p w:rsidR="004C6DBC" w:rsidRPr="00B131AC" w:rsidRDefault="004C6DBC" w:rsidP="004C6DB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Обучение первоначальным навыкам чтения и письма является сложным психологическим процессом, для овладения которым, кроме общего и речевого развития, необходима достаточная зрелость психофизических функций: фонематического восприятия, правильного звукопроизношения, зрительного восприятия, пространственной </w:t>
      </w:r>
      <w:r w:rsidRPr="00B131AC">
        <w:rPr>
          <w:sz w:val="28"/>
          <w:szCs w:val="28"/>
        </w:rPr>
        <w:lastRenderedPageBreak/>
        <w:t>ориентировки, зрительно-моторной координации, внимания, памяти. Различная степень нарушения двигательной и речевой функции, особенности формирования психических процессов делают необходимым использование разнообразных приемов и методов при обучении чтению детей с ДЦП. В ходе обучения грамоте решаются и диагностические задачи, что позволяет правильно определить основные направления коррекционной работы.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Поскольку состав детей старшего дошкольного возраста оказывается неоднородным, их делят на несколько групп; одновременное усвоение программного материала затруднено, к детям необходим дифференцированный подход.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Коррекционная работа проводится на индивидуальных и групповых занятиях </w:t>
      </w:r>
      <w:r>
        <w:rPr>
          <w:sz w:val="28"/>
          <w:szCs w:val="28"/>
        </w:rPr>
        <w:t>учителя дефектолога</w:t>
      </w:r>
      <w:r w:rsidRPr="00B131AC">
        <w:rPr>
          <w:sz w:val="28"/>
          <w:szCs w:val="28"/>
        </w:rPr>
        <w:t xml:space="preserve">, а также на групповых занятиях воспитателя, поэтому </w:t>
      </w:r>
      <w:proofErr w:type="gramStart"/>
      <w:r w:rsidRPr="00B131AC">
        <w:rPr>
          <w:sz w:val="28"/>
          <w:szCs w:val="28"/>
        </w:rPr>
        <w:t>важное значение</w:t>
      </w:r>
      <w:proofErr w:type="gramEnd"/>
      <w:r w:rsidRPr="00B131AC">
        <w:rPr>
          <w:sz w:val="28"/>
          <w:szCs w:val="28"/>
        </w:rPr>
        <w:t xml:space="preserve"> в общих коррекционных мероприятиях имеет взаимосвязь в их работе. В ходе коррекционно-педагогической работы важно учитывать характер и структуру речевого нарушения каждого ребенка.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Задачами подготовительного периода обучения грамоте являются: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формирование произвольной стороны речи,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развитие слухового внимания и речеслуховой памяти,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формирование фонематического восприятия,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-  нормализация </w:t>
      </w:r>
      <w:proofErr w:type="gramStart"/>
      <w:r w:rsidRPr="00B131AC">
        <w:rPr>
          <w:sz w:val="28"/>
          <w:szCs w:val="28"/>
        </w:rPr>
        <w:t>оптико-пространственного</w:t>
      </w:r>
      <w:proofErr w:type="gramEnd"/>
      <w:r w:rsidRPr="00B131AC">
        <w:rPr>
          <w:sz w:val="28"/>
          <w:szCs w:val="28"/>
        </w:rPr>
        <w:t xml:space="preserve"> </w:t>
      </w:r>
      <w:proofErr w:type="spellStart"/>
      <w:r w:rsidRPr="00B131AC">
        <w:rPr>
          <w:sz w:val="28"/>
          <w:szCs w:val="28"/>
        </w:rPr>
        <w:t>гнозиса</w:t>
      </w:r>
      <w:proofErr w:type="spellEnd"/>
      <w:r w:rsidRPr="00B131AC">
        <w:rPr>
          <w:sz w:val="28"/>
          <w:szCs w:val="28"/>
        </w:rPr>
        <w:t>,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подготовка мелкой моторики руки к процессу письма,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формирование психологической базы речи,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формирование мыслительных операций.</w:t>
      </w:r>
    </w:p>
    <w:p w:rsidR="004C6DBC" w:rsidRPr="00B131AC" w:rsidRDefault="004C6DBC" w:rsidP="004C6DBC">
      <w:pPr>
        <w:spacing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Обучение осуществляется аналитико-синтетическим методом и слагается из двух взаимосвязанных процессов — обучения чтению и письму.</w:t>
      </w:r>
      <w:r w:rsidRPr="00B131AC">
        <w:rPr>
          <w:vanish/>
          <w:sz w:val="28"/>
          <w:szCs w:val="28"/>
        </w:rPr>
        <w:t>Начало формы</w:t>
      </w:r>
    </w:p>
    <w:p w:rsidR="004C6DBC" w:rsidRPr="00B131AC" w:rsidRDefault="004C6DBC" w:rsidP="004C6DBC">
      <w:pPr>
        <w:pBdr>
          <w:top w:val="single" w:sz="6" w:space="1" w:color="auto"/>
        </w:pBdr>
        <w:spacing w:line="360" w:lineRule="auto"/>
        <w:ind w:firstLine="709"/>
        <w:rPr>
          <w:vanish/>
          <w:sz w:val="28"/>
          <w:szCs w:val="28"/>
        </w:rPr>
      </w:pPr>
      <w:r w:rsidRPr="00B131AC">
        <w:rPr>
          <w:vanish/>
          <w:sz w:val="28"/>
          <w:szCs w:val="28"/>
        </w:rPr>
        <w:t>Конец формы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Усвоение материала возможно при условии решения ряда задач, специфика которых связана с наличием двигательных, речевых и психических нарушений у большинства детей с церебральным параличом.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Одним из наиболее характерных речевых расстройств является дизартрия различной степени тяжести. Нарушения произношения крайне </w:t>
      </w:r>
      <w:r w:rsidRPr="00B131AC">
        <w:rPr>
          <w:sz w:val="28"/>
          <w:szCs w:val="28"/>
        </w:rPr>
        <w:lastRenderedPageBreak/>
        <w:t xml:space="preserve">ограничивают устную речевую практику детей. </w:t>
      </w:r>
      <w:proofErr w:type="gramStart"/>
      <w:r w:rsidRPr="00B131AC">
        <w:rPr>
          <w:sz w:val="28"/>
          <w:szCs w:val="28"/>
        </w:rPr>
        <w:t>У детей с церебральным параличом не накапливаются необходимые наблюдения над смысловой, звуковой, морфологической и синтаксической сторонами речи.</w:t>
      </w:r>
      <w:proofErr w:type="gramEnd"/>
      <w:r w:rsidRPr="00B131AC">
        <w:rPr>
          <w:sz w:val="28"/>
          <w:szCs w:val="28"/>
        </w:rPr>
        <w:t xml:space="preserve"> Часто нарушения звукопроизношения сочетаются с нарушением формирования фонематических процессов. Однако немаловажное значение имеют и особенности интеллектуальной деятельности. Повышенная психическая истощаемость и наличие патологических тонических рефлексов усиливают недостаточность фонематического анализа, который считается «узловым образованием» речевой деятельности, связывающим устную и письменную речь в единую систему. </w:t>
      </w:r>
      <w:r>
        <w:rPr>
          <w:sz w:val="28"/>
          <w:szCs w:val="28"/>
        </w:rPr>
        <w:t>Учителю-д</w:t>
      </w:r>
      <w:r w:rsidRPr="00B131AC">
        <w:rPr>
          <w:sz w:val="28"/>
          <w:szCs w:val="28"/>
        </w:rPr>
        <w:t>ефектологу в каждом случае очень важно выявить ведущую структуру и механизм нарушения для разработки дифференцированных коррекционных мероприятий. Осознание звуковой структуры слова и работа по звуковому анализу и синтезу являются необходимой предпосылкой к обучению грамоте.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С другой стороны, обучение грамоте способствует развитию осознания звуковой структуры слова. При нарушении фонематического восприятия нарушения звуковой и слоговой структуры слова часто сочетаются. Формирование слоговой структуры слова идет одновременно с формированием звукопроизношения и требует подключения кинестетических ощущений.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На начальном этапе подготовительного периода обучения грамоте дети усваивают звуковой и слоговой состав слова на ограниченном речевом материале. Они учатся произносить и различать звуки, а также выделять их из слова, затем упражняются в делении слова на слоги.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Обучение полному звуковому анализу звучащей речи предполагает формирование умения определять: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линейную последовательность звуков в составе слова;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местоположение звука (в начале, конце или середине слова)</w:t>
      </w:r>
      <w:proofErr w:type="gramStart"/>
      <w:r w:rsidRPr="00B131AC">
        <w:rPr>
          <w:sz w:val="28"/>
          <w:szCs w:val="28"/>
        </w:rPr>
        <w:t xml:space="preserve"> ;</w:t>
      </w:r>
      <w:proofErr w:type="gramEnd"/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 количество звуков в слове.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>Помимо фонематического восприятия у детей должна быть сформирована лексико-грамматическая сторона речи и связная речь.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Традиционно при обучении грамоте нормально развивающихся детей понятие «буква» вводится после того, как у них будет полностью сформировано обобщенное представление о фонемах родного языка, т. е. дети овладеют операциями фонемного анализа и синтеза. Но при работе с детьми с ДЦП целесообразно знакомить их с буквами уже на начальных этапах обучения грамоте</w:t>
      </w:r>
      <w:r>
        <w:rPr>
          <w:rStyle w:val="a7"/>
          <w:sz w:val="28"/>
          <w:szCs w:val="28"/>
        </w:rPr>
        <w:footnoteReference w:id="6"/>
      </w:r>
      <w:r w:rsidRPr="00B131AC">
        <w:rPr>
          <w:sz w:val="28"/>
          <w:szCs w:val="28"/>
        </w:rPr>
        <w:t>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Программа подготовительного периода в обучении грамоте имеет несколько разделов, которые тесно связаны между собой. Это: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формирование навыков произношения;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 развитие фонематического восприятия, формирование звукового анализа и синтеза;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-  развитие ритмической и </w:t>
      </w:r>
      <w:proofErr w:type="spellStart"/>
      <w:r w:rsidRPr="00B131AC">
        <w:rPr>
          <w:sz w:val="28"/>
          <w:szCs w:val="28"/>
        </w:rPr>
        <w:t>звуко-слоговой</w:t>
      </w:r>
      <w:proofErr w:type="spellEnd"/>
      <w:r w:rsidRPr="00B131AC">
        <w:rPr>
          <w:sz w:val="28"/>
          <w:szCs w:val="28"/>
        </w:rPr>
        <w:t xml:space="preserve"> структуры слова.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В процессе коррекционно-педагогической работы по всем направлениям необходимо развивать у детей зрительно-моторную координацию, которая является необходимым условием формирования первоначальных навыков чтения и письма.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Формирование навыков произношения включает: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нормализацию тонуса мышц и моторики артикуляционного аппарата,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развитие произвольного контроля органов артикуляции,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пассивную и активную артикуляционную гимнастику, направленную на формирование артикуляционных укладов,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- развитие дыхания, голоса и просодики, коррекцию их нарушений. Выработку синхронности дыхания, голосообразования и артикуляции, формирование артикуляционного </w:t>
      </w:r>
      <w:proofErr w:type="spellStart"/>
      <w:r w:rsidRPr="00B131AC">
        <w:rPr>
          <w:sz w:val="28"/>
          <w:szCs w:val="28"/>
        </w:rPr>
        <w:t>праксиса</w:t>
      </w:r>
      <w:proofErr w:type="spellEnd"/>
      <w:r w:rsidRPr="00B131AC">
        <w:rPr>
          <w:sz w:val="28"/>
          <w:szCs w:val="28"/>
        </w:rPr>
        <w:t xml:space="preserve"> на этапе постановки, автоматизации и дифференциации звуков речи.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lastRenderedPageBreak/>
        <w:t>Для развития фонематического восприятия и формирования звукового анализа и синтеза необходимо решать следующие задачи.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1. Развитие слухового внимания и речеслуховой памяти, что предполагает: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 активизацию слухового внимания,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развитие внимания к отдельным звукам речи в речевом потоке и в составе отдельных слов,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повторение звукового ряда в различных сочетаниях звуков, определение количества звуков и их последовательности,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развитие умения запоминать и воспроизводить заданный слоговой ряд,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запоминание 3 — 4 слов различного ритмического и звукового состава.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запоминание трех—четырех инструкций и выполнение действий в заданной последовательности.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2. Развитие анализа и синтеза звукового состава слова, что предполагает: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 усвоение терминов «звук», «гласный звук», «согласный звук», «твердый звук», «мягкий звук»,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- интонационное выделение последовательности фонем и </w:t>
      </w:r>
      <w:proofErr w:type="spellStart"/>
      <w:r w:rsidRPr="00B131AC">
        <w:rPr>
          <w:sz w:val="28"/>
          <w:szCs w:val="28"/>
        </w:rPr>
        <w:t>общефонемный</w:t>
      </w:r>
      <w:proofErr w:type="spellEnd"/>
      <w:r w:rsidRPr="00B131AC">
        <w:rPr>
          <w:sz w:val="28"/>
          <w:szCs w:val="28"/>
        </w:rPr>
        <w:t xml:space="preserve"> анализ слов,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- дифференциацию гласных а, у, о, э, </w:t>
      </w:r>
      <w:proofErr w:type="spellStart"/>
      <w:r w:rsidRPr="00B131AC">
        <w:rPr>
          <w:sz w:val="28"/>
          <w:szCs w:val="28"/>
        </w:rPr>
        <w:t>ы</w:t>
      </w:r>
      <w:proofErr w:type="spellEnd"/>
      <w:r w:rsidRPr="00B131AC">
        <w:rPr>
          <w:sz w:val="28"/>
          <w:szCs w:val="28"/>
        </w:rPr>
        <w:t xml:space="preserve"> и согласных </w:t>
      </w:r>
      <w:proofErr w:type="spellStart"/>
      <w:proofErr w:type="gramStart"/>
      <w:r w:rsidRPr="00B131AC">
        <w:rPr>
          <w:sz w:val="28"/>
          <w:szCs w:val="28"/>
        </w:rPr>
        <w:t>п</w:t>
      </w:r>
      <w:proofErr w:type="spellEnd"/>
      <w:proofErr w:type="gramEnd"/>
      <w:r w:rsidRPr="00B131AC">
        <w:rPr>
          <w:sz w:val="28"/>
          <w:szCs w:val="28"/>
        </w:rPr>
        <w:t xml:space="preserve">, т, к, </w:t>
      </w:r>
      <w:proofErr w:type="spellStart"/>
      <w:r w:rsidRPr="00B131AC">
        <w:rPr>
          <w:sz w:val="28"/>
          <w:szCs w:val="28"/>
        </w:rPr>
        <w:t>ф</w:t>
      </w:r>
      <w:proofErr w:type="spellEnd"/>
      <w:r w:rsidRPr="00B131AC">
        <w:rPr>
          <w:sz w:val="28"/>
          <w:szCs w:val="28"/>
        </w:rPr>
        <w:t xml:space="preserve">, м, </w:t>
      </w:r>
      <w:proofErr w:type="spellStart"/>
      <w:r w:rsidRPr="00B131AC">
        <w:rPr>
          <w:sz w:val="28"/>
          <w:szCs w:val="28"/>
        </w:rPr>
        <w:t>х</w:t>
      </w:r>
      <w:proofErr w:type="spellEnd"/>
      <w:r w:rsidRPr="00B131AC">
        <w:rPr>
          <w:sz w:val="28"/>
          <w:szCs w:val="28"/>
        </w:rPr>
        <w:t>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слоговой анализ и синтез на материале сохранных звуков, дифференциацию фонем по твердости - мягкости, звонкости – глухости, моделирование основных фонематических отношений в слове.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Развитие ритмической и </w:t>
      </w:r>
      <w:proofErr w:type="spellStart"/>
      <w:r w:rsidRPr="00B131AC">
        <w:rPr>
          <w:sz w:val="28"/>
          <w:szCs w:val="28"/>
        </w:rPr>
        <w:t>звуко-слоговой</w:t>
      </w:r>
      <w:proofErr w:type="spellEnd"/>
      <w:r w:rsidRPr="00B131AC">
        <w:rPr>
          <w:sz w:val="28"/>
          <w:szCs w:val="28"/>
        </w:rPr>
        <w:t xml:space="preserve"> структуры речи предполагает решение следующих задач: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усвоение произношения слогов различной сложности,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-  деление на слоги слов различной слоговой структуры (одно сложные: мак, дом; двусложные с открытым слогом: вата, каша трехсложные с </w:t>
      </w:r>
      <w:r w:rsidRPr="00B131AC">
        <w:rPr>
          <w:sz w:val="28"/>
          <w:szCs w:val="28"/>
        </w:rPr>
        <w:lastRenderedPageBreak/>
        <w:t>открытым слогом; двусложные со стечением гласных)</w:t>
      </w:r>
      <w:proofErr w:type="gramStart"/>
      <w:r w:rsidRPr="00B131AC">
        <w:rPr>
          <w:sz w:val="28"/>
          <w:szCs w:val="28"/>
        </w:rPr>
        <w:t xml:space="preserve"> .</w:t>
      </w:r>
      <w:proofErr w:type="gramEnd"/>
      <w:r w:rsidRPr="00B131AC">
        <w:rPr>
          <w:sz w:val="28"/>
          <w:szCs w:val="28"/>
        </w:rPr>
        <w:t xml:space="preserve"> Усвоение понятия «слог»,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подбор слов с различным количеством слогов.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У детей необходимо сформировать следующие умения: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 правильно произносить все изученные з</w:t>
      </w:r>
      <w:r>
        <w:rPr>
          <w:sz w:val="28"/>
          <w:szCs w:val="28"/>
        </w:rPr>
        <w:t xml:space="preserve">вуки и пользоваться ил в речи, 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различать изученные звуки,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   выделять любой из изученных звуков в</w:t>
      </w:r>
      <w:r>
        <w:rPr>
          <w:sz w:val="28"/>
          <w:szCs w:val="28"/>
        </w:rPr>
        <w:t xml:space="preserve"> составе односложных слов (рак)</w:t>
      </w:r>
      <w:r w:rsidRPr="00B131AC">
        <w:rPr>
          <w:sz w:val="28"/>
          <w:szCs w:val="28"/>
        </w:rPr>
        <w:t>, двусложных (лапа)</w:t>
      </w:r>
      <w:proofErr w:type="gramStart"/>
      <w:r w:rsidRPr="00B131AC">
        <w:rPr>
          <w:sz w:val="28"/>
          <w:szCs w:val="28"/>
        </w:rPr>
        <w:t xml:space="preserve"> ,</w:t>
      </w:r>
      <w:proofErr w:type="gramEnd"/>
      <w:r w:rsidRPr="00B131AC">
        <w:rPr>
          <w:sz w:val="28"/>
          <w:szCs w:val="28"/>
        </w:rPr>
        <w:t xml:space="preserve"> трехсложных (малина) ,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-   определять последовательность звуков в слове уметь состав звуковую схему слова, знать гласные звуки первого ряда и звук и, знать изученные согласные звуки и их акустико-артикуляционные признаки (твердость—мягкость, звонкость—глухость)</w:t>
      </w:r>
      <w:proofErr w:type="gramStart"/>
      <w:r w:rsidRPr="00B131AC">
        <w:rPr>
          <w:sz w:val="28"/>
          <w:szCs w:val="28"/>
        </w:rPr>
        <w:t xml:space="preserve"> .</w:t>
      </w:r>
      <w:proofErr w:type="gramEnd"/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>Затем  на основе звукового анализа и синтеза происходит обучение чтению слогов и слов. Детей знакомят с буквами, учат их узнавать по характерным признакам (изолированно и в составе слова, в различных позициях)</w:t>
      </w:r>
      <w:proofErr w:type="gramStart"/>
      <w:r w:rsidRPr="00B131AC">
        <w:rPr>
          <w:sz w:val="28"/>
          <w:szCs w:val="28"/>
        </w:rPr>
        <w:t xml:space="preserve"> ,</w:t>
      </w:r>
      <w:proofErr w:type="gramEnd"/>
      <w:r w:rsidRPr="00B131AC">
        <w:rPr>
          <w:sz w:val="28"/>
          <w:szCs w:val="28"/>
        </w:rPr>
        <w:t xml:space="preserve"> правильно соотносить звук и букву Дети овладевают </w:t>
      </w:r>
      <w:proofErr w:type="spellStart"/>
      <w:r w:rsidRPr="00B131AC">
        <w:rPr>
          <w:sz w:val="28"/>
          <w:szCs w:val="28"/>
        </w:rPr>
        <w:t>звуко-буквенным</w:t>
      </w:r>
      <w:proofErr w:type="spellEnd"/>
      <w:r w:rsidRPr="00B131AC">
        <w:rPr>
          <w:sz w:val="28"/>
          <w:szCs w:val="28"/>
        </w:rPr>
        <w:t xml:space="preserve"> анализом слогов и слов.</w:t>
      </w:r>
    </w:p>
    <w:p w:rsidR="004C6DBC" w:rsidRPr="00B131A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131AC">
        <w:rPr>
          <w:sz w:val="28"/>
          <w:szCs w:val="28"/>
        </w:rPr>
        <w:t xml:space="preserve">Затруднения, которые испытывают дети при формировании графических навыков, обусловлены двигательным дефектом, а также состоянием неречевых процессов (внимания, памяти, произвола ной деятельности, зрительно-моторной координации и </w:t>
      </w:r>
      <w:proofErr w:type="spellStart"/>
      <w:proofErr w:type="gramStart"/>
      <w:r w:rsidRPr="00B131AC">
        <w:rPr>
          <w:sz w:val="28"/>
          <w:szCs w:val="28"/>
        </w:rPr>
        <w:t>др</w:t>
      </w:r>
      <w:proofErr w:type="spellEnd"/>
      <w:proofErr w:type="gramEnd"/>
      <w:r w:rsidRPr="00B131AC">
        <w:rPr>
          <w:sz w:val="28"/>
          <w:szCs w:val="28"/>
        </w:rPr>
        <w:t xml:space="preserve"> ) .</w:t>
      </w:r>
    </w:p>
    <w:p w:rsidR="004C6DBC" w:rsidRDefault="004C6DBC" w:rsidP="004C6DBC">
      <w:pPr>
        <w:spacing w:after="200" w:line="276" w:lineRule="auto"/>
        <w:rPr>
          <w:sz w:val="28"/>
          <w:szCs w:val="28"/>
        </w:rPr>
      </w:pPr>
    </w:p>
    <w:p w:rsidR="004C6DBC" w:rsidRPr="005D4250" w:rsidRDefault="004C6DBC" w:rsidP="004C6DBC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D4250">
        <w:rPr>
          <w:b/>
          <w:sz w:val="28"/>
          <w:szCs w:val="28"/>
        </w:rPr>
        <w:t>ГЛАВА 2. РЕАЛИЗАЦИЯ МЕТОДИЧЕСКИХ РЕКОМЕНДА</w:t>
      </w:r>
      <w:r>
        <w:rPr>
          <w:b/>
          <w:sz w:val="28"/>
          <w:szCs w:val="28"/>
        </w:rPr>
        <w:t>ЦИЙ И ИХ ТВОРЧЕСКОЕ  ОСМЫСЛЕНИЕ</w:t>
      </w:r>
    </w:p>
    <w:p w:rsidR="004C6DBC" w:rsidRPr="00434B4C" w:rsidRDefault="004C6DBC" w:rsidP="004C6DBC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4C6DBC" w:rsidRPr="002800E4" w:rsidRDefault="004C6DBC" w:rsidP="004C6DBC">
      <w:pPr>
        <w:pStyle w:val="Bodytext0"/>
        <w:shd w:val="clear" w:color="auto" w:fill="auto"/>
        <w:spacing w:after="0" w:line="360" w:lineRule="auto"/>
        <w:ind w:left="20"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овладения  </w:t>
      </w:r>
      <w:r w:rsidRPr="002800E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тением и письмом,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0E4">
        <w:rPr>
          <w:rFonts w:ascii="Times New Roman" w:hAnsi="Times New Roman" w:cs="Times New Roman"/>
          <w:sz w:val="28"/>
          <w:szCs w:val="28"/>
        </w:rPr>
        <w:t xml:space="preserve"> лежит умение ребёнка ориентировать</w:t>
      </w:r>
      <w:r>
        <w:rPr>
          <w:rFonts w:ascii="Times New Roman" w:hAnsi="Times New Roman" w:cs="Times New Roman"/>
          <w:sz w:val="28"/>
          <w:szCs w:val="28"/>
        </w:rPr>
        <w:t>ся в</w:t>
      </w:r>
      <w:r w:rsidRPr="002800E4">
        <w:rPr>
          <w:rFonts w:ascii="Times New Roman" w:hAnsi="Times New Roman" w:cs="Times New Roman"/>
          <w:sz w:val="28"/>
          <w:szCs w:val="28"/>
        </w:rPr>
        <w:t xml:space="preserve"> звуковом с</w:t>
      </w:r>
      <w:r>
        <w:rPr>
          <w:rFonts w:ascii="Times New Roman" w:hAnsi="Times New Roman" w:cs="Times New Roman"/>
          <w:sz w:val="28"/>
          <w:szCs w:val="28"/>
        </w:rPr>
        <w:t xml:space="preserve">оставе слова. Большинство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детей, поступающих в группу с ОДН не слышат</w:t>
      </w:r>
      <w:proofErr w:type="gramEnd"/>
      <w:r w:rsidRPr="002800E4">
        <w:rPr>
          <w:rFonts w:ascii="Times New Roman" w:hAnsi="Times New Roman" w:cs="Times New Roman"/>
          <w:sz w:val="28"/>
          <w:szCs w:val="28"/>
        </w:rPr>
        <w:t xml:space="preserve"> звуков в словах, они только на</w:t>
      </w:r>
      <w:r w:rsidRPr="002800E4">
        <w:rPr>
          <w:rFonts w:ascii="Times New Roman" w:hAnsi="Times New Roman" w:cs="Times New Roman"/>
          <w:sz w:val="28"/>
          <w:szCs w:val="28"/>
        </w:rPr>
        <w:softHyphen/>
        <w:t xml:space="preserve">чинают осознавать звуковую сторону речи. Поэтому в обучении таких детей </w:t>
      </w:r>
      <w:r w:rsidRPr="002800E4">
        <w:rPr>
          <w:rFonts w:ascii="Times New Roman" w:hAnsi="Times New Roman" w:cs="Times New Roman"/>
          <w:sz w:val="28"/>
          <w:szCs w:val="28"/>
        </w:rPr>
        <w:lastRenderedPageBreak/>
        <w:t>необходимо решать специфические задачи» вытекающие из особен</w:t>
      </w:r>
      <w:r w:rsidRPr="002800E4">
        <w:rPr>
          <w:rFonts w:ascii="Times New Roman" w:hAnsi="Times New Roman" w:cs="Times New Roman"/>
          <w:sz w:val="28"/>
          <w:szCs w:val="28"/>
        </w:rPr>
        <w:softHyphen/>
        <w:t>ностей их развития и направленные на коррекцию недостатков мыслитель</w:t>
      </w:r>
      <w:r w:rsidRPr="002800E4">
        <w:rPr>
          <w:rFonts w:ascii="Times New Roman" w:hAnsi="Times New Roman" w:cs="Times New Roman"/>
          <w:sz w:val="28"/>
          <w:szCs w:val="28"/>
        </w:rPr>
        <w:softHyphen/>
        <w:t>ной и речевой деятельности, моторики, на повышение познавательной де</w:t>
      </w:r>
      <w:r w:rsidRPr="002800E4">
        <w:rPr>
          <w:rFonts w:ascii="Times New Roman" w:hAnsi="Times New Roman" w:cs="Times New Roman"/>
          <w:sz w:val="28"/>
          <w:szCs w:val="28"/>
        </w:rPr>
        <w:softHyphen/>
        <w:t>ятельности ребёнка.</w:t>
      </w:r>
    </w:p>
    <w:p w:rsidR="004C6DBC" w:rsidRPr="002800E4" w:rsidRDefault="004C6DBC" w:rsidP="004C6DBC">
      <w:pPr>
        <w:pStyle w:val="Bodytext0"/>
        <w:shd w:val="clear" w:color="auto" w:fill="auto"/>
        <w:spacing w:after="0" w:line="360" w:lineRule="auto"/>
        <w:ind w:left="2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2800E4">
        <w:rPr>
          <w:rFonts w:ascii="Times New Roman" w:hAnsi="Times New Roman" w:cs="Times New Roman"/>
          <w:sz w:val="28"/>
          <w:szCs w:val="28"/>
        </w:rPr>
        <w:t>В задачи подготовки детей к обучению грамоте входит:</w:t>
      </w:r>
    </w:p>
    <w:p w:rsidR="004C6DBC" w:rsidRPr="002800E4" w:rsidRDefault="004C6DBC" w:rsidP="004C6DBC">
      <w:pPr>
        <w:pStyle w:val="Bodytext0"/>
        <w:numPr>
          <w:ilvl w:val="0"/>
          <w:numId w:val="2"/>
        </w:numPr>
        <w:shd w:val="clear" w:color="auto" w:fill="auto"/>
        <w:tabs>
          <w:tab w:val="left" w:pos="922"/>
        </w:tabs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2800E4">
        <w:rPr>
          <w:rFonts w:ascii="Times New Roman" w:hAnsi="Times New Roman" w:cs="Times New Roman"/>
          <w:sz w:val="28"/>
          <w:szCs w:val="28"/>
        </w:rPr>
        <w:t xml:space="preserve">формирование у детей направленности на звуковую сторону речи. Развитие умения вслушиваться в звучание слова, узнавать и выявлять </w:t>
      </w:r>
      <w:proofErr w:type="spellStart"/>
      <w:r w:rsidRPr="002800E4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2800E4">
        <w:rPr>
          <w:rFonts w:ascii="Times New Roman" w:hAnsi="Times New Roman" w:cs="Times New Roman"/>
          <w:sz w:val="28"/>
          <w:szCs w:val="28"/>
        </w:rPr>
        <w:t xml:space="preserve"> него отдельные звуки и звуковые комплексы, различать звуки, близ</w:t>
      </w:r>
      <w:r w:rsidRPr="002800E4">
        <w:rPr>
          <w:rFonts w:ascii="Times New Roman" w:hAnsi="Times New Roman" w:cs="Times New Roman"/>
          <w:sz w:val="28"/>
          <w:szCs w:val="28"/>
        </w:rPr>
        <w:softHyphen/>
        <w:t>кие по произнесению и звучанию;</w:t>
      </w:r>
    </w:p>
    <w:p w:rsidR="004C6DBC" w:rsidRPr="002800E4" w:rsidRDefault="004C6DBC" w:rsidP="004C6DBC">
      <w:pPr>
        <w:pStyle w:val="Bodytext0"/>
        <w:numPr>
          <w:ilvl w:val="0"/>
          <w:numId w:val="2"/>
        </w:numPr>
        <w:shd w:val="clear" w:color="auto" w:fill="auto"/>
        <w:tabs>
          <w:tab w:val="left" w:pos="889"/>
        </w:tabs>
        <w:spacing w:after="0" w:line="360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0E4">
        <w:rPr>
          <w:rFonts w:ascii="Times New Roman" w:hAnsi="Times New Roman" w:cs="Times New Roman"/>
          <w:sz w:val="28"/>
          <w:szCs w:val="28"/>
        </w:rPr>
        <w:t>развитие умения детей ориентироваться в звуковом составе слова, последовательно выделять из него звуки, устанавливая их точное место в слове»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2800E4">
        <w:rPr>
          <w:rFonts w:ascii="Times New Roman" w:hAnsi="Times New Roman" w:cs="Times New Roman"/>
          <w:sz w:val="28"/>
          <w:szCs w:val="28"/>
        </w:rPr>
        <w:t>Обучение грамоте проводится общепринятым в нашей стране звуковым аналитико-синтетическим методом, основоположником которого является К.Д.Ушинский, разработавший звуковой аналитико-синтетический метод обучения грамоте и создавший методику первоначального обучения рус</w:t>
      </w:r>
      <w:r w:rsidRPr="002800E4">
        <w:rPr>
          <w:rFonts w:ascii="Times New Roman" w:hAnsi="Times New Roman" w:cs="Times New Roman"/>
          <w:sz w:val="28"/>
          <w:szCs w:val="28"/>
        </w:rPr>
        <w:softHyphen/>
        <w:t>скому языку.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2D1C6C">
        <w:rPr>
          <w:rFonts w:ascii="Times New Roman" w:hAnsi="Times New Roman" w:cs="Times New Roman"/>
          <w:sz w:val="28"/>
          <w:szCs w:val="28"/>
        </w:rPr>
        <w:t xml:space="preserve">Специальными </w:t>
      </w:r>
      <w:r>
        <w:rPr>
          <w:rFonts w:ascii="Times New Roman" w:hAnsi="Times New Roman" w:cs="Times New Roman"/>
          <w:sz w:val="28"/>
          <w:szCs w:val="28"/>
        </w:rPr>
        <w:t xml:space="preserve">дефектологическими </w:t>
      </w:r>
      <w:r w:rsidRPr="002D1C6C">
        <w:rPr>
          <w:rFonts w:ascii="Times New Roman" w:hAnsi="Times New Roman" w:cs="Times New Roman"/>
          <w:sz w:val="28"/>
          <w:szCs w:val="28"/>
        </w:rPr>
        <w:t xml:space="preserve">приемами исправляется произношение звуков или уточняемся артикуляция </w:t>
      </w:r>
      <w:r>
        <w:rPr>
          <w:rFonts w:ascii="Times New Roman" w:hAnsi="Times New Roman" w:cs="Times New Roman"/>
          <w:sz w:val="28"/>
          <w:szCs w:val="28"/>
        </w:rPr>
        <w:t>имеющихся звуков. Выработка пра</w:t>
      </w:r>
      <w:r w:rsidRPr="002D1C6C">
        <w:rPr>
          <w:rFonts w:ascii="Times New Roman" w:hAnsi="Times New Roman" w:cs="Times New Roman"/>
          <w:sz w:val="28"/>
          <w:szCs w:val="28"/>
        </w:rPr>
        <w:t>вильных артикуляционных навыков и ко</w:t>
      </w:r>
      <w:r>
        <w:rPr>
          <w:rFonts w:ascii="Times New Roman" w:hAnsi="Times New Roman" w:cs="Times New Roman"/>
          <w:sz w:val="28"/>
          <w:szCs w:val="28"/>
        </w:rPr>
        <w:t>ррекция фонематического восприя</w:t>
      </w:r>
      <w:r w:rsidRPr="002D1C6C">
        <w:rPr>
          <w:rFonts w:ascii="Times New Roman" w:hAnsi="Times New Roman" w:cs="Times New Roman"/>
          <w:sz w:val="28"/>
          <w:szCs w:val="28"/>
        </w:rPr>
        <w:t xml:space="preserve">тия происходит одновременно с развитием анализа и синтеза звукового состава речи. Упражнения в звуковом анализе и синтезе, с опорой на четкие кинестетические и слуховые </w:t>
      </w:r>
      <w:r>
        <w:rPr>
          <w:rFonts w:ascii="Times New Roman" w:hAnsi="Times New Roman" w:cs="Times New Roman"/>
          <w:sz w:val="28"/>
          <w:szCs w:val="28"/>
        </w:rPr>
        <w:t>ощущения  в свою очередь способ</w:t>
      </w:r>
      <w:r w:rsidRPr="002D1C6C">
        <w:rPr>
          <w:rFonts w:ascii="Times New Roman" w:hAnsi="Times New Roman" w:cs="Times New Roman"/>
          <w:sz w:val="28"/>
          <w:szCs w:val="28"/>
        </w:rPr>
        <w:t>ствуют осознанному овладению звукам</w:t>
      </w:r>
      <w:r>
        <w:rPr>
          <w:rFonts w:ascii="Times New Roman" w:hAnsi="Times New Roman" w:cs="Times New Roman"/>
          <w:sz w:val="28"/>
          <w:szCs w:val="28"/>
        </w:rPr>
        <w:t>и речи. Это имеет громадное зна</w:t>
      </w:r>
      <w:r w:rsidRPr="002D1C6C">
        <w:rPr>
          <w:rFonts w:ascii="Times New Roman" w:hAnsi="Times New Roman" w:cs="Times New Roman"/>
          <w:sz w:val="28"/>
          <w:szCs w:val="28"/>
        </w:rPr>
        <w:t xml:space="preserve">чение не только для подготовки к обучению грамоте, но и для введения в речь поставленных или уточненных </w:t>
      </w:r>
      <w:r>
        <w:rPr>
          <w:rFonts w:ascii="Times New Roman" w:hAnsi="Times New Roman" w:cs="Times New Roman"/>
          <w:sz w:val="28"/>
          <w:szCs w:val="28"/>
        </w:rPr>
        <w:t>в произношении звуков. Таким об</w:t>
      </w:r>
      <w:r w:rsidRPr="002D1C6C">
        <w:rPr>
          <w:rFonts w:ascii="Times New Roman" w:hAnsi="Times New Roman" w:cs="Times New Roman"/>
          <w:sz w:val="28"/>
          <w:szCs w:val="28"/>
        </w:rPr>
        <w:t>разом, упражнения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1C6C">
        <w:rPr>
          <w:rFonts w:ascii="Times New Roman" w:hAnsi="Times New Roman" w:cs="Times New Roman"/>
          <w:sz w:val="28"/>
          <w:szCs w:val="28"/>
        </w:rPr>
        <w:t xml:space="preserve"> имеющие в виду анализ и синтез звукового состава слова, помогают решить две задачи -</w:t>
      </w:r>
      <w:r>
        <w:rPr>
          <w:rFonts w:ascii="Times New Roman" w:hAnsi="Times New Roman" w:cs="Times New Roman"/>
          <w:sz w:val="28"/>
          <w:szCs w:val="28"/>
        </w:rPr>
        <w:t xml:space="preserve"> нормализовать 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фонемообразования</w:t>
      </w:r>
      <w:proofErr w:type="spellEnd"/>
      <w:r w:rsidRPr="002D1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1C6C">
        <w:rPr>
          <w:rFonts w:ascii="Times New Roman" w:hAnsi="Times New Roman" w:cs="Times New Roman"/>
          <w:sz w:val="28"/>
          <w:szCs w:val="28"/>
        </w:rPr>
        <w:t xml:space="preserve"> подготовить детей к усвоению грамоты. Это две задачи близки, но не идентичны. В самом деле, для овладения устно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D1C6C">
        <w:rPr>
          <w:rFonts w:ascii="Times New Roman" w:hAnsi="Times New Roman" w:cs="Times New Roman"/>
          <w:sz w:val="28"/>
          <w:szCs w:val="28"/>
        </w:rPr>
        <w:t xml:space="preserve"> речью было бы достаточно после постановки звуков наряду с тренировочными упражнениями, </w:t>
      </w:r>
      <w:r w:rsidRPr="002D1C6C">
        <w:rPr>
          <w:rFonts w:ascii="Times New Roman" w:hAnsi="Times New Roman" w:cs="Times New Roman"/>
          <w:sz w:val="28"/>
          <w:szCs w:val="28"/>
        </w:rPr>
        <w:lastRenderedPageBreak/>
        <w:t>направленными на закре</w:t>
      </w:r>
      <w:r>
        <w:rPr>
          <w:rFonts w:ascii="Times New Roman" w:hAnsi="Times New Roman" w:cs="Times New Roman"/>
          <w:sz w:val="28"/>
          <w:szCs w:val="28"/>
        </w:rPr>
        <w:t>пление произношения, научить де</w:t>
      </w:r>
      <w:r w:rsidRPr="002D1C6C">
        <w:rPr>
          <w:rFonts w:ascii="Times New Roman" w:hAnsi="Times New Roman" w:cs="Times New Roman"/>
          <w:sz w:val="28"/>
          <w:szCs w:val="28"/>
        </w:rPr>
        <w:t>тей различать звуки и находить их в со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D1C6C">
        <w:rPr>
          <w:rFonts w:ascii="Times New Roman" w:hAnsi="Times New Roman" w:cs="Times New Roman"/>
          <w:sz w:val="28"/>
          <w:szCs w:val="28"/>
        </w:rPr>
        <w:t>таве слова.</w:t>
      </w:r>
    </w:p>
    <w:p w:rsidR="004C6DBC" w:rsidRPr="00D9458B" w:rsidRDefault="004C6DBC" w:rsidP="004C6DBC">
      <w:pPr>
        <w:pStyle w:val="Bodytext0"/>
        <w:spacing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2D1C6C">
        <w:rPr>
          <w:rFonts w:ascii="Times New Roman" w:hAnsi="Times New Roman" w:cs="Times New Roman"/>
          <w:sz w:val="28"/>
          <w:szCs w:val="28"/>
        </w:rPr>
        <w:t xml:space="preserve">Чтобы подготовить детей к обучению грамоте </w:t>
      </w:r>
      <w:proofErr w:type="spellStart"/>
      <w:r w:rsidRPr="002D1C6C">
        <w:rPr>
          <w:rFonts w:ascii="Times New Roman" w:hAnsi="Times New Roman" w:cs="Times New Roman"/>
          <w:sz w:val="28"/>
          <w:szCs w:val="28"/>
        </w:rPr>
        <w:t>аналитико-синтетиче</w:t>
      </w:r>
      <w:proofErr w:type="gramStart"/>
      <w:r w:rsidRPr="002D1C6C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2D1C6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D1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C6C">
        <w:rPr>
          <w:rFonts w:ascii="Times New Roman" w:hAnsi="Times New Roman" w:cs="Times New Roman"/>
          <w:sz w:val="28"/>
          <w:szCs w:val="28"/>
        </w:rPr>
        <w:t>ким</w:t>
      </w:r>
      <w:proofErr w:type="spellEnd"/>
      <w:r w:rsidRPr="002D1C6C">
        <w:rPr>
          <w:rFonts w:ascii="Times New Roman" w:hAnsi="Times New Roman" w:cs="Times New Roman"/>
          <w:sz w:val="28"/>
          <w:szCs w:val="28"/>
        </w:rPr>
        <w:t xml:space="preserve"> звуковым методом, необходимо ещё научить их: различать между собой любые звуки речи, как гласные, так и согласные; выделять любые звуки из состава слова; уметь членить слова на слоги, а слоги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458B">
        <w:rPr>
          <w:rFonts w:ascii="Times New Roman" w:hAnsi="Times New Roman" w:cs="Times New Roman"/>
          <w:sz w:val="28"/>
          <w:szCs w:val="28"/>
        </w:rPr>
        <w:t>звуки; уметь объединять звуки в слоги и слова; уметь определять последовательность звуков в слове; у</w:t>
      </w:r>
      <w:r>
        <w:rPr>
          <w:rFonts w:ascii="Times New Roman" w:hAnsi="Times New Roman" w:cs="Times New Roman"/>
          <w:sz w:val="28"/>
          <w:szCs w:val="28"/>
        </w:rPr>
        <w:t>меть членить предложения на сло</w:t>
      </w:r>
      <w:r w:rsidRPr="00D9458B">
        <w:rPr>
          <w:rFonts w:ascii="Times New Roman" w:hAnsi="Times New Roman" w:cs="Times New Roman"/>
          <w:sz w:val="28"/>
          <w:szCs w:val="28"/>
        </w:rPr>
        <w:t>ва.</w:t>
      </w:r>
    </w:p>
    <w:p w:rsidR="004C6DBC" w:rsidRPr="00D9458B" w:rsidRDefault="004C6DBC" w:rsidP="004C6DBC">
      <w:pPr>
        <w:pStyle w:val="Bodytext0"/>
        <w:spacing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9458B">
        <w:rPr>
          <w:rFonts w:ascii="Times New Roman" w:hAnsi="Times New Roman" w:cs="Times New Roman"/>
          <w:sz w:val="28"/>
          <w:szCs w:val="28"/>
        </w:rPr>
        <w:t xml:space="preserve">Однако обучение грамоте начинается только после 4-5 месяцев устных упражнении, имеющих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9458B">
        <w:rPr>
          <w:rFonts w:ascii="Times New Roman" w:hAnsi="Times New Roman" w:cs="Times New Roman"/>
          <w:sz w:val="28"/>
          <w:szCs w:val="28"/>
        </w:rPr>
        <w:t xml:space="preserve"> виду овладение звуковым составом языка. И получается, что дети с О</w:t>
      </w:r>
      <w:r>
        <w:rPr>
          <w:rFonts w:ascii="Times New Roman" w:hAnsi="Times New Roman" w:cs="Times New Roman"/>
          <w:sz w:val="28"/>
          <w:szCs w:val="28"/>
        </w:rPr>
        <w:t>ДН</w:t>
      </w:r>
      <w:r w:rsidRPr="00D9458B">
        <w:rPr>
          <w:rFonts w:ascii="Times New Roman" w:hAnsi="Times New Roman" w:cs="Times New Roman"/>
          <w:sz w:val="28"/>
          <w:szCs w:val="28"/>
        </w:rPr>
        <w:t xml:space="preserve"> не успевают ознакомиться с тем объемом грамоты, которые предусматриваются</w:t>
      </w:r>
      <w:r>
        <w:rPr>
          <w:rFonts w:ascii="Times New Roman" w:hAnsi="Times New Roman" w:cs="Times New Roman"/>
          <w:sz w:val="28"/>
          <w:szCs w:val="28"/>
        </w:rPr>
        <w:t xml:space="preserve"> для нормы и даже для более лёг</w:t>
      </w:r>
      <w:r w:rsidRPr="00D9458B">
        <w:rPr>
          <w:rFonts w:ascii="Times New Roman" w:hAnsi="Times New Roman" w:cs="Times New Roman"/>
          <w:sz w:val="28"/>
          <w:szCs w:val="28"/>
        </w:rPr>
        <w:t xml:space="preserve">ких речевых нарушений. А дети </w:t>
      </w:r>
      <w:r>
        <w:rPr>
          <w:rFonts w:ascii="Times New Roman" w:hAnsi="Times New Roman" w:cs="Times New Roman"/>
          <w:sz w:val="28"/>
          <w:szCs w:val="28"/>
        </w:rPr>
        <w:t>с ОДН</w:t>
      </w:r>
      <w:r w:rsidRPr="00D9458B">
        <w:rPr>
          <w:rFonts w:ascii="Times New Roman" w:hAnsi="Times New Roman" w:cs="Times New Roman"/>
          <w:sz w:val="28"/>
          <w:szCs w:val="28"/>
        </w:rPr>
        <w:t xml:space="preserve">, как никто другой нуждаются в возможности </w:t>
      </w:r>
      <w:proofErr w:type="gramStart"/>
      <w:r w:rsidRPr="00D9458B">
        <w:rPr>
          <w:rFonts w:ascii="Times New Roman" w:hAnsi="Times New Roman" w:cs="Times New Roman"/>
          <w:sz w:val="28"/>
          <w:szCs w:val="28"/>
        </w:rPr>
        <w:t>более полне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D9458B">
        <w:rPr>
          <w:rFonts w:ascii="Times New Roman" w:hAnsi="Times New Roman" w:cs="Times New Roman"/>
          <w:sz w:val="28"/>
          <w:szCs w:val="28"/>
        </w:rPr>
        <w:t xml:space="preserve"> узнать об окружающем действительности и с помощью чтения расширить свой кругозор.</w:t>
      </w:r>
    </w:p>
    <w:p w:rsidR="004C6DBC" w:rsidRPr="00D9458B" w:rsidRDefault="004C6DBC" w:rsidP="004C6DBC">
      <w:pPr>
        <w:pStyle w:val="Bodytext0"/>
        <w:spacing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9458B">
        <w:rPr>
          <w:rFonts w:ascii="Times New Roman" w:hAnsi="Times New Roman" w:cs="Times New Roman"/>
          <w:sz w:val="28"/>
          <w:szCs w:val="28"/>
        </w:rPr>
        <w:t>Поэтому и приходиться видоизменят</w:t>
      </w:r>
      <w:r>
        <w:rPr>
          <w:rFonts w:ascii="Times New Roman" w:hAnsi="Times New Roman" w:cs="Times New Roman"/>
          <w:sz w:val="28"/>
          <w:szCs w:val="28"/>
        </w:rPr>
        <w:t xml:space="preserve">ь те положения, которые прописаны в </w:t>
      </w:r>
      <w:r w:rsidRPr="00D9458B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458B">
        <w:rPr>
          <w:rFonts w:ascii="Times New Roman" w:hAnsi="Times New Roman" w:cs="Times New Roman"/>
          <w:sz w:val="28"/>
          <w:szCs w:val="28"/>
        </w:rPr>
        <w:t>. Поэтому наряду с общепризнанными компонентами заня</w:t>
      </w:r>
      <w:r>
        <w:rPr>
          <w:rFonts w:ascii="Times New Roman" w:hAnsi="Times New Roman" w:cs="Times New Roman"/>
          <w:sz w:val="28"/>
          <w:szCs w:val="28"/>
        </w:rPr>
        <w:t>тия по произношению я ввела эле</w:t>
      </w:r>
      <w:r w:rsidRPr="00D9458B">
        <w:rPr>
          <w:rFonts w:ascii="Times New Roman" w:hAnsi="Times New Roman" w:cs="Times New Roman"/>
          <w:sz w:val="28"/>
          <w:szCs w:val="28"/>
        </w:rPr>
        <w:t>менты грамоты.</w:t>
      </w:r>
    </w:p>
    <w:p w:rsidR="004C6DBC" w:rsidRPr="00D9458B" w:rsidRDefault="004C6DBC" w:rsidP="004C6DBC">
      <w:pPr>
        <w:pStyle w:val="Bodytext0"/>
        <w:spacing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9458B">
        <w:rPr>
          <w:rFonts w:ascii="Times New Roman" w:hAnsi="Times New Roman" w:cs="Times New Roman"/>
          <w:sz w:val="28"/>
          <w:szCs w:val="28"/>
        </w:rPr>
        <w:t>Так на каждом занятии по произнош</w:t>
      </w:r>
      <w:r>
        <w:rPr>
          <w:rFonts w:ascii="Times New Roman" w:hAnsi="Times New Roman" w:cs="Times New Roman"/>
          <w:sz w:val="28"/>
          <w:szCs w:val="28"/>
        </w:rPr>
        <w:t>ению вводится: знакомство с бук</w:t>
      </w:r>
      <w:r w:rsidRPr="00D9458B">
        <w:rPr>
          <w:rFonts w:ascii="Times New Roman" w:hAnsi="Times New Roman" w:cs="Times New Roman"/>
          <w:sz w:val="28"/>
          <w:szCs w:val="28"/>
        </w:rPr>
        <w:t xml:space="preserve">вой, чтение и письмо. Конечно, </w:t>
      </w:r>
      <w:proofErr w:type="gramStart"/>
      <w:r w:rsidRPr="00D9458B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D9458B">
        <w:rPr>
          <w:rFonts w:ascii="Times New Roman" w:hAnsi="Times New Roman" w:cs="Times New Roman"/>
          <w:sz w:val="28"/>
          <w:szCs w:val="28"/>
        </w:rPr>
        <w:t xml:space="preserve"> для детей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9458B">
        <w:rPr>
          <w:rFonts w:ascii="Times New Roman" w:hAnsi="Times New Roman" w:cs="Times New Roman"/>
          <w:sz w:val="28"/>
          <w:szCs w:val="28"/>
        </w:rPr>
        <w:t xml:space="preserve"> ОДН, у которых многие психические процессы нарушены, приходиться детально работать над буквой, включая множество анализаторов.</w:t>
      </w:r>
    </w:p>
    <w:p w:rsidR="004C6DBC" w:rsidRPr="00EE7A27" w:rsidRDefault="004C6DBC" w:rsidP="004C6DBC">
      <w:pPr>
        <w:pStyle w:val="Bodytext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458B">
        <w:rPr>
          <w:rFonts w:ascii="Times New Roman" w:hAnsi="Times New Roman" w:cs="Times New Roman"/>
          <w:sz w:val="28"/>
          <w:szCs w:val="28"/>
        </w:rPr>
        <w:t>Итак, при изучении какого-либо з</w:t>
      </w:r>
      <w:r>
        <w:rPr>
          <w:rFonts w:ascii="Times New Roman" w:hAnsi="Times New Roman" w:cs="Times New Roman"/>
          <w:sz w:val="28"/>
          <w:szCs w:val="28"/>
        </w:rPr>
        <w:t>вука, обычно дается звук, прого</w:t>
      </w:r>
      <w:r w:rsidRPr="00D9458B">
        <w:rPr>
          <w:rFonts w:ascii="Times New Roman" w:hAnsi="Times New Roman" w:cs="Times New Roman"/>
          <w:sz w:val="28"/>
          <w:szCs w:val="28"/>
        </w:rPr>
        <w:t>варивается его характеристика, которая подкрепляется схематическим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A27">
        <w:rPr>
          <w:rFonts w:ascii="Times New Roman" w:hAnsi="Times New Roman" w:cs="Times New Roman"/>
          <w:sz w:val="28"/>
          <w:szCs w:val="28"/>
        </w:rPr>
        <w:t>изображением звука и вводится персонаж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Звучок</w:t>
      </w:r>
      <w:proofErr w:type="spellEnd"/>
      <w:r w:rsidRPr="00EE7A2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E7A27">
        <w:rPr>
          <w:rFonts w:ascii="Times New Roman" w:hAnsi="Times New Roman" w:cs="Times New Roman"/>
          <w:sz w:val="28"/>
          <w:szCs w:val="28"/>
        </w:rPr>
        <w:t>На нем детьми раскрашиваются ботиночки, если это гласные зв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E7A27">
        <w:rPr>
          <w:rFonts w:ascii="Times New Roman" w:hAnsi="Times New Roman" w:cs="Times New Roman"/>
          <w:sz w:val="28"/>
          <w:szCs w:val="28"/>
        </w:rPr>
        <w:t>ки, то ботиночки красного цвета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E7A27">
        <w:rPr>
          <w:rFonts w:ascii="Times New Roman" w:hAnsi="Times New Roman" w:cs="Times New Roman"/>
          <w:sz w:val="28"/>
          <w:szCs w:val="28"/>
        </w:rPr>
        <w:t xml:space="preserve"> если это согласный, который может быть и твердый, и мягким, то рисуются сапожки следующим образом: правый - зеленым, а левый - синим; если согласный только твердый, то сапожки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E7A27">
        <w:rPr>
          <w:rFonts w:ascii="Times New Roman" w:hAnsi="Times New Roman" w:cs="Times New Roman"/>
          <w:sz w:val="28"/>
          <w:szCs w:val="28"/>
        </w:rPr>
        <w:t xml:space="preserve"> синие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7A27">
        <w:rPr>
          <w:rFonts w:ascii="Times New Roman" w:hAnsi="Times New Roman" w:cs="Times New Roman"/>
          <w:sz w:val="28"/>
          <w:szCs w:val="28"/>
        </w:rPr>
        <w:t xml:space="preserve"> если согласный - мягкий, то сапожки - зеленые.</w:t>
      </w:r>
      <w:proofErr w:type="gramEnd"/>
      <w:r w:rsidRPr="00EE7A27">
        <w:rPr>
          <w:rFonts w:ascii="Times New Roman" w:hAnsi="Times New Roman" w:cs="Times New Roman"/>
          <w:sz w:val="28"/>
          <w:szCs w:val="28"/>
        </w:rPr>
        <w:t xml:space="preserve"> На голове рисуется шляпа черного цвета в виде котелка, </w:t>
      </w:r>
      <w:r w:rsidRPr="00EE7A27">
        <w:rPr>
          <w:rFonts w:ascii="Times New Roman" w:hAnsi="Times New Roman" w:cs="Times New Roman"/>
          <w:sz w:val="28"/>
          <w:szCs w:val="28"/>
        </w:rPr>
        <w:lastRenderedPageBreak/>
        <w:t>если звук глухой, а шляпа в виде звоночка, если звук звонкий.</w:t>
      </w:r>
      <w:r>
        <w:rPr>
          <w:rFonts w:ascii="Times New Roman" w:hAnsi="Times New Roman" w:cs="Times New Roman"/>
          <w:sz w:val="28"/>
          <w:szCs w:val="28"/>
        </w:rPr>
        <w:t xml:space="preserve"> Одежда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раскра</w:t>
      </w:r>
      <w:r w:rsidRPr="00EE7A27">
        <w:rPr>
          <w:rFonts w:ascii="Times New Roman" w:hAnsi="Times New Roman" w:cs="Times New Roman"/>
          <w:sz w:val="28"/>
          <w:szCs w:val="28"/>
        </w:rPr>
        <w:t>шивает</w:t>
      </w:r>
      <w:r>
        <w:rPr>
          <w:rFonts w:ascii="Times New Roman" w:hAnsi="Times New Roman" w:cs="Times New Roman"/>
          <w:sz w:val="28"/>
          <w:szCs w:val="28"/>
        </w:rPr>
        <w:t xml:space="preserve">ся в зависимости от </w:t>
      </w:r>
      <w:r w:rsidRPr="00EE7A27">
        <w:rPr>
          <w:rFonts w:ascii="Times New Roman" w:hAnsi="Times New Roman" w:cs="Times New Roman"/>
          <w:sz w:val="28"/>
          <w:szCs w:val="28"/>
        </w:rPr>
        <w:t>твердости/мягкости: если звук только твердый, то квадрат закрашен в синий цвет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E7A27">
        <w:rPr>
          <w:rFonts w:ascii="Times New Roman" w:hAnsi="Times New Roman" w:cs="Times New Roman"/>
          <w:sz w:val="28"/>
          <w:szCs w:val="28"/>
        </w:rPr>
        <w:t xml:space="preserve"> если звук только мягкий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7A27">
        <w:rPr>
          <w:rFonts w:ascii="Times New Roman" w:hAnsi="Times New Roman" w:cs="Times New Roman"/>
          <w:sz w:val="28"/>
          <w:szCs w:val="28"/>
        </w:rPr>
        <w:t xml:space="preserve"> то квадрат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- </w:t>
      </w:r>
      <w:r w:rsidRPr="00EE7A27">
        <w:rPr>
          <w:rFonts w:ascii="Times New Roman" w:hAnsi="Times New Roman" w:cs="Times New Roman"/>
          <w:sz w:val="28"/>
          <w:szCs w:val="28"/>
        </w:rPr>
        <w:t>зеленого цвета; если звук может быть и твердым, и мягким, то квадрат делится пополам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E7A27">
        <w:rPr>
          <w:rFonts w:ascii="Times New Roman" w:hAnsi="Times New Roman" w:cs="Times New Roman"/>
          <w:sz w:val="28"/>
          <w:szCs w:val="28"/>
        </w:rPr>
        <w:t xml:space="preserve">одна сторона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E7A27">
        <w:rPr>
          <w:rFonts w:ascii="Times New Roman" w:hAnsi="Times New Roman" w:cs="Times New Roman"/>
          <w:sz w:val="28"/>
          <w:szCs w:val="28"/>
        </w:rPr>
        <w:t>зеленая, друга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E7A27">
        <w:rPr>
          <w:rFonts w:ascii="Times New Roman" w:hAnsi="Times New Roman" w:cs="Times New Roman"/>
          <w:sz w:val="28"/>
          <w:szCs w:val="28"/>
        </w:rPr>
        <w:t xml:space="preserve"> - синяя. А если это гласный, то квадрат красный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E7A27">
        <w:rPr>
          <w:rFonts w:ascii="Times New Roman" w:hAnsi="Times New Roman" w:cs="Times New Roman"/>
          <w:sz w:val="28"/>
          <w:szCs w:val="28"/>
        </w:rPr>
        <w:t xml:space="preserve"> когда даются буквы второго ряда (йотированные гласные), то одна его половина зеленая, другая красная. (Смотри 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  <w:r w:rsidRPr="00EE7A27">
        <w:rPr>
          <w:rFonts w:ascii="Times New Roman" w:hAnsi="Times New Roman" w:cs="Times New Roman"/>
          <w:sz w:val="28"/>
          <w:szCs w:val="28"/>
        </w:rPr>
        <w:t>).</w:t>
      </w:r>
    </w:p>
    <w:p w:rsidR="004C6DBC" w:rsidRPr="006C6C1F" w:rsidRDefault="004C6DBC" w:rsidP="004C6DBC">
      <w:pPr>
        <w:pStyle w:val="Bodytext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7A27">
        <w:rPr>
          <w:rFonts w:ascii="Times New Roman" w:hAnsi="Times New Roman" w:cs="Times New Roman"/>
          <w:sz w:val="28"/>
          <w:szCs w:val="28"/>
        </w:rPr>
        <w:t xml:space="preserve">Этот герой путешествует с детьми все занятия. </w:t>
      </w:r>
      <w:proofErr w:type="gramStart"/>
      <w:r w:rsidRPr="00EE7A27">
        <w:rPr>
          <w:rFonts w:ascii="Times New Roman" w:hAnsi="Times New Roman" w:cs="Times New Roman"/>
          <w:sz w:val="28"/>
          <w:szCs w:val="28"/>
        </w:rPr>
        <w:t>Дети рисуют ему глазки, носик и ротик, который, то ш</w:t>
      </w:r>
      <w:r>
        <w:rPr>
          <w:rFonts w:ascii="Times New Roman" w:hAnsi="Times New Roman" w:cs="Times New Roman"/>
          <w:sz w:val="28"/>
          <w:szCs w:val="28"/>
        </w:rPr>
        <w:t>иро</w:t>
      </w:r>
      <w:r w:rsidRPr="00EE7A27">
        <w:rPr>
          <w:rFonts w:ascii="Times New Roman" w:hAnsi="Times New Roman" w:cs="Times New Roman"/>
          <w:sz w:val="28"/>
          <w:szCs w:val="28"/>
        </w:rPr>
        <w:t>ко открыт (</w:t>
      </w:r>
      <w:r w:rsidRPr="006C6C1F">
        <w:rPr>
          <w:rFonts w:ascii="Times New Roman" w:hAnsi="Times New Roman" w:cs="Times New Roman"/>
          <w:sz w:val="28"/>
          <w:szCs w:val="28"/>
        </w:rPr>
        <w:t xml:space="preserve">при звуке "а") и улыбается (например, при звуке "и"), то он круглый (звук "у"), то </w:t>
      </w:r>
      <w:proofErr w:type="spellStart"/>
      <w:r w:rsidRPr="006C6C1F">
        <w:rPr>
          <w:rFonts w:ascii="Times New Roman" w:hAnsi="Times New Roman" w:cs="Times New Roman"/>
          <w:sz w:val="28"/>
          <w:szCs w:val="28"/>
        </w:rPr>
        <w:t>овальчиком</w:t>
      </w:r>
      <w:proofErr w:type="spellEnd"/>
      <w:r w:rsidRPr="006C6C1F">
        <w:rPr>
          <w:rFonts w:ascii="Times New Roman" w:hAnsi="Times New Roman" w:cs="Times New Roman"/>
          <w:sz w:val="28"/>
          <w:szCs w:val="28"/>
        </w:rPr>
        <w:t xml:space="preserve"> (звук "о"), то губы стиснуты, рот закрыт ("б", "м").</w:t>
      </w:r>
      <w:proofErr w:type="gramEnd"/>
      <w:r w:rsidRPr="006C6C1F">
        <w:rPr>
          <w:rFonts w:ascii="Times New Roman" w:hAnsi="Times New Roman" w:cs="Times New Roman"/>
          <w:sz w:val="28"/>
          <w:szCs w:val="28"/>
        </w:rPr>
        <w:t xml:space="preserve"> Идея заимствована у М.Ф.Фомичевой. </w:t>
      </w:r>
      <w:proofErr w:type="spellStart"/>
      <w:r w:rsidRPr="006C6C1F">
        <w:rPr>
          <w:rFonts w:ascii="Times New Roman" w:hAnsi="Times New Roman" w:cs="Times New Roman"/>
          <w:sz w:val="28"/>
          <w:szCs w:val="28"/>
        </w:rPr>
        <w:t>Звучок</w:t>
      </w:r>
      <w:proofErr w:type="spellEnd"/>
      <w:r w:rsidRPr="006C6C1F">
        <w:rPr>
          <w:rFonts w:ascii="Times New Roman" w:hAnsi="Times New Roman" w:cs="Times New Roman"/>
          <w:sz w:val="28"/>
          <w:szCs w:val="28"/>
        </w:rPr>
        <w:t xml:space="preserve"> просит детей поиграть о ним </w:t>
      </w:r>
      <w:r>
        <w:rPr>
          <w:rFonts w:ascii="Times New Roman" w:hAnsi="Times New Roman" w:cs="Times New Roman"/>
          <w:sz w:val="28"/>
          <w:szCs w:val="28"/>
        </w:rPr>
        <w:t xml:space="preserve">в "Телефон"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C6C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6C6C1F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услышите, повторите),</w:t>
      </w:r>
      <w:r w:rsidRPr="006C6C1F">
        <w:rPr>
          <w:rFonts w:ascii="Times New Roman" w:hAnsi="Times New Roman" w:cs="Times New Roman"/>
          <w:sz w:val="28"/>
          <w:szCs w:val="28"/>
        </w:rPr>
        <w:t xml:space="preserve"> то играет в игру </w:t>
      </w:r>
      <w:r>
        <w:rPr>
          <w:rFonts w:ascii="Times New Roman" w:hAnsi="Times New Roman" w:cs="Times New Roman"/>
          <w:sz w:val="28"/>
          <w:szCs w:val="28"/>
        </w:rPr>
        <w:t>"Будь внимателен" (</w:t>
      </w:r>
      <w:r w:rsidRPr="006C6C1F">
        <w:rPr>
          <w:rFonts w:ascii="Times New Roman" w:hAnsi="Times New Roman" w:cs="Times New Roman"/>
          <w:sz w:val="28"/>
          <w:szCs w:val="28"/>
        </w:rPr>
        <w:t>детям требуется узнать звук из ряда звуков, выделить из слова, определить его местонахождение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C6C1F">
        <w:rPr>
          <w:rFonts w:ascii="Times New Roman" w:hAnsi="Times New Roman" w:cs="Times New Roman"/>
          <w:sz w:val="28"/>
          <w:szCs w:val="28"/>
        </w:rPr>
        <w:t>. Для этого у каждого ребенка есть полоска бумаги и необходимо поставить квад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ратик туда, где был услышан звук, при этом ребенок пальчиком дви</w:t>
      </w:r>
      <w:r w:rsidRPr="006C6C1F">
        <w:rPr>
          <w:rFonts w:ascii="Times New Roman" w:hAnsi="Times New Roman" w:cs="Times New Roman"/>
          <w:sz w:val="28"/>
          <w:szCs w:val="28"/>
        </w:rPr>
        <w:softHyphen/>
        <w:t xml:space="preserve">гает по полоске ("читает" слово). Квадратики делают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6C1F">
        <w:rPr>
          <w:rFonts w:ascii="Times New Roman" w:hAnsi="Times New Roman" w:cs="Times New Roman"/>
          <w:sz w:val="28"/>
          <w:szCs w:val="28"/>
        </w:rPr>
        <w:t xml:space="preserve"> кармашком для того, чтобы в дальнейшем перейти на схемы, которые встреча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ются во всех Азбуках и Букварях, когда квадрат делится диагональ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но и раскрашены как слог - слияния или слог - примыкания. Но</w:t>
      </w:r>
      <w:r w:rsidRPr="005449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6C1F">
        <w:rPr>
          <w:rFonts w:ascii="Times New Roman" w:hAnsi="Times New Roman" w:cs="Times New Roman"/>
          <w:sz w:val="28"/>
          <w:szCs w:val="28"/>
        </w:rPr>
        <w:t>делается это только когда дети уже хорошо овладели</w:t>
      </w:r>
      <w:proofErr w:type="gramEnd"/>
      <w:r w:rsidRPr="006C6C1F">
        <w:rPr>
          <w:rFonts w:ascii="Times New Roman" w:hAnsi="Times New Roman" w:cs="Times New Roman"/>
          <w:sz w:val="28"/>
          <w:szCs w:val="28"/>
        </w:rPr>
        <w:t xml:space="preserve"> звуковым ана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лизом слова. Тогда квадратик одного цвета вставляется в квад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ратик другого цвета и наглядно показывается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6C1F">
        <w:rPr>
          <w:rFonts w:ascii="Times New Roman" w:hAnsi="Times New Roman" w:cs="Times New Roman"/>
          <w:sz w:val="28"/>
          <w:szCs w:val="28"/>
        </w:rPr>
        <w:t xml:space="preserve"> как получается та или иная схема слова. То 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6C1F">
        <w:rPr>
          <w:rFonts w:ascii="Times New Roman" w:hAnsi="Times New Roman" w:cs="Times New Roman"/>
          <w:sz w:val="28"/>
          <w:szCs w:val="28"/>
        </w:rPr>
        <w:t xml:space="preserve"> я стараюсь показать детям </w:t>
      </w:r>
      <w:r>
        <w:rPr>
          <w:rFonts w:ascii="Times New Roman" w:hAnsi="Times New Roman" w:cs="Times New Roman"/>
          <w:sz w:val="28"/>
          <w:szCs w:val="28"/>
        </w:rPr>
        <w:t>схему от</w:t>
      </w:r>
      <w:r w:rsidRPr="006C6C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6C1F">
        <w:rPr>
          <w:rFonts w:ascii="Times New Roman" w:hAnsi="Times New Roman" w:cs="Times New Roman"/>
          <w:sz w:val="28"/>
          <w:szCs w:val="28"/>
        </w:rPr>
        <w:t>наглядно-действенного</w:t>
      </w:r>
      <w:proofErr w:type="gramEnd"/>
      <w:r w:rsidRPr="006C6C1F">
        <w:rPr>
          <w:rFonts w:ascii="Times New Roman" w:hAnsi="Times New Roman" w:cs="Times New Roman"/>
          <w:sz w:val="28"/>
          <w:szCs w:val="28"/>
        </w:rPr>
        <w:t xml:space="preserve"> к наглядно-образному ("сложи схему из квадратиков, а теперь соедини их,</w:t>
      </w:r>
      <w:r>
        <w:rPr>
          <w:rFonts w:ascii="Times New Roman" w:hAnsi="Times New Roman" w:cs="Times New Roman"/>
          <w:sz w:val="28"/>
          <w:szCs w:val="28"/>
        </w:rPr>
        <w:t xml:space="preserve"> а потом зарисуй схему в тетради</w:t>
      </w:r>
      <w:r w:rsidRPr="006C6C1F">
        <w:rPr>
          <w:rFonts w:ascii="Times New Roman" w:hAnsi="Times New Roman" w:cs="Times New Roman"/>
          <w:sz w:val="28"/>
          <w:szCs w:val="28"/>
        </w:rPr>
        <w:t>").</w:t>
      </w:r>
    </w:p>
    <w:p w:rsidR="004C6DBC" w:rsidRDefault="004C6DBC" w:rsidP="004C6DBC">
      <w:pPr>
        <w:pStyle w:val="Bodytext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C1F">
        <w:rPr>
          <w:rFonts w:ascii="Times New Roman" w:hAnsi="Times New Roman" w:cs="Times New Roman"/>
          <w:sz w:val="28"/>
          <w:szCs w:val="28"/>
        </w:rPr>
        <w:t>При работе со схемой также существует ряд специальных прие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мов, когда детям предлагается выполнить действия по инструк</w:t>
      </w:r>
      <w:r w:rsidRPr="006C6C1F">
        <w:rPr>
          <w:rFonts w:ascii="Times New Roman" w:hAnsi="Times New Roman" w:cs="Times New Roman"/>
          <w:sz w:val="28"/>
          <w:szCs w:val="28"/>
        </w:rPr>
        <w:softHyphen/>
        <w:t>ции: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620" w:right="248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Сколько слов</w:t>
      </w:r>
      <w:r>
        <w:rPr>
          <w:rFonts w:ascii="Times New Roman" w:hAnsi="Times New Roman" w:cs="Times New Roman"/>
          <w:sz w:val="28"/>
          <w:szCs w:val="28"/>
        </w:rPr>
        <w:t xml:space="preserve"> я сказала: "суп"? - Одно.</w:t>
      </w:r>
      <w:r>
        <w:rPr>
          <w:rFonts w:ascii="Times New Roman" w:hAnsi="Times New Roman" w:cs="Times New Roman"/>
          <w:sz w:val="28"/>
          <w:szCs w:val="28"/>
        </w:rPr>
        <w:br/>
        <w:t>(Дети</w:t>
      </w:r>
      <w:r w:rsidRPr="00950DE0">
        <w:rPr>
          <w:rFonts w:ascii="Times New Roman" w:hAnsi="Times New Roman" w:cs="Times New Roman"/>
          <w:sz w:val="28"/>
          <w:szCs w:val="28"/>
        </w:rPr>
        <w:t xml:space="preserve"> поло</w:t>
      </w:r>
      <w:r>
        <w:rPr>
          <w:rFonts w:ascii="Times New Roman" w:hAnsi="Times New Roman" w:cs="Times New Roman"/>
          <w:sz w:val="28"/>
          <w:szCs w:val="28"/>
        </w:rPr>
        <w:t>жили полоску из белого картона)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lastRenderedPageBreak/>
        <w:t>Сколько всего звуков? - Три.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Какой первый звук? - "С".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(Положили синий квадрат).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Какой второй звук? - "У"</w:t>
      </w:r>
      <w:proofErr w:type="gramStart"/>
      <w:r w:rsidRPr="00950D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(Положили красный квадрат).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Какой третий звук? - "</w:t>
      </w:r>
      <w:proofErr w:type="gramStart"/>
      <w:r w:rsidRPr="00950D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50DE0">
        <w:rPr>
          <w:rFonts w:ascii="Times New Roman" w:hAnsi="Times New Roman" w:cs="Times New Roman"/>
          <w:sz w:val="28"/>
          <w:szCs w:val="28"/>
        </w:rPr>
        <w:t>".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(Положили синий квадрат).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 читает слово: «суп»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"Покажите, </w:t>
      </w:r>
      <w:r w:rsidRPr="00950DE0">
        <w:rPr>
          <w:rFonts w:ascii="Times New Roman" w:hAnsi="Times New Roman" w:cs="Times New Roman"/>
          <w:sz w:val="28"/>
          <w:szCs w:val="28"/>
        </w:rPr>
        <w:t>где стоит у вас звук "С"» где "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0DE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E0">
        <w:rPr>
          <w:rFonts w:ascii="Times New Roman" w:hAnsi="Times New Roman" w:cs="Times New Roman"/>
          <w:sz w:val="28"/>
          <w:szCs w:val="28"/>
        </w:rPr>
        <w:t>где "У".</w:t>
      </w:r>
      <w:proofErr w:type="gramEnd"/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Назовите только согласные звуки? - "С»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0DE0">
        <w:rPr>
          <w:rFonts w:ascii="Times New Roman" w:hAnsi="Times New Roman" w:cs="Times New Roman"/>
          <w:sz w:val="28"/>
          <w:szCs w:val="28"/>
        </w:rPr>
        <w:t xml:space="preserve"> "П".</w:t>
      </w:r>
    </w:p>
    <w:p w:rsidR="004C6DBC" w:rsidRPr="00950DE0" w:rsidRDefault="004C6DBC" w:rsidP="004C6DBC">
      <w:pPr>
        <w:pStyle w:val="Bodytext0"/>
        <w:shd w:val="clear" w:color="auto" w:fill="auto"/>
        <w:spacing w:after="0"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Назовите только гласные звуки? - "У".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Под звуком "У" положите букву "У".</w:t>
      </w:r>
      <w:r w:rsidRPr="00950DE0">
        <w:rPr>
          <w:rFonts w:ascii="Times New Roman" w:hAnsi="Times New Roman" w:cs="Times New Roman"/>
          <w:sz w:val="28"/>
          <w:szCs w:val="28"/>
        </w:rPr>
        <w:br/>
        <w:t>(Дети ставят под красный квадрат букву "У").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left="708" w:firstLine="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Например, схема слова «коты»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516" cy="1175657"/>
            <wp:effectExtent l="19050" t="0" r="0" b="0"/>
            <wp:docPr id="8" name="Рисунок 7" descr="P10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743" cy="11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BC" w:rsidRPr="009A5650" w:rsidRDefault="004C6DBC" w:rsidP="004C6DBC">
      <w:pPr>
        <w:pStyle w:val="Bodytext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0DE0">
        <w:rPr>
          <w:rFonts w:ascii="Times New Roman" w:hAnsi="Times New Roman" w:cs="Times New Roman"/>
          <w:sz w:val="28"/>
          <w:szCs w:val="28"/>
        </w:rPr>
        <w:t>Можно по</w:t>
      </w:r>
      <w:r>
        <w:rPr>
          <w:rFonts w:ascii="Times New Roman" w:hAnsi="Times New Roman" w:cs="Times New Roman"/>
          <w:sz w:val="28"/>
          <w:szCs w:val="28"/>
        </w:rPr>
        <w:t>играть в игру "Пропавшие звуки": когда один из звуков э</w:t>
      </w:r>
      <w:r w:rsidRPr="00950DE0">
        <w:rPr>
          <w:rFonts w:ascii="Times New Roman" w:hAnsi="Times New Roman" w:cs="Times New Roman"/>
          <w:sz w:val="28"/>
          <w:szCs w:val="28"/>
        </w:rPr>
        <w:t>того слова убегает, обычно они убегают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по очереди. Детям предлагается прочитать эти о</w:t>
      </w:r>
      <w:r>
        <w:rPr>
          <w:rFonts w:ascii="Times New Roman" w:hAnsi="Times New Roman" w:cs="Times New Roman"/>
          <w:sz w:val="28"/>
          <w:szCs w:val="28"/>
        </w:rPr>
        <w:t>ставшиеся части слова ("</w:t>
      </w:r>
      <w:proofErr w:type="spellStart"/>
      <w:r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9A5650">
        <w:rPr>
          <w:rFonts w:ascii="Times New Roman" w:hAnsi="Times New Roman" w:cs="Times New Roman"/>
          <w:sz w:val="28"/>
          <w:szCs w:val="28"/>
        </w:rPr>
        <w:t>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су</w:t>
      </w:r>
      <w:r w:rsidRPr="009A56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5650"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9A56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C6DBC" w:rsidRPr="009A5650" w:rsidRDefault="004C6DBC" w:rsidP="004C6DBC">
      <w:pPr>
        <w:pStyle w:val="Bodytext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 спрашивает:</w:t>
      </w:r>
      <w:r w:rsidRPr="009A5650">
        <w:rPr>
          <w:rFonts w:ascii="Times New Roman" w:hAnsi="Times New Roman" w:cs="Times New Roman"/>
          <w:sz w:val="28"/>
          <w:szCs w:val="28"/>
        </w:rPr>
        <w:t xml:space="preserve"> "Получилось слово или нет?"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5650">
        <w:rPr>
          <w:rFonts w:ascii="Times New Roman" w:hAnsi="Times New Roman" w:cs="Times New Roman"/>
          <w:sz w:val="28"/>
          <w:szCs w:val="28"/>
        </w:rPr>
        <w:t xml:space="preserve"> Затем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5650">
        <w:rPr>
          <w:rFonts w:ascii="Times New Roman" w:hAnsi="Times New Roman" w:cs="Times New Roman"/>
          <w:sz w:val="28"/>
          <w:szCs w:val="28"/>
        </w:rPr>
        <w:t>предлагается записать эту схему в тетради. Дети ручками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тетради в крупную клетку обводят клетки разными ручками,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вписывают букву в клетку, где слышится гласный звук, (в данном примере букву "У"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A5650">
        <w:rPr>
          <w:rFonts w:ascii="Times New Roman" w:hAnsi="Times New Roman" w:cs="Times New Roman"/>
          <w:sz w:val="28"/>
          <w:szCs w:val="28"/>
        </w:rPr>
        <w:t>. Получается вот такая схема;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43.95pt;margin-top:5.6pt;width:122.25pt;height:18pt;z-index:251660288"/>
        </w:pic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16.7pt;margin-top:18.2pt;width:30.75pt;height:27pt;z-index:251662336" strokecolor="#0070c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85.95pt;margin-top:18.2pt;width:30.75pt;height:27pt;z-index:251663360" strokecolor="red">
            <v:textbox>
              <w:txbxContent>
                <w:p w:rsidR="004C6DBC" w:rsidRPr="00E553AA" w:rsidRDefault="004C6DBC" w:rsidP="004C6DBC">
                  <w:pPr>
                    <w:jc w:val="center"/>
                    <w:rPr>
                      <w:color w:val="FF0000"/>
                    </w:rPr>
                  </w:pPr>
                  <w:r w:rsidRPr="00E553AA">
                    <w:rPr>
                      <w:color w:val="FF0000"/>
                    </w:rPr>
                    <w:t>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55.2pt;margin-top:18.2pt;width:30.75pt;height:27pt;z-index:251661312" strokecolor="#0070c0"/>
        </w:pict>
      </w:r>
    </w:p>
    <w:p w:rsidR="004C6DBC" w:rsidRPr="009A5650" w:rsidRDefault="004C6DBC" w:rsidP="004C6DBC">
      <w:pPr>
        <w:pStyle w:val="Bodytext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6DBC" w:rsidRPr="009A5650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A5650">
        <w:rPr>
          <w:rFonts w:ascii="Times New Roman" w:hAnsi="Times New Roman" w:cs="Times New Roman"/>
          <w:sz w:val="28"/>
          <w:szCs w:val="28"/>
        </w:rPr>
        <w:t>длинная полоска - это слово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A5650">
        <w:rPr>
          <w:rFonts w:ascii="Times New Roman" w:hAnsi="Times New Roman" w:cs="Times New Roman"/>
          <w:sz w:val="28"/>
          <w:szCs w:val="28"/>
        </w:rPr>
        <w:lastRenderedPageBreak/>
        <w:t>В дальнейшей работе, когда дети учатся делить на слоги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то в схему добав</w:t>
      </w:r>
      <w:r>
        <w:rPr>
          <w:rFonts w:ascii="Times New Roman" w:hAnsi="Times New Roman" w:cs="Times New Roman"/>
          <w:sz w:val="28"/>
          <w:szCs w:val="28"/>
        </w:rPr>
        <w:t xml:space="preserve">ляются еще маленькие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5650">
        <w:rPr>
          <w:rFonts w:ascii="Times New Roman" w:hAnsi="Times New Roman" w:cs="Times New Roman"/>
          <w:sz w:val="28"/>
          <w:szCs w:val="28"/>
        </w:rPr>
        <w:t>а в тетради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короткие черточки - слоги); и ставится ударение.</w:t>
      </w:r>
      <w:proofErr w:type="gramEnd"/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565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уквы на каж</w:t>
      </w:r>
      <w:r w:rsidRPr="009A5650">
        <w:rPr>
          <w:rFonts w:ascii="Times New Roman" w:hAnsi="Times New Roman" w:cs="Times New Roman"/>
          <w:sz w:val="28"/>
          <w:szCs w:val="28"/>
        </w:rPr>
        <w:t xml:space="preserve">дом занятии ставятся в свой ряд. </w:t>
      </w:r>
      <w:proofErr w:type="gramStart"/>
      <w:r w:rsidRPr="009A5650">
        <w:rPr>
          <w:rFonts w:ascii="Times New Roman" w:hAnsi="Times New Roman" w:cs="Times New Roman"/>
          <w:sz w:val="28"/>
          <w:szCs w:val="28"/>
        </w:rPr>
        <w:t>Обычно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50">
        <w:rPr>
          <w:rFonts w:ascii="Times New Roman" w:hAnsi="Times New Roman" w:cs="Times New Roman"/>
          <w:sz w:val="28"/>
          <w:szCs w:val="28"/>
        </w:rPr>
        <w:t>вырезаются из картона, достаточно большого формата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5650">
        <w:rPr>
          <w:rFonts w:ascii="Times New Roman" w:hAnsi="Times New Roman" w:cs="Times New Roman"/>
          <w:sz w:val="28"/>
          <w:szCs w:val="28"/>
        </w:rPr>
        <w:t xml:space="preserve"> </w:t>
      </w:r>
      <w:r w:rsidRPr="00F12697">
        <w:rPr>
          <w:rFonts w:ascii="Times New Roman" w:hAnsi="Times New Roman" w:cs="Times New Roman"/>
          <w:sz w:val="28"/>
          <w:szCs w:val="28"/>
        </w:rPr>
        <w:t>цветные: гласные  –  красные, твердые согласные - синие, мягкие - зеленые.</w:t>
      </w:r>
      <w:proofErr w:type="gramEnd"/>
      <w:r w:rsidRPr="00F1269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12697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звук может быть </w:t>
      </w:r>
      <w:r w:rsidRPr="00F1269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12697">
        <w:rPr>
          <w:rFonts w:ascii="Times New Roman" w:hAnsi="Times New Roman" w:cs="Times New Roman"/>
          <w:sz w:val="28"/>
          <w:szCs w:val="28"/>
        </w:rPr>
        <w:t>вердым и мягким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2697">
        <w:rPr>
          <w:rFonts w:ascii="Times New Roman" w:hAnsi="Times New Roman" w:cs="Times New Roman"/>
          <w:sz w:val="28"/>
          <w:szCs w:val="28"/>
        </w:rPr>
        <w:t xml:space="preserve"> то выдаются две буквы одинаковые размером, но разные цветом: одна - синяя, другая - зеленая).</w:t>
      </w:r>
      <w:proofErr w:type="gramEnd"/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>Расставляются буквы по мер</w:t>
      </w:r>
      <w:r>
        <w:rPr>
          <w:rFonts w:ascii="Times New Roman" w:hAnsi="Times New Roman" w:cs="Times New Roman"/>
          <w:sz w:val="28"/>
          <w:szCs w:val="28"/>
        </w:rPr>
        <w:t>е прохождения в несколько рядов:</w:t>
      </w:r>
    </w:p>
    <w:p w:rsidR="004C6DBC" w:rsidRDefault="004C6DBC" w:rsidP="004C6DBC">
      <w:pPr>
        <w:pStyle w:val="Bodytext0"/>
        <w:shd w:val="clear" w:color="auto" w:fill="auto"/>
        <w:tabs>
          <w:tab w:val="left" w:pos="395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 xml:space="preserve">Первый ряд гласные: А, У, О, Э, </w:t>
      </w:r>
      <w:proofErr w:type="gramStart"/>
      <w:r w:rsidRPr="00F12697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F126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DBC" w:rsidRPr="00F12697" w:rsidRDefault="004C6DBC" w:rsidP="004C6DBC">
      <w:pPr>
        <w:pStyle w:val="Bodytext0"/>
        <w:shd w:val="clear" w:color="auto" w:fill="auto"/>
        <w:tabs>
          <w:tab w:val="left" w:pos="395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ряд: Я,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>, Ё, Е, И</w:t>
      </w:r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>Третий ряд: согласные, которые могут быть твердыми и мягкими.</w:t>
      </w:r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>Четвертый ряд: согласные только твердые.</w:t>
      </w:r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>Пятый ряд согласные только мягкие.</w:t>
      </w:r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 xml:space="preserve">Шестой ряд: буквы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1269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F12697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F126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2697">
        <w:rPr>
          <w:rFonts w:ascii="Times New Roman" w:hAnsi="Times New Roman" w:cs="Times New Roman"/>
          <w:sz w:val="28"/>
          <w:szCs w:val="28"/>
        </w:rPr>
        <w:t xml:space="preserve"> которые не имеют звуков.</w:t>
      </w:r>
    </w:p>
    <w:p w:rsidR="004C6DBC" w:rsidRPr="00F12697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>Буквы "Ъ" и "Ъ" вырезаются черного цвета.</w:t>
      </w:r>
    </w:p>
    <w:p w:rsidR="004C6DBC" w:rsidRPr="00AD4804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697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>
        <w:rPr>
          <w:rFonts w:ascii="Times New Roman" w:hAnsi="Times New Roman" w:cs="Times New Roman"/>
          <w:sz w:val="28"/>
          <w:szCs w:val="28"/>
        </w:rPr>
        <w:t>вынимать буквы из конвертика каж</w:t>
      </w:r>
      <w:r w:rsidRPr="00F12697">
        <w:rPr>
          <w:rFonts w:ascii="Times New Roman" w:hAnsi="Times New Roman" w:cs="Times New Roman"/>
          <w:sz w:val="28"/>
          <w:szCs w:val="28"/>
        </w:rPr>
        <w:t>дое заня</w:t>
      </w:r>
      <w:r w:rsidRPr="00F12697">
        <w:rPr>
          <w:rFonts w:ascii="Times New Roman" w:hAnsi="Times New Roman" w:cs="Times New Roman"/>
          <w:sz w:val="28"/>
          <w:szCs w:val="28"/>
        </w:rPr>
        <w:softHyphen/>
        <w:t>тие (Игра "Кто быстрее правильно расставит буквы"). Они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697">
        <w:rPr>
          <w:rFonts w:ascii="Times New Roman" w:hAnsi="Times New Roman" w:cs="Times New Roman"/>
          <w:sz w:val="28"/>
          <w:szCs w:val="28"/>
        </w:rPr>
        <w:t xml:space="preserve">тренируются в правильной расстановке в соответствии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2697">
        <w:rPr>
          <w:rFonts w:ascii="Times New Roman" w:hAnsi="Times New Roman" w:cs="Times New Roman"/>
          <w:sz w:val="28"/>
          <w:szCs w:val="28"/>
        </w:rPr>
        <w:t xml:space="preserve"> языковыми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804">
        <w:rPr>
          <w:rFonts w:ascii="Times New Roman" w:hAnsi="Times New Roman" w:cs="Times New Roman"/>
          <w:sz w:val="28"/>
          <w:szCs w:val="28"/>
        </w:rPr>
        <w:t>законами, но и в формировании правильного зрительного образа.</w:t>
      </w:r>
    </w:p>
    <w:p w:rsidR="004C6DBC" w:rsidRPr="00AD4804" w:rsidRDefault="004C6DBC" w:rsidP="004C6DBC">
      <w:pPr>
        <w:pStyle w:val="Bodytext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4804">
        <w:rPr>
          <w:rFonts w:ascii="Times New Roman" w:hAnsi="Times New Roman" w:cs="Times New Roman"/>
          <w:sz w:val="28"/>
          <w:szCs w:val="28"/>
        </w:rPr>
        <w:t xml:space="preserve">Ведь когда буква поставлена неправильно, то приходиться повторять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AD4804">
        <w:rPr>
          <w:rFonts w:ascii="Times New Roman" w:hAnsi="Times New Roman" w:cs="Times New Roman"/>
          <w:sz w:val="28"/>
          <w:szCs w:val="28"/>
        </w:rPr>
        <w:t>поэлементное построение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D4804">
        <w:rPr>
          <w:rFonts w:ascii="Times New Roman" w:hAnsi="Times New Roman" w:cs="Times New Roman"/>
          <w:sz w:val="28"/>
          <w:szCs w:val="28"/>
        </w:rPr>
        <w:t>Обычно проверка проводится соседом.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6643" cy="1721923"/>
            <wp:effectExtent l="19050" t="0" r="8907" b="0"/>
            <wp:docPr id="9" name="Рисунок 8" descr="P10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0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561E">
        <w:rPr>
          <w:rFonts w:ascii="Times New Roman" w:hAnsi="Times New Roman" w:cs="Times New Roman"/>
          <w:sz w:val="28"/>
          <w:szCs w:val="28"/>
        </w:rPr>
        <w:lastRenderedPageBreak/>
        <w:t>При знакомстве с буквой также возникают различные затруднения и тогда приходится использовать различные виды работ по воссозданию элементов букв, когда ребёнку предлагается слепить или сконструировать, нарисовать, вырезать и даже сшить букву из подручного материала (</w:t>
      </w:r>
      <w:proofErr w:type="gramStart"/>
      <w:r w:rsidRPr="0051561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1561E">
        <w:rPr>
          <w:rFonts w:ascii="Times New Roman" w:hAnsi="Times New Roman" w:cs="Times New Roman"/>
          <w:sz w:val="28"/>
          <w:szCs w:val="28"/>
        </w:rPr>
        <w:t>. Приложение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6DBC" w:rsidRPr="00932CF9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изучении звуков, букв, слогов,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обучению письму  и чтению обычно можно использовать и компьютерные игры, которые можно найти на различных порталах. Например,  портала «Солнышко»  (</w:t>
      </w:r>
      <w:hyperlink r:id="rId9" w:history="1">
        <w:r w:rsidRPr="00B662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32CF9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662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solnet</w:t>
        </w:r>
        <w:proofErr w:type="spellEnd"/>
      </w:hyperlink>
      <w:r w:rsidRPr="00932CF9">
        <w:rPr>
          <w:rFonts w:ascii="Times New Roman" w:hAnsi="Times New Roman" w:cs="Times New Roman"/>
          <w:sz w:val="28"/>
          <w:szCs w:val="28"/>
        </w:rPr>
        <w:t>)</w:t>
      </w:r>
    </w:p>
    <w:p w:rsidR="004C6DBC" w:rsidRPr="00932CF9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65" cy="2970253"/>
            <wp:effectExtent l="19050" t="19050" r="26885" b="20597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89" t="6999" r="14567"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65" cy="2970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DBC" w:rsidRPr="00932CF9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6DBC" w:rsidRPr="00C76726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672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Логозавр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767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fldChar w:fldCharType="begin"/>
      </w:r>
      <w:r>
        <w:instrText>HYPERLINK "http://www.logozavr.ru"</w:instrText>
      </w:r>
      <w:r>
        <w:fldChar w:fldCharType="separate"/>
      </w:r>
      <w:r w:rsidRPr="00B662ED">
        <w:rPr>
          <w:rStyle w:val="a8"/>
          <w:rFonts w:ascii="Times New Roman" w:hAnsi="Times New Roman" w:cs="Times New Roman"/>
          <w:sz w:val="28"/>
          <w:szCs w:val="28"/>
          <w:lang w:val="en-US"/>
        </w:rPr>
        <w:t>www</w:t>
      </w:r>
      <w:r w:rsidRPr="00B662ED">
        <w:rPr>
          <w:rStyle w:val="a8"/>
          <w:rFonts w:ascii="Times New Roman" w:hAnsi="Times New Roman" w:cs="Times New Roman"/>
          <w:sz w:val="28"/>
          <w:szCs w:val="28"/>
        </w:rPr>
        <w:t>.</w:t>
      </w:r>
      <w:proofErr w:type="spellStart"/>
      <w:r w:rsidRPr="00B662ED">
        <w:rPr>
          <w:rStyle w:val="a8"/>
          <w:rFonts w:ascii="Times New Roman" w:hAnsi="Times New Roman" w:cs="Times New Roman"/>
          <w:sz w:val="28"/>
          <w:szCs w:val="28"/>
          <w:lang w:val="en-US"/>
        </w:rPr>
        <w:t>logozavr</w:t>
      </w:r>
      <w:proofErr w:type="spellEnd"/>
      <w:r w:rsidRPr="00B662ED">
        <w:rPr>
          <w:rStyle w:val="a8"/>
          <w:rFonts w:ascii="Times New Roman" w:hAnsi="Times New Roman" w:cs="Times New Roman"/>
          <w:sz w:val="28"/>
          <w:szCs w:val="28"/>
        </w:rPr>
        <w:t>.</w:t>
      </w:r>
      <w:proofErr w:type="spellStart"/>
      <w:r w:rsidRPr="00B662ED">
        <w:rPr>
          <w:rStyle w:val="a8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fldChar w:fldCharType="end"/>
      </w:r>
      <w:r w:rsidRPr="00C76726">
        <w:rPr>
          <w:rFonts w:ascii="Times New Roman" w:hAnsi="Times New Roman" w:cs="Times New Roman"/>
          <w:sz w:val="28"/>
          <w:szCs w:val="28"/>
        </w:rPr>
        <w:t>)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932CF9">
        <w:rPr>
          <w:rFonts w:ascii="Times New Roman" w:hAnsi="Times New Roman" w:cs="Times New Roman"/>
          <w:sz w:val="28"/>
          <w:szCs w:val="28"/>
        </w:rPr>
        <w:t xml:space="preserve">   </w:t>
      </w:r>
      <w:r w:rsidRPr="00C767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657" cy="2874374"/>
            <wp:effectExtent l="19050" t="0" r="0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819" t="7699" r="24803"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7" cy="28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многие другие.</w:t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материала можно использовать различные презентации, Например,  «Звуки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ВЬ.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», которую я создала при закреплении темы.</w:t>
      </w:r>
    </w:p>
    <w:p w:rsidR="004C6DBC" w:rsidRPr="0051561E" w:rsidRDefault="004C6DBC" w:rsidP="004C6DBC">
      <w:pPr>
        <w:pStyle w:val="Bodytext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2898" cy="1604113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362" t="24497" r="27559" b="2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8" cy="16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2C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521" cy="1568508"/>
            <wp:effectExtent l="19050" t="0" r="0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56" t="25197" r="27953" b="2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15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61E">
        <w:rPr>
          <w:rFonts w:ascii="Times New Roman" w:hAnsi="Times New Roman" w:cs="Times New Roman"/>
          <w:sz w:val="28"/>
          <w:szCs w:val="28"/>
        </w:rPr>
        <w:br w:type="page"/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4C6DBC" w:rsidRPr="00AD4804" w:rsidRDefault="004C6DBC" w:rsidP="004C6DBC">
      <w:pPr>
        <w:pStyle w:val="Bodytext0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D4804">
        <w:rPr>
          <w:rFonts w:ascii="Times New Roman" w:hAnsi="Times New Roman" w:cs="Times New Roman"/>
          <w:sz w:val="28"/>
          <w:szCs w:val="28"/>
        </w:rPr>
        <w:t xml:space="preserve">Конечно </w:t>
      </w:r>
      <w:proofErr w:type="gramStart"/>
      <w:r w:rsidRPr="00AD4804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AD4804">
        <w:rPr>
          <w:rFonts w:ascii="Times New Roman" w:hAnsi="Times New Roman" w:cs="Times New Roman"/>
          <w:sz w:val="28"/>
          <w:szCs w:val="28"/>
        </w:rPr>
        <w:t xml:space="preserve"> работа по обучению грамоте многоплановая и все невозможно описать в это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D4804">
        <w:rPr>
          <w:rFonts w:ascii="Times New Roman" w:hAnsi="Times New Roman" w:cs="Times New Roman"/>
          <w:sz w:val="28"/>
          <w:szCs w:val="28"/>
        </w:rPr>
        <w:t xml:space="preserve"> работе,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D4804">
        <w:rPr>
          <w:rFonts w:ascii="Times New Roman" w:hAnsi="Times New Roman" w:cs="Times New Roman"/>
          <w:sz w:val="28"/>
          <w:szCs w:val="28"/>
        </w:rPr>
        <w:t>коснулась только того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4804">
        <w:rPr>
          <w:rFonts w:ascii="Times New Roman" w:hAnsi="Times New Roman" w:cs="Times New Roman"/>
          <w:sz w:val="28"/>
          <w:szCs w:val="28"/>
        </w:rPr>
        <w:t>что мне показалось интересным. Ведь необходимость активизации познава</w:t>
      </w:r>
      <w:r w:rsidRPr="00AD4804">
        <w:rPr>
          <w:rFonts w:ascii="Times New Roman" w:hAnsi="Times New Roman" w:cs="Times New Roman"/>
          <w:sz w:val="28"/>
          <w:szCs w:val="28"/>
        </w:rPr>
        <w:softHyphen/>
        <w:t>тельной деятельности происходит в процессе игры. Что ярко, кра</w:t>
      </w:r>
      <w:r w:rsidRPr="00AD4804">
        <w:rPr>
          <w:rFonts w:ascii="Times New Roman" w:hAnsi="Times New Roman" w:cs="Times New Roman"/>
          <w:sz w:val="28"/>
          <w:szCs w:val="28"/>
        </w:rPr>
        <w:softHyphen/>
        <w:t xml:space="preserve">сочно, то больше запоминается. А к тому же детям с </w:t>
      </w:r>
      <w:r>
        <w:rPr>
          <w:rFonts w:ascii="Times New Roman" w:hAnsi="Times New Roman" w:cs="Times New Roman"/>
          <w:sz w:val="28"/>
          <w:szCs w:val="28"/>
        </w:rPr>
        <w:t xml:space="preserve">нарушением опорно-двигательного аппарата </w:t>
      </w:r>
      <w:r w:rsidRPr="00AD4804">
        <w:rPr>
          <w:rFonts w:ascii="Times New Roman" w:hAnsi="Times New Roman" w:cs="Times New Roman"/>
          <w:sz w:val="28"/>
          <w:szCs w:val="28"/>
        </w:rPr>
        <w:t>требуется постоянная опора на несколько анализато</w:t>
      </w:r>
      <w:r w:rsidRPr="00AD4804">
        <w:rPr>
          <w:rFonts w:ascii="Times New Roman" w:hAnsi="Times New Roman" w:cs="Times New Roman"/>
          <w:sz w:val="28"/>
          <w:szCs w:val="28"/>
        </w:rPr>
        <w:softHyphen/>
        <w:t>ров, что я попыталась сделать в своей работе.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DBC" w:rsidRDefault="004C6DBC" w:rsidP="004C6DBC">
      <w:pPr>
        <w:spacing w:after="200" w:line="276" w:lineRule="auto"/>
        <w:rPr>
          <w:rFonts w:eastAsia="Batang"/>
          <w:spacing w:val="-3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4C6DBC" w:rsidRDefault="004C6DBC" w:rsidP="004C6DBC">
      <w:pPr>
        <w:pStyle w:val="Bodytext0"/>
        <w:shd w:val="clear" w:color="auto" w:fill="auto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6DBC" w:rsidRDefault="004C6DBC" w:rsidP="004C6DBC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БИБЛИОГРАФИЯ</w:t>
      </w:r>
    </w:p>
    <w:p w:rsidR="004C6DBC" w:rsidRDefault="004C6DBC" w:rsidP="004C6DBC">
      <w:pPr>
        <w:spacing w:after="200" w:line="276" w:lineRule="auto"/>
        <w:rPr>
          <w:sz w:val="28"/>
          <w:szCs w:val="28"/>
        </w:rPr>
      </w:pP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>Актуальные проблемы диагностики ЗПР</w:t>
      </w:r>
      <w:proofErr w:type="gramStart"/>
      <w:r w:rsidRPr="00F54CFE">
        <w:rPr>
          <w:sz w:val="28"/>
          <w:szCs w:val="28"/>
        </w:rPr>
        <w:t xml:space="preserve"> //П</w:t>
      </w:r>
      <w:proofErr w:type="gramEnd"/>
      <w:r w:rsidRPr="00F54CFE">
        <w:rPr>
          <w:sz w:val="28"/>
          <w:szCs w:val="28"/>
        </w:rPr>
        <w:t>од ред. К.С.Лебединской. М.: Педагогика, 1982.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>Готовность к школьному обучению детей с ЗПР шестилетнего возраста</w:t>
      </w:r>
      <w:proofErr w:type="gramStart"/>
      <w:r w:rsidRPr="00F54CFE">
        <w:rPr>
          <w:sz w:val="28"/>
          <w:szCs w:val="28"/>
        </w:rPr>
        <w:t xml:space="preserve"> //П</w:t>
      </w:r>
      <w:proofErr w:type="gramEnd"/>
      <w:r w:rsidRPr="00F54CFE">
        <w:rPr>
          <w:sz w:val="28"/>
          <w:szCs w:val="28"/>
        </w:rPr>
        <w:t xml:space="preserve">од ред. </w:t>
      </w:r>
      <w:proofErr w:type="spellStart"/>
      <w:r w:rsidRPr="00F54CFE">
        <w:rPr>
          <w:sz w:val="28"/>
          <w:szCs w:val="28"/>
        </w:rPr>
        <w:t>В.И.Лубовского</w:t>
      </w:r>
      <w:proofErr w:type="spellEnd"/>
      <w:r w:rsidRPr="00F54CFE">
        <w:rPr>
          <w:sz w:val="28"/>
          <w:szCs w:val="28"/>
        </w:rPr>
        <w:t>, Н.А.Цыпиной. М., 1989.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>Дети с задержкой психического развития</w:t>
      </w:r>
      <w:proofErr w:type="gramStart"/>
      <w:r w:rsidRPr="00F54CFE">
        <w:rPr>
          <w:sz w:val="28"/>
          <w:szCs w:val="28"/>
        </w:rPr>
        <w:t xml:space="preserve"> //П</w:t>
      </w:r>
      <w:proofErr w:type="gramEnd"/>
      <w:r w:rsidRPr="00F54CFE">
        <w:rPr>
          <w:sz w:val="28"/>
          <w:szCs w:val="28"/>
        </w:rPr>
        <w:t xml:space="preserve">од ред. Т.А.Власовой, </w:t>
      </w:r>
      <w:proofErr w:type="spellStart"/>
      <w:r w:rsidRPr="00F54CFE">
        <w:rPr>
          <w:sz w:val="28"/>
          <w:szCs w:val="28"/>
        </w:rPr>
        <w:t>В.И.Лубовского</w:t>
      </w:r>
      <w:proofErr w:type="spellEnd"/>
      <w:r w:rsidRPr="00F54CFE">
        <w:rPr>
          <w:sz w:val="28"/>
          <w:szCs w:val="28"/>
        </w:rPr>
        <w:t>, Н.А.Цыпиной. М., 1984.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5D4250">
        <w:rPr>
          <w:sz w:val="28"/>
          <w:szCs w:val="28"/>
        </w:rPr>
        <w:t>И. Ю. Левченко, О. Г. Приходько «Технологии обучения и воспитания детей с нарушениями опорно-двигательного аппарата», Москва «Академия» 2001г.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 xml:space="preserve">Обучение детей с ЗПР (пособие для учителей) //Под ред. </w:t>
      </w:r>
      <w:proofErr w:type="spellStart"/>
      <w:r w:rsidRPr="00F54CFE">
        <w:rPr>
          <w:sz w:val="28"/>
          <w:szCs w:val="28"/>
        </w:rPr>
        <w:t>В.И.Лубовского</w:t>
      </w:r>
      <w:proofErr w:type="spellEnd"/>
      <w:r w:rsidRPr="00F54CFE">
        <w:rPr>
          <w:sz w:val="28"/>
          <w:szCs w:val="28"/>
        </w:rPr>
        <w:t>. Смоленск, 1994.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>Обучение детей с ЗПР в подготовительном классе</w:t>
      </w:r>
      <w:proofErr w:type="gramStart"/>
      <w:r w:rsidRPr="00F54CFE">
        <w:rPr>
          <w:sz w:val="28"/>
          <w:szCs w:val="28"/>
        </w:rPr>
        <w:t xml:space="preserve"> //П</w:t>
      </w:r>
      <w:proofErr w:type="gramEnd"/>
      <w:r w:rsidRPr="00F54CFE">
        <w:rPr>
          <w:sz w:val="28"/>
          <w:szCs w:val="28"/>
        </w:rPr>
        <w:t>од ред. В.Ф.Мачихиной, Н.А.Цыпиной. М., 1992.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54CFE">
        <w:rPr>
          <w:sz w:val="28"/>
          <w:szCs w:val="28"/>
        </w:rPr>
        <w:t>Рахманова Г.Н. Особенности построения предложений в речи младших школьников с задержкой психического развития //Дефектология. 1987. №6.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5D4250">
        <w:rPr>
          <w:sz w:val="28"/>
          <w:szCs w:val="28"/>
        </w:rPr>
        <w:t xml:space="preserve">Сборник «Обучение детей с задержкой психического развития в подготовительном классе», Москва «Просвещение» 1987г. </w:t>
      </w:r>
      <w:proofErr w:type="spellStart"/>
      <w:proofErr w:type="gramStart"/>
      <w:r w:rsidRPr="005D4250">
        <w:rPr>
          <w:sz w:val="28"/>
          <w:szCs w:val="28"/>
        </w:rPr>
        <w:t>Ст</w:t>
      </w:r>
      <w:proofErr w:type="spellEnd"/>
      <w:proofErr w:type="gramEnd"/>
      <w:r w:rsidRPr="005D4250">
        <w:rPr>
          <w:sz w:val="28"/>
          <w:szCs w:val="28"/>
        </w:rPr>
        <w:t xml:space="preserve"> 7 – 21.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>Слепович Е.С. Формирование речи у дошкольников с задержкой психического развития. Минск, 1989.</w:t>
      </w:r>
    </w:p>
    <w:p w:rsidR="004C6DBC" w:rsidRPr="005D4250" w:rsidRDefault="004C6DBC" w:rsidP="004C6DBC">
      <w:pPr>
        <w:pStyle w:val="a3"/>
        <w:numPr>
          <w:ilvl w:val="0"/>
          <w:numId w:val="3"/>
        </w:numPr>
        <w:spacing w:line="360" w:lineRule="auto"/>
        <w:ind w:left="357" w:hanging="357"/>
        <w:rPr>
          <w:rFonts w:eastAsia="Batang"/>
          <w:spacing w:val="-3"/>
          <w:sz w:val="28"/>
          <w:szCs w:val="28"/>
          <w:lang w:eastAsia="en-US"/>
        </w:rPr>
      </w:pPr>
      <w:r w:rsidRPr="005D4250">
        <w:rPr>
          <w:sz w:val="28"/>
          <w:szCs w:val="28"/>
        </w:rPr>
        <w:t>Сохин Ф. А. Основные задачи развития речи//Развитие речи детей дошкольного возраста/Под ред. Ф. А. Сохина. – М., 1984г.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proofErr w:type="spellStart"/>
      <w:r w:rsidRPr="00F54CFE">
        <w:rPr>
          <w:sz w:val="28"/>
          <w:szCs w:val="28"/>
        </w:rPr>
        <w:t>Тригер</w:t>
      </w:r>
      <w:proofErr w:type="spellEnd"/>
      <w:r w:rsidRPr="00F54CFE">
        <w:rPr>
          <w:sz w:val="28"/>
          <w:szCs w:val="28"/>
        </w:rPr>
        <w:t xml:space="preserve"> Р.Д., Владимирова Е.В. Дидактический материал по русскому языку для работы с детьми с задержкой психического развития. М., 1992.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r w:rsidRPr="00F54CFE">
        <w:rPr>
          <w:sz w:val="28"/>
          <w:szCs w:val="28"/>
        </w:rPr>
        <w:t>Шевченко С.Г. Ознакомление с окружающим миром учащихся с задержкой психического развития. М., 1990.</w:t>
      </w:r>
    </w:p>
    <w:p w:rsidR="004C6DBC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proofErr w:type="spellStart"/>
      <w:r w:rsidRPr="005D4250">
        <w:rPr>
          <w:sz w:val="28"/>
          <w:szCs w:val="28"/>
        </w:rPr>
        <w:t>Эльконин</w:t>
      </w:r>
      <w:proofErr w:type="spellEnd"/>
      <w:r w:rsidRPr="005D4250">
        <w:rPr>
          <w:sz w:val="28"/>
          <w:szCs w:val="28"/>
        </w:rPr>
        <w:t xml:space="preserve"> Д. Б. Как учить детей читать. – М.: Знание, 1976.– </w:t>
      </w:r>
      <w:proofErr w:type="spellStart"/>
      <w:r w:rsidRPr="005D4250">
        <w:rPr>
          <w:sz w:val="28"/>
          <w:szCs w:val="28"/>
        </w:rPr>
        <w:t>Вып</w:t>
      </w:r>
      <w:proofErr w:type="spellEnd"/>
      <w:r w:rsidRPr="005D4250">
        <w:rPr>
          <w:sz w:val="28"/>
          <w:szCs w:val="28"/>
        </w:rPr>
        <w:t>. 4</w:t>
      </w:r>
    </w:p>
    <w:p w:rsidR="004C6DBC" w:rsidRPr="005D4250" w:rsidRDefault="004C6DBC" w:rsidP="004C6DBC">
      <w:pPr>
        <w:pStyle w:val="a5"/>
        <w:numPr>
          <w:ilvl w:val="0"/>
          <w:numId w:val="3"/>
        </w:numPr>
        <w:spacing w:line="360" w:lineRule="auto"/>
        <w:ind w:left="357" w:hanging="357"/>
        <w:contextualSpacing/>
        <w:rPr>
          <w:sz w:val="28"/>
          <w:szCs w:val="28"/>
        </w:rPr>
      </w:pPr>
      <w:proofErr w:type="spellStart"/>
      <w:r w:rsidRPr="00F54CFE">
        <w:rPr>
          <w:sz w:val="28"/>
          <w:szCs w:val="28"/>
        </w:rPr>
        <w:lastRenderedPageBreak/>
        <w:t>Яссман</w:t>
      </w:r>
      <w:proofErr w:type="spellEnd"/>
      <w:r w:rsidRPr="00F54CFE">
        <w:rPr>
          <w:sz w:val="28"/>
          <w:szCs w:val="28"/>
        </w:rPr>
        <w:t xml:space="preserve"> Л.В. Особенности употребления грамматических категорий детьми с задержкой психического развития //Дефектология. 1976. №3.</w:t>
      </w:r>
    </w:p>
    <w:p w:rsidR="00E70CAF" w:rsidRDefault="00E70CAF"/>
    <w:sectPr w:rsidR="00E70CAF" w:rsidSect="00E70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449" w:rsidRDefault="00E91449" w:rsidP="004C6DBC">
      <w:r>
        <w:separator/>
      </w:r>
    </w:p>
  </w:endnote>
  <w:endnote w:type="continuationSeparator" w:id="0">
    <w:p w:rsidR="00E91449" w:rsidRDefault="00E91449" w:rsidP="004C6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449" w:rsidRDefault="00E91449" w:rsidP="004C6DBC">
      <w:r>
        <w:separator/>
      </w:r>
    </w:p>
  </w:footnote>
  <w:footnote w:type="continuationSeparator" w:id="0">
    <w:p w:rsidR="00E91449" w:rsidRDefault="00E91449" w:rsidP="004C6DBC">
      <w:r>
        <w:continuationSeparator/>
      </w:r>
    </w:p>
  </w:footnote>
  <w:footnote w:id="1">
    <w:p w:rsidR="004C6DBC" w:rsidRDefault="004C6DBC" w:rsidP="004C6DBC">
      <w:pPr>
        <w:pStyle w:val="a5"/>
      </w:pPr>
      <w:r>
        <w:rPr>
          <w:rStyle w:val="a7"/>
        </w:rPr>
        <w:footnoteRef/>
      </w:r>
      <w:r>
        <w:t xml:space="preserve"> </w:t>
      </w:r>
      <w:r w:rsidRPr="006A3560">
        <w:t>: Сохин Ф. А. Основные задачи развития речи//Развитие речи детей дошкольного возраста/Под ред. Ф. А. Сохина. – М., 1984</w:t>
      </w:r>
      <w:r>
        <w:t>г.</w:t>
      </w:r>
    </w:p>
  </w:footnote>
  <w:footnote w:id="2">
    <w:p w:rsidR="004C6DBC" w:rsidRDefault="004C6DBC" w:rsidP="004C6DBC">
      <w:pPr>
        <w:pStyle w:val="a5"/>
      </w:pPr>
      <w:r>
        <w:rPr>
          <w:rStyle w:val="a7"/>
        </w:rPr>
        <w:footnoteRef/>
      </w:r>
      <w:r>
        <w:t xml:space="preserve"> </w:t>
      </w:r>
      <w:proofErr w:type="spellStart"/>
      <w:r w:rsidRPr="006A3560">
        <w:t>Эльконин</w:t>
      </w:r>
      <w:proofErr w:type="spellEnd"/>
      <w:r w:rsidRPr="006A3560">
        <w:t xml:space="preserve"> Д. Б. Как учить детей читать. – М.: Знание, 1976.– </w:t>
      </w:r>
      <w:proofErr w:type="spellStart"/>
      <w:r w:rsidRPr="006A3560">
        <w:t>Вып</w:t>
      </w:r>
      <w:proofErr w:type="spellEnd"/>
      <w:r w:rsidRPr="006A3560">
        <w:t>. 4</w:t>
      </w:r>
    </w:p>
  </w:footnote>
  <w:footnote w:id="3">
    <w:p w:rsidR="004C6DBC" w:rsidRDefault="004C6DBC" w:rsidP="004C6DBC">
      <w:pPr>
        <w:pStyle w:val="a5"/>
      </w:pPr>
      <w:r>
        <w:rPr>
          <w:rStyle w:val="a7"/>
        </w:rPr>
        <w:footnoteRef/>
      </w:r>
      <w:r>
        <w:t xml:space="preserve"> </w:t>
      </w:r>
      <w:proofErr w:type="spellStart"/>
      <w:r w:rsidRPr="006A3560">
        <w:t>Эльконин</w:t>
      </w:r>
      <w:proofErr w:type="spellEnd"/>
      <w:r w:rsidRPr="006A3560">
        <w:t xml:space="preserve"> Д. Б. Как учить детей читать. – М.: Знание, 1976.– </w:t>
      </w:r>
      <w:proofErr w:type="spellStart"/>
      <w:r w:rsidRPr="006A3560">
        <w:t>Вып</w:t>
      </w:r>
      <w:proofErr w:type="spellEnd"/>
      <w:r w:rsidRPr="006A3560">
        <w:t>. 4</w:t>
      </w:r>
    </w:p>
  </w:footnote>
  <w:footnote w:id="4">
    <w:p w:rsidR="004C6DBC" w:rsidRDefault="004C6DBC" w:rsidP="004C6DBC">
      <w:pPr>
        <w:pStyle w:val="a5"/>
      </w:pPr>
      <w:r>
        <w:rPr>
          <w:rStyle w:val="a7"/>
        </w:rPr>
        <w:footnoteRef/>
      </w:r>
      <w:r>
        <w:t xml:space="preserve"> Сборник «Обучение детей с задержкой психического развития в подготовительном классе», Москва «Просвещение» 1987г. </w:t>
      </w:r>
      <w:proofErr w:type="spellStart"/>
      <w:proofErr w:type="gramStart"/>
      <w:r>
        <w:t>Ст</w:t>
      </w:r>
      <w:proofErr w:type="spellEnd"/>
      <w:proofErr w:type="gramEnd"/>
      <w:r>
        <w:t xml:space="preserve"> 7 – 21.</w:t>
      </w:r>
    </w:p>
  </w:footnote>
  <w:footnote w:id="5">
    <w:p w:rsidR="004C6DBC" w:rsidRDefault="004C6DBC" w:rsidP="004C6DBC">
      <w:pPr>
        <w:pStyle w:val="a5"/>
      </w:pPr>
      <w:r>
        <w:rPr>
          <w:rStyle w:val="a7"/>
        </w:rPr>
        <w:footnoteRef/>
      </w:r>
      <w:r>
        <w:t xml:space="preserve">  Сборник «Обучение детей с задержкой психического развития в подготовительном классе», Москва «Просвещение» 1987г. </w:t>
      </w:r>
      <w:proofErr w:type="spellStart"/>
      <w:proofErr w:type="gramStart"/>
      <w:r>
        <w:t>Ст</w:t>
      </w:r>
      <w:proofErr w:type="spellEnd"/>
      <w:proofErr w:type="gramEnd"/>
      <w:r>
        <w:t xml:space="preserve"> 7 – 21.</w:t>
      </w:r>
    </w:p>
    <w:p w:rsidR="004C6DBC" w:rsidRDefault="004C6DBC" w:rsidP="004C6DBC">
      <w:pPr>
        <w:pStyle w:val="a5"/>
      </w:pPr>
    </w:p>
  </w:footnote>
  <w:footnote w:id="6">
    <w:p w:rsidR="004C6DBC" w:rsidRPr="007531CE" w:rsidRDefault="004C6DBC" w:rsidP="004C6DBC">
      <w:pPr>
        <w:pStyle w:val="a5"/>
      </w:pPr>
      <w:r>
        <w:rPr>
          <w:rStyle w:val="a7"/>
        </w:rPr>
        <w:footnoteRef/>
      </w:r>
      <w:r>
        <w:t xml:space="preserve"> И. Ю. Левченко, О. Г. Приходько «Технологии обучения и воспитания детей с нарушениями опорно-двигательного аппарата», Москва «Академия» 2001г.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8E4"/>
    <w:multiLevelType w:val="multilevel"/>
    <w:tmpl w:val="685E4A16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F41069"/>
    <w:multiLevelType w:val="multilevel"/>
    <w:tmpl w:val="63F07090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67AA2A0B"/>
    <w:multiLevelType w:val="hybridMultilevel"/>
    <w:tmpl w:val="04AA3288"/>
    <w:lvl w:ilvl="0" w:tplc="133A0FC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DBC"/>
    <w:rsid w:val="004C6DBC"/>
    <w:rsid w:val="004F07C7"/>
    <w:rsid w:val="00E70CAF"/>
    <w:rsid w:val="00E9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DB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C6DBC"/>
    <w:pPr>
      <w:spacing w:before="100" w:beforeAutospacing="1" w:after="100" w:afterAutospacing="1"/>
    </w:pPr>
  </w:style>
  <w:style w:type="character" w:customStyle="1" w:styleId="Bodytext">
    <w:name w:val="Body text_"/>
    <w:basedOn w:val="a0"/>
    <w:link w:val="Bodytext0"/>
    <w:rsid w:val="004C6DBC"/>
    <w:rPr>
      <w:rFonts w:ascii="Batang" w:eastAsia="Batang" w:hAnsi="Batang" w:cs="Batang"/>
      <w:spacing w:val="-3"/>
      <w:sz w:val="24"/>
      <w:szCs w:val="24"/>
      <w:shd w:val="clear" w:color="auto" w:fill="FFFFFF"/>
    </w:rPr>
  </w:style>
  <w:style w:type="paragraph" w:customStyle="1" w:styleId="Bodytext0">
    <w:name w:val="Body text"/>
    <w:basedOn w:val="a"/>
    <w:link w:val="Bodytext"/>
    <w:rsid w:val="004C6DBC"/>
    <w:pPr>
      <w:shd w:val="clear" w:color="auto" w:fill="FFFFFF"/>
      <w:spacing w:after="1260" w:line="0" w:lineRule="atLeast"/>
    </w:pPr>
    <w:rPr>
      <w:rFonts w:ascii="Batang" w:eastAsia="Batang" w:hAnsi="Batang" w:cs="Batang"/>
      <w:spacing w:val="-3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4C6DBC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C6D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4C6DBC"/>
    <w:rPr>
      <w:vertAlign w:val="superscript"/>
    </w:rPr>
  </w:style>
  <w:style w:type="character" w:styleId="a8">
    <w:name w:val="Hyperlink"/>
    <w:basedOn w:val="a0"/>
    <w:uiPriority w:val="99"/>
    <w:unhideWhenUsed/>
    <w:rsid w:val="004C6DB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6D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6D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ol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7280</Words>
  <Characters>41496</Characters>
  <Application>Microsoft Office Word</Application>
  <DocSecurity>0</DocSecurity>
  <Lines>345</Lines>
  <Paragraphs>97</Paragraphs>
  <ScaleCrop>false</ScaleCrop>
  <Company/>
  <LinksUpToDate>false</LinksUpToDate>
  <CharactersWithSpaces>48679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2013-03-17T17:25:00Z</dcterms:created>
  <dcterms:modified xsi:type="dcterms:W3CDTF">2013-03-17T17:27:00Z</dcterms:modified>
</cp:coreProperties>
</file>