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5pt;margin-top:.35pt;width:474.55pt;height:286.3pt;z-index:251660288" fillcolor="#063" strokecolor="green">
            <v:fill r:id="rId4" o:title="Бумажный пакет" type="tile"/>
            <v:shadow on="t" type="perspective" color="#c7dfd3" opacity="52429f" origin="-.5,-.5" offset="-26pt,-36pt" matrix="1.25,,,1.25"/>
            <v:textpath style="font-family:&quot;Times New Roman&quot;;v-text-kern:t" trim="t" fitpath="t" string="картотека &#10;&#10;&quot;ПСИХОЛОГИЧЕСКИЕ ИГРЫ&quot;&#10;&#10;для детей старшего &#10;дошкольного возраста"/>
          </v:shape>
        </w:pict>
      </w: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r>
        <w:rPr>
          <w:rFonts w:ascii="Times New Roman" w:eastAsia="Times New Roman" w:hAnsi="Times New Roman" w:cs="Times New Roman"/>
          <w:b/>
          <w:noProof/>
          <w:color w:val="FF0000"/>
          <w:sz w:val="40"/>
          <w:szCs w:val="40"/>
          <w:u w:val="single"/>
          <w:lang w:eastAsia="ru-RU"/>
        </w:rPr>
        <w:drawing>
          <wp:anchor distT="0" distB="0" distL="114300" distR="114300" simplePos="0" relativeHeight="251661312" behindDoc="0" locked="0" layoutInCell="1" allowOverlap="1">
            <wp:simplePos x="0" y="0"/>
            <wp:positionH relativeFrom="column">
              <wp:posOffset>545465</wp:posOffset>
            </wp:positionH>
            <wp:positionV relativeFrom="paragraph">
              <wp:posOffset>132080</wp:posOffset>
            </wp:positionV>
            <wp:extent cx="4635500" cy="3470275"/>
            <wp:effectExtent l="19050" t="0" r="0" b="0"/>
            <wp:wrapNone/>
            <wp:docPr id="3" name="Рисунок 3" descr="https://encrypted-tbn0.gstatic.com/images?q=tbn:ANd9GcQkH8E5GFmXSnTfbOtmrsd0fcI-M5ifdvJGtF7u3ubJ2k_RZvcv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kH8E5GFmXSnTfbOtmrsd0fcI-M5ifdvJGtF7u3ubJ2k_RZvcvKw"/>
                    <pic:cNvPicPr>
                      <a:picLocks noChangeAspect="1" noChangeArrowheads="1"/>
                    </pic:cNvPicPr>
                  </pic:nvPicPr>
                  <pic:blipFill>
                    <a:blip r:embed="rId5"/>
                    <a:srcRect/>
                    <a:stretch>
                      <a:fillRect/>
                    </a:stretch>
                  </pic:blipFill>
                  <pic:spPr bwMode="auto">
                    <a:xfrm>
                      <a:off x="0" y="0"/>
                      <a:ext cx="4635500" cy="3470275"/>
                    </a:xfrm>
                    <a:prstGeom prst="rect">
                      <a:avLst/>
                    </a:prstGeom>
                    <a:noFill/>
                    <a:ln w="9525">
                      <a:noFill/>
                      <a:miter lim="800000"/>
                      <a:headEnd/>
                      <a:tailEnd/>
                    </a:ln>
                  </pic:spPr>
                </pic:pic>
              </a:graphicData>
            </a:graphic>
          </wp:anchor>
        </w:drawing>
      </w: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r>
        <w:rPr>
          <w:rFonts w:ascii="Times New Roman" w:eastAsia="Times New Roman" w:hAnsi="Times New Roman" w:cs="Times New Roman"/>
          <w:b/>
          <w:color w:val="FF0000"/>
          <w:sz w:val="40"/>
          <w:szCs w:val="40"/>
          <w:u w:val="single"/>
          <w:bdr w:val="none" w:sz="0" w:space="0" w:color="auto" w:frame="1"/>
          <w:lang w:eastAsia="ru-RU"/>
        </w:rPr>
        <w:br w:type="textWrapping" w:clear="all"/>
      </w: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A5705E" w:rsidRDefault="00A5705E" w:rsidP="00EF0654">
      <w:pPr>
        <w:shd w:val="clear" w:color="auto" w:fill="FFFFFF"/>
        <w:spacing w:after="0" w:line="240" w:lineRule="auto"/>
        <w:jc w:val="both"/>
        <w:rPr>
          <w:rFonts w:ascii="Times New Roman" w:eastAsia="Times New Roman" w:hAnsi="Times New Roman" w:cs="Times New Roman"/>
          <w:b/>
          <w:color w:val="FF0000"/>
          <w:sz w:val="40"/>
          <w:szCs w:val="40"/>
          <w:u w:val="single"/>
          <w:bdr w:val="none" w:sz="0" w:space="0" w:color="auto" w:frame="1"/>
          <w:lang w:eastAsia="ru-RU"/>
        </w:rPr>
      </w:pPr>
    </w:p>
    <w:p w:rsidR="00EF0654" w:rsidRPr="00EF0654" w:rsidRDefault="00EF0654" w:rsidP="00EF0654">
      <w:pPr>
        <w:shd w:val="clear" w:color="auto" w:fill="FFFFFF"/>
        <w:spacing w:after="0" w:line="240" w:lineRule="auto"/>
        <w:jc w:val="both"/>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lang w:eastAsia="ru-RU"/>
        </w:rPr>
        <w:lastRenderedPageBreak/>
        <w:t>№1. «Пресс-конференция»</w:t>
      </w:r>
    </w:p>
    <w:p w:rsidR="00EF0654" w:rsidRPr="00EF0654" w:rsidRDefault="00EF0654" w:rsidP="00EF065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p>
    <w:p w:rsidR="00EF0654" w:rsidRPr="00EF0654" w:rsidRDefault="00EF0654" w:rsidP="00EF065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участвуют все дети группы. Выбирается любая, но хорошо известная тема, например: «Мой режим дня», «Мой домашний любимец», «Мои игрушки», «Мои друзья» и т. д.</w:t>
      </w:r>
    </w:p>
    <w:p w:rsidR="00EF0654" w:rsidRPr="00EF0654" w:rsidRDefault="00EF0654" w:rsidP="00EF0654">
      <w:pPr>
        <w:shd w:val="clear" w:color="auto" w:fill="FFFFFF"/>
        <w:spacing w:before="408" w:after="408" w:line="240" w:lineRule="auto"/>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Один из участников пресс-конференции – «гость» - садится в центре зала и отвечает на любые вопросы участников.</w:t>
      </w:r>
    </w:p>
    <w:p w:rsidR="00EF0654" w:rsidRPr="00EF0654" w:rsidRDefault="00EF0654" w:rsidP="00EF0654">
      <w:pPr>
        <w:shd w:val="clear" w:color="auto" w:fill="FFFFFF"/>
        <w:spacing w:before="408" w:after="408" w:line="240" w:lineRule="auto"/>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 </w:t>
      </w:r>
    </w:p>
    <w:p w:rsidR="00EF0654" w:rsidRPr="00EF0654" w:rsidRDefault="00EF0654" w:rsidP="00EF0654">
      <w:pPr>
        <w:shd w:val="clear" w:color="auto" w:fill="FFFFFF"/>
        <w:spacing w:after="0"/>
        <w:jc w:val="both"/>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lang w:eastAsia="ru-RU"/>
        </w:rPr>
        <w:t>№2. «Ролевая гимнастика»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Учить раскованному поведению, развивать актёрские способности, помогать почувствовать состояние другого существа.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подобрать короткие и хорошо известные детям стихотворения.</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Предложить рассказать</w:t>
      </w:r>
      <w:r w:rsidRPr="00EF0654">
        <w:rPr>
          <w:rFonts w:ascii="Times New Roman" w:eastAsia="Times New Roman" w:hAnsi="Times New Roman" w:cs="Times New Roman"/>
          <w:color w:val="000000" w:themeColor="text1"/>
          <w:sz w:val="28"/>
          <w:szCs w:val="28"/>
          <w:lang w:eastAsia="ru-RU"/>
        </w:rPr>
        <w:t> </w:t>
      </w:r>
      <w:r w:rsidRPr="00EF0654">
        <w:rPr>
          <w:rFonts w:ascii="Times New Roman" w:eastAsia="Times New Roman" w:hAnsi="Times New Roman" w:cs="Times New Roman"/>
          <w:color w:val="000000" w:themeColor="text1"/>
          <w:sz w:val="28"/>
          <w:szCs w:val="28"/>
          <w:bdr w:val="none" w:sz="0" w:space="0" w:color="auto" w:frame="1"/>
          <w:lang w:eastAsia="ru-RU"/>
        </w:rPr>
        <w:t>стихотворение:</w:t>
      </w:r>
      <w:r w:rsidRPr="00EF0654">
        <w:rPr>
          <w:rFonts w:ascii="Times New Roman" w:eastAsia="Times New Roman" w:hAnsi="Times New Roman" w:cs="Times New Roman"/>
          <w:color w:val="000000" w:themeColor="text1"/>
          <w:sz w:val="28"/>
          <w:szCs w:val="28"/>
          <w:lang w:eastAsia="ru-RU"/>
        </w:rPr>
        <w:t> </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1. Очень быстро, «с пулемётной скоростью». </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2. Как иностранец. </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3. Шепотом.</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4. Очень медленно, «со скоростью черепахи».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Пройти, как:</w:t>
      </w:r>
      <w:r w:rsidRPr="00EF0654">
        <w:rPr>
          <w:rFonts w:ascii="Times New Roman" w:eastAsia="Times New Roman" w:hAnsi="Times New Roman" w:cs="Times New Roman"/>
          <w:color w:val="000000" w:themeColor="text1"/>
          <w:sz w:val="28"/>
          <w:szCs w:val="28"/>
          <w:lang w:eastAsia="ru-RU"/>
        </w:rPr>
        <w:t> трусливый зайчик, голодный лев, младенец, старичок, …</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Попрыгать, как</w:t>
      </w:r>
      <w:r w:rsidRPr="00EF0654">
        <w:rPr>
          <w:rFonts w:ascii="Times New Roman" w:eastAsia="Times New Roman" w:hAnsi="Times New Roman" w:cs="Times New Roman"/>
          <w:color w:val="000000" w:themeColor="text1"/>
          <w:sz w:val="28"/>
          <w:szCs w:val="28"/>
          <w:lang w:eastAsia="ru-RU"/>
        </w:rPr>
        <w:t>: кузнечик, лягушка, козлик, обезьянка.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Сесть в позе:</w:t>
      </w:r>
      <w:r w:rsidRPr="00EF0654">
        <w:rPr>
          <w:rFonts w:ascii="Times New Roman" w:eastAsia="Times New Roman" w:hAnsi="Times New Roman" w:cs="Times New Roman"/>
          <w:color w:val="000000" w:themeColor="text1"/>
          <w:sz w:val="28"/>
          <w:szCs w:val="28"/>
          <w:lang w:eastAsia="ru-RU"/>
        </w:rPr>
        <w:t> птички на ветке, пчелы на цветке, наездника на лошади, ученика на уроке, …</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Нахмуриться,</w:t>
      </w:r>
      <w:r w:rsidRPr="00EF0654">
        <w:rPr>
          <w:rFonts w:ascii="Times New Roman" w:eastAsia="Times New Roman" w:hAnsi="Times New Roman" w:cs="Times New Roman"/>
          <w:color w:val="000000" w:themeColor="text1"/>
          <w:sz w:val="28"/>
          <w:szCs w:val="28"/>
          <w:lang w:eastAsia="ru-RU"/>
        </w:rPr>
        <w:t> </w:t>
      </w:r>
      <w:r w:rsidRPr="00EF0654">
        <w:rPr>
          <w:rFonts w:ascii="Times New Roman" w:eastAsia="Times New Roman" w:hAnsi="Times New Roman" w:cs="Times New Roman"/>
          <w:color w:val="000000" w:themeColor="text1"/>
          <w:sz w:val="28"/>
          <w:szCs w:val="28"/>
          <w:bdr w:val="none" w:sz="0" w:space="0" w:color="auto" w:frame="1"/>
          <w:lang w:eastAsia="ru-RU"/>
        </w:rPr>
        <w:t>как:</w:t>
      </w:r>
      <w:r w:rsidRPr="00EF0654">
        <w:rPr>
          <w:rFonts w:ascii="Times New Roman" w:eastAsia="Times New Roman" w:hAnsi="Times New Roman" w:cs="Times New Roman"/>
          <w:color w:val="000000" w:themeColor="text1"/>
          <w:sz w:val="28"/>
          <w:szCs w:val="28"/>
          <w:lang w:eastAsia="ru-RU"/>
        </w:rPr>
        <w:t> рассерженная мама, осенняя туча, разъярённый лев, …</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Рассмеяться, как</w:t>
      </w:r>
      <w:r w:rsidRPr="00EF0654">
        <w:rPr>
          <w:rFonts w:ascii="Times New Roman" w:eastAsia="Times New Roman" w:hAnsi="Times New Roman" w:cs="Times New Roman"/>
          <w:color w:val="000000" w:themeColor="text1"/>
          <w:sz w:val="28"/>
          <w:szCs w:val="28"/>
          <w:lang w:eastAsia="ru-RU"/>
        </w:rPr>
        <w:t>:  добрая волшебница, злая волшебница, маленький ребёнок, старичок, великан, мышка, …</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lastRenderedPageBreak/>
        <w:t>№3. «Секрет»</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формировать желание общаться со сверстниками; преодолевать застенчивость; находить различные способы для достижения своей цели.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всем участникам ведущий раздаёт небольшие предметы: пуговичку, брошку, маленькую игрушку,… . Это секрет. Участники объединяются в пары. Они должны уговорить друг друга показать свой «секрет».</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Дети должны придумать как можно больше способов уговаривания (угадывать; говорить комплименты; обещать угощение; не верить, что в кулачке что-то есть, …)</w:t>
      </w: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№4. «Мои хорошие качества»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учить преодолению застенчивости; помогать осознавать свои положительные качества; повышать самооценку.</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p w:rsidR="00EF0654" w:rsidRPr="00EF0654" w:rsidRDefault="00EF0654" w:rsidP="00EF0654">
      <w:pPr>
        <w:shd w:val="clear" w:color="auto" w:fill="FFFFFF"/>
        <w:spacing w:after="0"/>
        <w:jc w:val="both"/>
        <w:rPr>
          <w:rFonts w:ascii="Times New Roman" w:eastAsia="Times New Roman" w:hAnsi="Times New Roman" w:cs="Times New Roman"/>
          <w:color w:val="FF0000"/>
          <w:sz w:val="40"/>
          <w:szCs w:val="40"/>
          <w:u w:val="single"/>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№5. «Я лучше всех умею …»</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учить преодолевать застенчивость, формировать чувство уверенности, повышать самооценку.</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дети садятся в круг ведущий даёт задание вспомнить, что у каждого из участников лучше всего получается ( например, петь, танцевать, вышивать, выполнять гимнастические упражнение, …). Затем дети по очереди показывают это действие жестами.</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Default="00EF0654" w:rsidP="00EF0654">
      <w:pPr>
        <w:spacing w:after="0"/>
        <w:rPr>
          <w:rFonts w:ascii="Times New Roman" w:eastAsia="Times New Roman" w:hAnsi="Times New Roman" w:cs="Times New Roman"/>
          <w:color w:val="FF0000"/>
          <w:sz w:val="40"/>
          <w:szCs w:val="40"/>
          <w:u w:val="single"/>
          <w:bdr w:val="none" w:sz="0" w:space="0" w:color="auto" w:frame="1"/>
          <w:shd w:val="clear" w:color="auto" w:fill="FFFFFF"/>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lastRenderedPageBreak/>
        <w:t>№6. «Волна»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учить концентрировать внимание; управлять своим поведением.</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детям предлагается изобразить море, которое, в зависимости от погоды может быть самым разным.</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№7. «Мимическая гимнастика»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учить понимать соответствующую настроению мимику; осознавать своё эмоциональное состояние.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детям предлагается при помощи мимики выполнить ряд простых упражнений, которые помогут научиться правильно выражать некоторые эмоции: удивление, страх, обиду, злость, печаль, радость, восторг. Эмоции можно изобразить на карточках и положить рубашкой вверх. Ребёнок вытаскивает карточку и изображает данную эмоцию. Дети должны отгадать эмоцию.</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Когда дети хорошо освоят мимику,  можно добавлять жесты и воображаемую ситуацию. Например, ребёнок вытащил карточку с эмоцией «радость». Он не только изображает радость, но и помещает себя в конкретную ситуацию: нашёл подарок под ёлкой, хорошо нарисовал  портрет, увидел самолёт в небе</w:t>
      </w:r>
      <w:r>
        <w:rPr>
          <w:rFonts w:ascii="Times New Roman" w:eastAsia="Times New Roman" w:hAnsi="Times New Roman" w:cs="Times New Roman"/>
          <w:color w:val="000000" w:themeColor="text1"/>
          <w:sz w:val="28"/>
          <w:szCs w:val="28"/>
          <w:lang w:eastAsia="ru-RU"/>
        </w:rPr>
        <w:t>.)</w:t>
      </w: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№8. «Собери эмоцию»</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учить определять по отдельным мимическим фрагментам выраженную эмоцию; развивать умение осознавать эмоцию; развивать цветоощущения.</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потребуется лист с пиктограммами, разрезанные на части наборы пиктограмм, цветные карандаши, листы бумаги. Детям даётся задание собрать пиктограммы так, чтобы получилось правильное изображение эмоции. Затем ведущий показывает лист с образцами пиктограмм, чтобы дети могли проверить. Можно попросить детей нарисовать любой рисунок, выбрав карандаш, соответствующий собранной эмоции (по мнению ребёнка!)</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lastRenderedPageBreak/>
        <w:t>№9. «Моё настроение. Настроение группы.»</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учить детей осознавать свои эмоции и выражать их через рисунок.</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каждый ребёнок из группы рисует своё настроение на листе бумаги карандашом одного цвета. Затем работы вывешиваются и обсуждаются. Можно взять один большой лист и предложить детям выбрать подходящий своему настроению цвет карандаша и изобразить своё настроение</w:t>
      </w:r>
      <w:r w:rsidRPr="00EF0654">
        <w:rPr>
          <w:rFonts w:ascii="Times New Roman" w:eastAsia="Times New Roman" w:hAnsi="Times New Roman" w:cs="Times New Roman"/>
          <w:color w:val="000000" w:themeColor="text1"/>
          <w:sz w:val="28"/>
          <w:szCs w:val="28"/>
          <w:u w:val="single"/>
          <w:bdr w:val="none" w:sz="0" w:space="0" w:color="auto" w:frame="1"/>
          <w:lang w:eastAsia="ru-RU"/>
        </w:rPr>
        <w:t>. В результате можно увидеть общее настроение группы. Игра 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r w:rsidRPr="00EF0654">
        <w:rPr>
          <w:rFonts w:ascii="Times New Roman" w:eastAsia="Times New Roman" w:hAnsi="Times New Roman" w:cs="Times New Roman"/>
          <w:color w:val="000000" w:themeColor="text1"/>
          <w:sz w:val="28"/>
          <w:szCs w:val="28"/>
          <w:lang w:eastAsia="ru-RU"/>
        </w:rPr>
        <w:t>.</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№10. «Слушаем тишину»</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снять мышечное напряжение; упражнять в концентрации внимания; учить управлять своим эмоциональным состоянием.</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№11. «Заряд бодрости»</w:t>
      </w:r>
      <w:r w:rsidRPr="00EF0654">
        <w:rPr>
          <w:rFonts w:ascii="Times New Roman" w:eastAsia="Times New Roman" w:hAnsi="Times New Roman" w:cs="Times New Roman"/>
          <w:b/>
          <w:color w:val="FF0000"/>
          <w:sz w:val="40"/>
          <w:szCs w:val="40"/>
          <w:u w:val="single"/>
          <w:lang w:eastAsia="ru-RU"/>
        </w:rPr>
        <w:t> </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релаксационное упражнение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помочь детям справиться с чувством усталости, помочь настроиться на занятие или переключить внимание; улучшить настроение;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упражнения</w:t>
      </w:r>
      <w:r w:rsidRPr="00EF0654">
        <w:rPr>
          <w:rFonts w:ascii="Times New Roman" w:eastAsia="Times New Roman" w:hAnsi="Times New Roman" w:cs="Times New Roman"/>
          <w:color w:val="000000" w:themeColor="text1"/>
          <w:sz w:val="28"/>
          <w:szCs w:val="28"/>
          <w:lang w:eastAsia="ru-RU"/>
        </w:rPr>
        <w:t>: дети садятся на пол, двумя пальчиками (большим и указательным ) берутся за мочки ушей и массируют их круговыми движениями 10 раз в одну сторону и 10 раз в другую, приговаривая: «Мои ушки слышат всё!» После этого дети опускают руки и встряхивают ими.</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Затем ставят указательный палец между бровей над носом. Массируют ту точку также по10 раз в каждую сторону, приговаривая: «Просыпайся, третий глаз!» В конце упражнения встряхивают руки.</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lang w:eastAsia="ru-RU"/>
        </w:rPr>
        <w:t>Затем собирают пальцы в горстку и массируют точку, которая расположена внизу шеи, со словами: «Я дышу, дышу, дышу!»</w:t>
      </w: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lastRenderedPageBreak/>
        <w:t>№12. «Броуновское движение»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способствовать сплочённости коллектива; учить работать в группе, общаться со сверстниками, принимать совместно решения.</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Если число участников в группе не совпадает с объявленным, группа должна сама решить, как выполнить условие игры.</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№13. «Котёл»</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 .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самые внимательные и ловкие.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№14. «Вторжение»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способствовать сплочению коллектива, снятию чувства страха и агрессии; воспитывать  взаимовыручку; развивать ловкость и быстроту.</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на пол выкладывается покрывало .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№15. «Передай по кругу»</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способствовать формированию дружного коллектива; учить действовать согласованно; развивать координацию движений и воображение.</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xml:space="preserve">: дети садятся в круг. Педагог передаёт по кругу воображаемый предмет: горячую картошку, льдинку, лягушку, песчинку, и т. д. С более  старшими детьми можно играть не называя предмета. Предмет </w:t>
      </w:r>
      <w:r w:rsidRPr="00EF0654">
        <w:rPr>
          <w:rFonts w:ascii="Times New Roman" w:eastAsia="Times New Roman" w:hAnsi="Times New Roman" w:cs="Times New Roman"/>
          <w:color w:val="000000" w:themeColor="text1"/>
          <w:sz w:val="28"/>
          <w:szCs w:val="28"/>
          <w:lang w:eastAsia="ru-RU"/>
        </w:rPr>
        <w:lastRenderedPageBreak/>
        <w:t>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№16. «Монетка в кулачке»</w:t>
      </w:r>
      <w:r w:rsidRPr="00EF0654">
        <w:rPr>
          <w:rFonts w:ascii="Times New Roman" w:eastAsia="Times New Roman" w:hAnsi="Times New Roman" w:cs="Times New Roman"/>
          <w:b/>
          <w:color w:val="FF0000"/>
          <w:sz w:val="40"/>
          <w:szCs w:val="40"/>
          <w:u w:val="single"/>
          <w:lang w:eastAsia="ru-RU"/>
        </w:rPr>
        <w:t> </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релаксационное упражнение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xml:space="preserve"> снять мышечное и психологическое напряжение; овладеть приёмами </w:t>
      </w:r>
      <w:proofErr w:type="spellStart"/>
      <w:r w:rsidRPr="00EF0654">
        <w:rPr>
          <w:rFonts w:ascii="Times New Roman" w:eastAsia="Times New Roman" w:hAnsi="Times New Roman" w:cs="Times New Roman"/>
          <w:color w:val="000000" w:themeColor="text1"/>
          <w:sz w:val="28"/>
          <w:szCs w:val="28"/>
          <w:lang w:eastAsia="ru-RU"/>
        </w:rPr>
        <w:t>саморегуляции</w:t>
      </w:r>
      <w:proofErr w:type="spellEnd"/>
      <w:r w:rsidRPr="00EF0654">
        <w:rPr>
          <w:rFonts w:ascii="Times New Roman" w:eastAsia="Times New Roman" w:hAnsi="Times New Roman" w:cs="Times New Roman"/>
          <w:color w:val="000000" w:themeColor="text1"/>
          <w:sz w:val="28"/>
          <w:szCs w:val="28"/>
          <w:lang w:eastAsia="ru-RU"/>
        </w:rPr>
        <w:t>.</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упражнения</w:t>
      </w:r>
      <w:r w:rsidRPr="00EF0654">
        <w:rPr>
          <w:rFonts w:ascii="Times New Roman" w:eastAsia="Times New Roman" w:hAnsi="Times New Roman" w:cs="Times New Roman"/>
          <w:color w:val="000000" w:themeColor="text1"/>
          <w:sz w:val="28"/>
          <w:szCs w:val="28"/>
          <w:lang w:eastAsia="ru-RU"/>
        </w:rPr>
        <w:t>: дать ребёнку монетку и попросить сжать её в кулачке. Подержав несколько секунд кулачок сжатым, ребёнок раскрывает ладонь и показывает монетку. При этом рука ребёнка расслабляется. Чтобы разнообразить тактильные ощущения, можно давать ребёнку различные мелкие предметы. Дети постарше могут отгадывать, что у них в руке.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№17. «Подними игрушку»</w:t>
      </w:r>
      <w:r w:rsidRPr="00EF0654">
        <w:rPr>
          <w:rFonts w:ascii="Times New Roman" w:eastAsia="Times New Roman" w:hAnsi="Times New Roman" w:cs="Times New Roman"/>
          <w:b/>
          <w:color w:val="FF0000"/>
          <w:sz w:val="40"/>
          <w:szCs w:val="40"/>
          <w:u w:val="single"/>
          <w:lang w:eastAsia="ru-RU"/>
        </w:rPr>
        <w:t> </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релаксационное упражнение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снятие мышечного и психологического напряжения; концентрация внимания; освоение диафрагмально-релаксационного типа дыхания.</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упражнения:</w:t>
      </w:r>
      <w:r w:rsidRPr="00EF0654">
        <w:rPr>
          <w:rFonts w:ascii="Times New Roman" w:eastAsia="Times New Roman" w:hAnsi="Times New Roman" w:cs="Times New Roman"/>
          <w:color w:val="000000" w:themeColor="text1"/>
          <w:sz w:val="28"/>
          <w:szCs w:val="28"/>
          <w:lang w:eastAsia="ru-RU"/>
        </w:rPr>
        <w:t> ребёнок лежит на спине на полу. На живот ему ставят небольшую устойчивую игрушку. На счёт1-2 ребёнок делает вдох через нос. Живот надувается и игрушка поднимается. На счёт 3-4-5-6 – выдох через рот, губы сложены трубочкой – живот сдувается, игрушка опускается вниз.</w:t>
      </w:r>
    </w:p>
    <w:p w:rsidR="00EF0654" w:rsidRPr="00EF0654" w:rsidRDefault="00EF0654" w:rsidP="00EF0654">
      <w:pPr>
        <w:spacing w:after="0"/>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shd w:val="clear" w:color="auto" w:fill="FFFFFF"/>
          <w:lang w:eastAsia="ru-RU"/>
        </w:rPr>
        <w:t>«Приветствие короля»</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снятие мышечного и психологического напряжения; создание позитивного настроя в группе; развитие умения управлять своими эмоциями.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участники выстраиваются в две линейки. Передние кладут руки друг другу на плечи. Они образуют как бы ограду для стоящих  сзади. Стоящим позади, нужно, опираясь на ограду, подпрыгнуть, как можно выше, приветствуя улыбкой короля, помахивая то левой, то правой рукой. Можно при этом издавать приветственные возгласы. Затем ограда и зрители меняются местами. Дети должны почувствовать разницу в  напряжении мышц: когда они были деревянной, неподвижной оградой, а теперь, ликующие, весело подпрыгивающие люди.</w:t>
      </w:r>
    </w:p>
    <w:p w:rsid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hd w:val="clear" w:color="auto" w:fill="FFFFFF"/>
        <w:spacing w:before="408" w:after="408"/>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lastRenderedPageBreak/>
        <w:t>№18. «Найди и промолчи»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развитие концентрации внимания; воспитание  стрессоустойчивой личности; воспитание чувства товарищества.</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w:t>
      </w:r>
      <w:r>
        <w:rPr>
          <w:rFonts w:ascii="Times New Roman" w:eastAsia="Times New Roman" w:hAnsi="Times New Roman" w:cs="Times New Roman"/>
          <w:color w:val="000000" w:themeColor="text1"/>
          <w:sz w:val="28"/>
          <w:szCs w:val="28"/>
          <w:lang w:eastAsia="ru-RU"/>
        </w:rPr>
        <w:t xml:space="preserve">дмет, не должен ничего говорить </w:t>
      </w:r>
      <w:r w:rsidRPr="00EF0654">
        <w:rPr>
          <w:rFonts w:ascii="Times New Roman" w:eastAsia="Times New Roman" w:hAnsi="Times New Roman" w:cs="Times New Roman"/>
          <w:color w:val="000000" w:themeColor="text1"/>
          <w:sz w:val="28"/>
          <w:szCs w:val="28"/>
          <w:lang w:eastAsia="ru-RU"/>
        </w:rPr>
        <w:t xml:space="preserve">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 </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№19. «Коробка переживаний»</w:t>
      </w:r>
      <w:r w:rsidRPr="00EF0654">
        <w:rPr>
          <w:rFonts w:ascii="Times New Roman" w:eastAsia="Times New Roman" w:hAnsi="Times New Roman" w:cs="Times New Roman"/>
          <w:b/>
          <w:color w:val="FF0000"/>
          <w:sz w:val="40"/>
          <w:szCs w:val="40"/>
          <w:u w:val="single"/>
          <w:lang w:eastAsia="ru-RU"/>
        </w:rPr>
        <w:t> </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релаксационное упражнение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снятие психологического напряжения; развитие умения осознавать  и формулировать свои проблемы.</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упражнения:</w:t>
      </w:r>
      <w:r w:rsidRPr="00EF0654">
        <w:rPr>
          <w:rFonts w:ascii="Times New Roman" w:eastAsia="Times New Roman" w:hAnsi="Times New Roman" w:cs="Times New Roman"/>
          <w:color w:val="000000" w:themeColor="text1"/>
          <w:sz w:val="28"/>
          <w:szCs w:val="28"/>
          <w:lang w:eastAsia="ru-RU"/>
        </w:rPr>
        <w:t> ведущий показывает небольшую коробку и Говорит: « В эту коробку мы соберём сегодня все неприятности, обиды и огорчения. Если вам что-то мешает, вы можете прошептать это прямо в коробку. Я пущу её по кругу. Потом я её заклею и унесу, а вместе с ней пусть исчезнут и ваши переживания.</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№20. «Акулы и  матросы»</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дети делятся на две команды: матросы и акулы. На полу чертится большой круг – это корабль. В океане около корабля плавает много акул.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w:t>
      </w:r>
      <w:r w:rsidRPr="00EF0654">
        <w:rPr>
          <w:rFonts w:ascii="Times New Roman" w:eastAsia="Times New Roman" w:hAnsi="Times New Roman" w:cs="Times New Roman"/>
          <w:color w:val="000000" w:themeColor="text1"/>
          <w:sz w:val="28"/>
          <w:szCs w:val="28"/>
          <w:u w:val="single"/>
          <w:bdr w:val="none" w:sz="0" w:space="0" w:color="auto" w:frame="1"/>
          <w:lang w:eastAsia="ru-RU"/>
        </w:rPr>
        <w:t>Важное правило: одна акула – один матрос. Никто больше не вмешивается.</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№21. «Коровы, собаки, кошки»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lastRenderedPageBreak/>
        <w:t>Содержание игры</w:t>
      </w:r>
      <w:r w:rsidRPr="00EF0654">
        <w:rPr>
          <w:rFonts w:ascii="Times New Roman" w:eastAsia="Times New Roman" w:hAnsi="Times New Roman" w:cs="Times New Roman"/>
          <w:color w:val="000000" w:themeColor="text1"/>
          <w:sz w:val="28"/>
          <w:szCs w:val="28"/>
          <w:lang w:eastAsia="ru-RU"/>
        </w:rPr>
        <w:t>.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w:t>
      </w:r>
      <w:r w:rsidRPr="00EF0654">
        <w:rPr>
          <w:rFonts w:ascii="Times New Roman" w:eastAsia="Times New Roman" w:hAnsi="Times New Roman" w:cs="Times New Roman"/>
          <w:color w:val="000000" w:themeColor="text1"/>
          <w:sz w:val="28"/>
          <w:szCs w:val="28"/>
          <w:u w:val="single"/>
          <w:bdr w:val="none" w:sz="0" w:space="0" w:color="auto" w:frame="1"/>
          <w:lang w:eastAsia="ru-RU"/>
        </w:rPr>
        <w:t>Важное правило: не кричать и двигаться очень осторожно». Первый раз игру можно провести с открытыми глазами.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№22. «Разведчики»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развитие  зрительного внимания; формирование сплочённого коллектива: умение работать в группе.</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№23. «Пианино»</w:t>
      </w:r>
      <w:r w:rsidRPr="00EF0654">
        <w:rPr>
          <w:rFonts w:ascii="Times New Roman" w:eastAsia="Times New Roman" w:hAnsi="Times New Roman" w:cs="Times New Roman"/>
          <w:b/>
          <w:color w:val="FF0000"/>
          <w:sz w:val="40"/>
          <w:szCs w:val="40"/>
          <w:u w:val="single"/>
          <w:lang w:eastAsia="ru-RU"/>
        </w:rPr>
        <w:t> </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релаксационное упражнение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снятие мышечного и психологического напряжения; установление межличностных контактов; развитие мелкой моторики.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упражнения</w:t>
      </w:r>
      <w:r w:rsidRPr="00EF0654">
        <w:rPr>
          <w:rFonts w:ascii="Times New Roman" w:eastAsia="Times New Roman" w:hAnsi="Times New Roman" w:cs="Times New Roman"/>
          <w:color w:val="000000" w:themeColor="text1"/>
          <w:sz w:val="28"/>
          <w:szCs w:val="28"/>
          <w:lang w:eastAsia="ru-RU"/>
        </w:rPr>
        <w:t>: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Pr>
          <w:rFonts w:ascii="Times New Roman" w:eastAsia="Times New Roman" w:hAnsi="Times New Roman" w:cs="Times New Roman"/>
          <w:b/>
          <w:color w:val="FF0000"/>
          <w:sz w:val="40"/>
          <w:szCs w:val="40"/>
          <w:u w:val="single"/>
          <w:bdr w:val="none" w:sz="0" w:space="0" w:color="auto" w:frame="1"/>
          <w:shd w:val="clear" w:color="auto" w:fill="FFFFFF"/>
          <w:lang w:eastAsia="ru-RU"/>
        </w:rPr>
        <w:t>№24</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 «Тень»</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развитие двигательной координации, быстроты реакции; установление межличностных контактов.</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д.</w:t>
      </w:r>
    </w:p>
    <w:p w:rsidR="00EF0654" w:rsidRDefault="00EF0654" w:rsidP="00EF0654">
      <w:pPr>
        <w:spacing w:after="0"/>
        <w:rPr>
          <w:rFonts w:ascii="Times New Roman" w:eastAsia="Times New Roman" w:hAnsi="Times New Roman" w:cs="Times New Roman"/>
          <w:color w:val="000000" w:themeColor="text1"/>
          <w:sz w:val="28"/>
          <w:szCs w:val="28"/>
          <w:lang w:eastAsia="ru-RU"/>
        </w:rPr>
      </w:pPr>
    </w:p>
    <w:p w:rsidR="00EF0654" w:rsidRDefault="00EF0654" w:rsidP="00EF0654">
      <w:pPr>
        <w:spacing w:after="0"/>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bdr w:val="none" w:sz="0" w:space="0" w:color="auto" w:frame="1"/>
          <w:shd w:val="clear" w:color="auto" w:fill="FFFFFF"/>
          <w:lang w:eastAsia="ru-RU"/>
        </w:rPr>
      </w:pPr>
      <w:r>
        <w:rPr>
          <w:rFonts w:ascii="Times New Roman" w:eastAsia="Times New Roman" w:hAnsi="Times New Roman" w:cs="Times New Roman"/>
          <w:b/>
          <w:color w:val="FF0000"/>
          <w:sz w:val="40"/>
          <w:szCs w:val="40"/>
          <w:u w:val="single"/>
          <w:bdr w:val="none" w:sz="0" w:space="0" w:color="auto" w:frame="1"/>
          <w:shd w:val="clear" w:color="auto" w:fill="FFFFFF"/>
          <w:lang w:eastAsia="ru-RU"/>
        </w:rPr>
        <w:t>№25</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 xml:space="preserve">. </w:t>
      </w:r>
      <w:r>
        <w:rPr>
          <w:rFonts w:ascii="Times New Roman" w:eastAsia="Times New Roman" w:hAnsi="Times New Roman" w:cs="Times New Roman"/>
          <w:b/>
          <w:color w:val="FF0000"/>
          <w:sz w:val="40"/>
          <w:szCs w:val="40"/>
          <w:u w:val="single"/>
          <w:bdr w:val="none" w:sz="0" w:space="0" w:color="auto" w:frame="1"/>
          <w:shd w:val="clear" w:color="auto" w:fill="FFFFFF"/>
          <w:lang w:eastAsia="ru-RU"/>
        </w:rPr>
        <w:t xml:space="preserve">«Кто кого </w:t>
      </w:r>
      <w:proofErr w:type="spellStart"/>
      <w:r>
        <w:rPr>
          <w:rFonts w:ascii="Times New Roman" w:eastAsia="Times New Roman" w:hAnsi="Times New Roman" w:cs="Times New Roman"/>
          <w:b/>
          <w:color w:val="FF0000"/>
          <w:sz w:val="40"/>
          <w:szCs w:val="40"/>
          <w:u w:val="single"/>
          <w:bdr w:val="none" w:sz="0" w:space="0" w:color="auto" w:frame="1"/>
          <w:shd w:val="clear" w:color="auto" w:fill="FFFFFF"/>
          <w:lang w:eastAsia="ru-RU"/>
        </w:rPr>
        <w:t>перетопает</w:t>
      </w:r>
      <w:proofErr w:type="spellEnd"/>
      <w:r>
        <w:rPr>
          <w:rFonts w:ascii="Times New Roman" w:eastAsia="Times New Roman" w:hAnsi="Times New Roman" w:cs="Times New Roman"/>
          <w:b/>
          <w:color w:val="FF0000"/>
          <w:sz w:val="40"/>
          <w:szCs w:val="40"/>
          <w:u w:val="single"/>
          <w:bdr w:val="none" w:sz="0" w:space="0" w:color="auto" w:frame="1"/>
          <w:shd w:val="clear" w:color="auto" w:fill="FFFFFF"/>
          <w:lang w:eastAsia="ru-RU"/>
        </w:rPr>
        <w:t xml:space="preserve"> - перехлопает</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w:t>
      </w:r>
      <w:r w:rsidRPr="00EF0654">
        <w:rPr>
          <w:rFonts w:ascii="Times New Roman" w:eastAsia="Times New Roman" w:hAnsi="Times New Roman" w:cs="Times New Roman"/>
          <w:b/>
          <w:color w:val="FF0000"/>
          <w:sz w:val="40"/>
          <w:szCs w:val="40"/>
          <w:u w:val="single"/>
          <w:lang w:eastAsia="ru-RU"/>
        </w:rPr>
        <w:t> </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релаксационное упражнение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снятие психологического и мышечного напряжения; создание хорошего настроения.</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упражнения</w:t>
      </w:r>
      <w:r w:rsidRPr="00EF0654">
        <w:rPr>
          <w:rFonts w:ascii="Times New Roman" w:eastAsia="Times New Roman" w:hAnsi="Times New Roman" w:cs="Times New Roman"/>
          <w:color w:val="000000" w:themeColor="text1"/>
          <w:sz w:val="28"/>
          <w:szCs w:val="28"/>
          <w:lang w:eastAsia="ru-RU"/>
        </w:rPr>
        <w:t>: группа делится на две части. Все начинают одновременно топать или хлопать. Выигрывает команда, которая хлопала или топала громче.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Pr>
          <w:rFonts w:ascii="Times New Roman" w:eastAsia="Times New Roman" w:hAnsi="Times New Roman" w:cs="Times New Roman"/>
          <w:b/>
          <w:color w:val="FF0000"/>
          <w:sz w:val="40"/>
          <w:szCs w:val="40"/>
          <w:u w:val="single"/>
          <w:bdr w:val="none" w:sz="0" w:space="0" w:color="auto" w:frame="1"/>
          <w:shd w:val="clear" w:color="auto" w:fill="FFFFFF"/>
          <w:lang w:eastAsia="ru-RU"/>
        </w:rPr>
        <w:t>№6</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5. «Аплодисменты»</w:t>
      </w:r>
      <w:r w:rsidRPr="00EF0654">
        <w:rPr>
          <w:rFonts w:ascii="Times New Roman" w:eastAsia="Times New Roman" w:hAnsi="Times New Roman" w:cs="Times New Roman"/>
          <w:b/>
          <w:color w:val="FF0000"/>
          <w:sz w:val="40"/>
          <w:szCs w:val="40"/>
          <w:u w:val="single"/>
          <w:lang w:eastAsia="ru-RU"/>
        </w:rPr>
        <w:t> </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релаксационное упражнение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установление межличностных контактов; создание в группе благоприятного микроклимата.</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упражнения</w:t>
      </w:r>
      <w:r w:rsidRPr="00EF0654">
        <w:rPr>
          <w:rFonts w:ascii="Times New Roman" w:eastAsia="Times New Roman" w:hAnsi="Times New Roman" w:cs="Times New Roman"/>
          <w:color w:val="000000" w:themeColor="text1"/>
          <w:sz w:val="28"/>
          <w:szCs w:val="28"/>
          <w:lang w:eastAsia="ru-RU"/>
        </w:rPr>
        <w:t>: дети стоят в широком кругу. Воспитатель говорит: «Вы сегодня славно поработали, и мне хочется похлопать вам. Воспитатель выбирает одного ребёнка из круга, подходит к нему и, улыбаясь, аплодирует ему. Выбранный ребёнок тоже выбирает товарища, подходит к нему уже вдвоём с воспитателем. Второму ребёнку аплодируют уже вдвоём. Таким образом, последнему ребёнку аплодирует вся группа. Второй раз игру начинает  уже не воспитатель.</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Pr>
          <w:rFonts w:ascii="Times New Roman" w:eastAsia="Times New Roman" w:hAnsi="Times New Roman" w:cs="Times New Roman"/>
          <w:b/>
          <w:color w:val="FF0000"/>
          <w:sz w:val="40"/>
          <w:szCs w:val="40"/>
          <w:u w:val="single"/>
          <w:bdr w:val="none" w:sz="0" w:space="0" w:color="auto" w:frame="1"/>
          <w:shd w:val="clear" w:color="auto" w:fill="FFFFFF"/>
          <w:lang w:eastAsia="ru-RU"/>
        </w:rPr>
        <w:t>№27</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 «Создание рисунка по кругу»</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установление межличностных контактов; создание в группе благоприятного микроклимата; развитие мелкой моторики и воображения.</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Pr>
          <w:rFonts w:ascii="Times New Roman" w:eastAsia="Times New Roman" w:hAnsi="Times New Roman" w:cs="Times New Roman"/>
          <w:b/>
          <w:color w:val="FF0000"/>
          <w:sz w:val="40"/>
          <w:szCs w:val="40"/>
          <w:u w:val="single"/>
          <w:bdr w:val="none" w:sz="0" w:space="0" w:color="auto" w:frame="1"/>
          <w:shd w:val="clear" w:color="auto" w:fill="FFFFFF"/>
          <w:lang w:eastAsia="ru-RU"/>
        </w:rPr>
        <w:t>№28</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 «Приветствие»</w:t>
      </w:r>
      <w:r w:rsidRPr="00EF0654">
        <w:rPr>
          <w:rFonts w:ascii="Times New Roman" w:eastAsia="Times New Roman" w:hAnsi="Times New Roman" w:cs="Times New Roman"/>
          <w:b/>
          <w:color w:val="FF0000"/>
          <w:sz w:val="40"/>
          <w:szCs w:val="40"/>
          <w:u w:val="single"/>
          <w:lang w:eastAsia="ru-RU"/>
        </w:rPr>
        <w:t> </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релаксационное упражнение</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установление межличностных контактов; создание в группе благоприятного микроклимата;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участники делятся на пары. Первые номера становятся внутренним кругом, вторые – внешним.</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Здравствуй друг!</w:t>
      </w:r>
      <w:r w:rsidRPr="00EF0654">
        <w:rPr>
          <w:rFonts w:ascii="Times New Roman" w:eastAsia="Times New Roman" w:hAnsi="Times New Roman" w:cs="Times New Roman"/>
          <w:color w:val="000000" w:themeColor="text1"/>
          <w:sz w:val="28"/>
          <w:szCs w:val="28"/>
          <w:lang w:eastAsia="ru-RU"/>
        </w:rPr>
        <w:t> </w:t>
      </w:r>
      <w:r w:rsidRPr="00EF0654">
        <w:rPr>
          <w:rFonts w:ascii="Times New Roman" w:eastAsia="Times New Roman" w:hAnsi="Times New Roman" w:cs="Times New Roman"/>
          <w:i/>
          <w:iCs/>
          <w:color w:val="000000" w:themeColor="text1"/>
          <w:sz w:val="28"/>
          <w:szCs w:val="28"/>
          <w:bdr w:val="none" w:sz="0" w:space="0" w:color="auto" w:frame="1"/>
          <w:lang w:eastAsia="ru-RU"/>
        </w:rPr>
        <w:t>Здороваются за руку.</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lastRenderedPageBreak/>
        <w:t>Как ты тут?</w:t>
      </w:r>
      <w:r w:rsidRPr="00EF0654">
        <w:rPr>
          <w:rFonts w:ascii="Times New Roman" w:eastAsia="Times New Roman" w:hAnsi="Times New Roman" w:cs="Times New Roman"/>
          <w:color w:val="000000" w:themeColor="text1"/>
          <w:sz w:val="28"/>
          <w:szCs w:val="28"/>
          <w:lang w:eastAsia="ru-RU"/>
        </w:rPr>
        <w:t> </w:t>
      </w:r>
      <w:r w:rsidRPr="00EF0654">
        <w:rPr>
          <w:rFonts w:ascii="Times New Roman" w:eastAsia="Times New Roman" w:hAnsi="Times New Roman" w:cs="Times New Roman"/>
          <w:i/>
          <w:iCs/>
          <w:color w:val="000000" w:themeColor="text1"/>
          <w:sz w:val="28"/>
          <w:szCs w:val="28"/>
          <w:bdr w:val="none" w:sz="0" w:space="0" w:color="auto" w:frame="1"/>
          <w:lang w:eastAsia="ru-RU"/>
        </w:rPr>
        <w:t>Хлопают по плечу друг друга.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Где ты был?</w:t>
      </w:r>
      <w:r w:rsidRPr="00EF0654">
        <w:rPr>
          <w:rFonts w:ascii="Times New Roman" w:eastAsia="Times New Roman" w:hAnsi="Times New Roman" w:cs="Times New Roman"/>
          <w:color w:val="000000" w:themeColor="text1"/>
          <w:sz w:val="28"/>
          <w:szCs w:val="28"/>
          <w:lang w:eastAsia="ru-RU"/>
        </w:rPr>
        <w:t> </w:t>
      </w:r>
      <w:r w:rsidRPr="00EF0654">
        <w:rPr>
          <w:rFonts w:ascii="Times New Roman" w:eastAsia="Times New Roman" w:hAnsi="Times New Roman" w:cs="Times New Roman"/>
          <w:i/>
          <w:iCs/>
          <w:color w:val="000000" w:themeColor="text1"/>
          <w:sz w:val="28"/>
          <w:szCs w:val="28"/>
          <w:bdr w:val="none" w:sz="0" w:space="0" w:color="auto" w:frame="1"/>
          <w:lang w:eastAsia="ru-RU"/>
        </w:rPr>
        <w:t>Дергают за ушко друг друга.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Я скучал!</w:t>
      </w:r>
      <w:r w:rsidRPr="00EF0654">
        <w:rPr>
          <w:rFonts w:ascii="Times New Roman" w:eastAsia="Times New Roman" w:hAnsi="Times New Roman" w:cs="Times New Roman"/>
          <w:color w:val="000000" w:themeColor="text1"/>
          <w:sz w:val="28"/>
          <w:szCs w:val="28"/>
          <w:lang w:eastAsia="ru-RU"/>
        </w:rPr>
        <w:t> </w:t>
      </w:r>
      <w:r w:rsidRPr="00EF0654">
        <w:rPr>
          <w:rFonts w:ascii="Times New Roman" w:eastAsia="Times New Roman" w:hAnsi="Times New Roman" w:cs="Times New Roman"/>
          <w:i/>
          <w:iCs/>
          <w:color w:val="000000" w:themeColor="text1"/>
          <w:sz w:val="28"/>
          <w:szCs w:val="28"/>
          <w:bdr w:val="none" w:sz="0" w:space="0" w:color="auto" w:frame="1"/>
          <w:lang w:eastAsia="ru-RU"/>
        </w:rPr>
        <w:t>Кладут руки себе на сердце</w:t>
      </w:r>
      <w:r w:rsidRPr="00EF0654">
        <w:rPr>
          <w:rFonts w:ascii="Times New Roman" w:eastAsia="Times New Roman" w:hAnsi="Times New Roman" w:cs="Times New Roman"/>
          <w:color w:val="000000" w:themeColor="text1"/>
          <w:sz w:val="28"/>
          <w:szCs w:val="28"/>
          <w:lang w:eastAsia="ru-RU"/>
        </w:rPr>
        <w:t>.</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Ты пришёл!</w:t>
      </w:r>
      <w:r w:rsidRPr="00EF0654">
        <w:rPr>
          <w:rFonts w:ascii="Times New Roman" w:eastAsia="Times New Roman" w:hAnsi="Times New Roman" w:cs="Times New Roman"/>
          <w:color w:val="000000" w:themeColor="text1"/>
          <w:sz w:val="28"/>
          <w:szCs w:val="28"/>
          <w:lang w:eastAsia="ru-RU"/>
        </w:rPr>
        <w:t> </w:t>
      </w:r>
      <w:r w:rsidRPr="00EF0654">
        <w:rPr>
          <w:rFonts w:ascii="Times New Roman" w:eastAsia="Times New Roman" w:hAnsi="Times New Roman" w:cs="Times New Roman"/>
          <w:i/>
          <w:iCs/>
          <w:color w:val="000000" w:themeColor="text1"/>
          <w:sz w:val="28"/>
          <w:szCs w:val="28"/>
          <w:bdr w:val="none" w:sz="0" w:space="0" w:color="auto" w:frame="1"/>
          <w:lang w:eastAsia="ru-RU"/>
        </w:rPr>
        <w:t>Разводят руки в стороны.</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Хорошо!</w:t>
      </w:r>
      <w:r w:rsidRPr="00EF0654">
        <w:rPr>
          <w:rFonts w:ascii="Times New Roman" w:eastAsia="Times New Roman" w:hAnsi="Times New Roman" w:cs="Times New Roman"/>
          <w:color w:val="000000" w:themeColor="text1"/>
          <w:sz w:val="28"/>
          <w:szCs w:val="28"/>
          <w:lang w:eastAsia="ru-RU"/>
        </w:rPr>
        <w:t> </w:t>
      </w:r>
      <w:r w:rsidRPr="00EF0654">
        <w:rPr>
          <w:rFonts w:ascii="Times New Roman" w:eastAsia="Times New Roman" w:hAnsi="Times New Roman" w:cs="Times New Roman"/>
          <w:i/>
          <w:iCs/>
          <w:color w:val="000000" w:themeColor="text1"/>
          <w:sz w:val="28"/>
          <w:szCs w:val="28"/>
          <w:bdr w:val="none" w:sz="0" w:space="0" w:color="auto" w:frame="1"/>
          <w:lang w:eastAsia="ru-RU"/>
        </w:rPr>
        <w:t>Обнимаются.</w:t>
      </w:r>
    </w:p>
    <w:p w:rsidR="00EF0654" w:rsidRPr="00EF0654" w:rsidRDefault="00EF0654" w:rsidP="00EF0654">
      <w:pPr>
        <w:shd w:val="clear" w:color="auto" w:fill="FFFFFF"/>
        <w:spacing w:after="0"/>
        <w:jc w:val="both"/>
        <w:rPr>
          <w:rFonts w:ascii="Times New Roman" w:eastAsia="Times New Roman" w:hAnsi="Times New Roman" w:cs="Times New Roman"/>
          <w:b/>
          <w:color w:val="FF0000"/>
          <w:sz w:val="40"/>
          <w:szCs w:val="40"/>
          <w:u w:val="single"/>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Pr>
          <w:rFonts w:ascii="Times New Roman" w:eastAsia="Times New Roman" w:hAnsi="Times New Roman" w:cs="Times New Roman"/>
          <w:b/>
          <w:color w:val="FF0000"/>
          <w:sz w:val="40"/>
          <w:szCs w:val="40"/>
          <w:u w:val="single"/>
          <w:bdr w:val="none" w:sz="0" w:space="0" w:color="auto" w:frame="1"/>
          <w:shd w:val="clear" w:color="auto" w:fill="FFFFFF"/>
          <w:lang w:eastAsia="ru-RU"/>
        </w:rPr>
        <w:t>№29</w:t>
      </w: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 «Скучно-скучно»</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умение пережить ситуацию неуспеха; воспитание альтруистического  чувства детей; воспитание честности.</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дети садятся на стульчики вдоль стены. Вместе с ведущим все проговаривают слова: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i/>
          <w:iCs/>
          <w:color w:val="000000" w:themeColor="text1"/>
          <w:sz w:val="28"/>
          <w:szCs w:val="28"/>
          <w:bdr w:val="none" w:sz="0" w:space="0" w:color="auto" w:frame="1"/>
          <w:lang w:eastAsia="ru-RU"/>
        </w:rPr>
        <w:t>Скучно-скучно так сидеть,</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i/>
          <w:iCs/>
          <w:color w:val="000000" w:themeColor="text1"/>
          <w:sz w:val="28"/>
          <w:szCs w:val="28"/>
          <w:bdr w:val="none" w:sz="0" w:space="0" w:color="auto" w:frame="1"/>
          <w:lang w:eastAsia="ru-RU"/>
        </w:rPr>
        <w:t>Друг на друга всё глядеть.</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i/>
          <w:iCs/>
          <w:color w:val="000000" w:themeColor="text1"/>
          <w:sz w:val="28"/>
          <w:szCs w:val="28"/>
          <w:bdr w:val="none" w:sz="0" w:space="0" w:color="auto" w:frame="1"/>
          <w:lang w:eastAsia="ru-RU"/>
        </w:rPr>
        <w:t>Не пора ли пробежаться</w:t>
      </w:r>
    </w:p>
    <w:p w:rsid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i/>
          <w:iCs/>
          <w:color w:val="000000" w:themeColor="text1"/>
          <w:sz w:val="28"/>
          <w:szCs w:val="28"/>
          <w:bdr w:val="none" w:sz="0" w:space="0" w:color="auto" w:frame="1"/>
          <w:lang w:eastAsia="ru-RU"/>
        </w:rPr>
        <w:t>И местами поменяться.</w:t>
      </w:r>
      <w:r w:rsidRPr="00EF0654">
        <w:rPr>
          <w:rFonts w:ascii="Times New Roman" w:eastAsia="Times New Roman" w:hAnsi="Times New Roman" w:cs="Times New Roman"/>
          <w:i/>
          <w:iCs/>
          <w:color w:val="000000" w:themeColor="text1"/>
          <w:sz w:val="28"/>
          <w:szCs w:val="28"/>
          <w:lang w:eastAsia="ru-RU"/>
        </w:rPr>
        <w:t> </w:t>
      </w:r>
      <w:r w:rsidRPr="00EF0654">
        <w:rPr>
          <w:rFonts w:ascii="Times New Roman" w:eastAsia="Times New Roman" w:hAnsi="Times New Roman" w:cs="Times New Roman"/>
          <w:color w:val="000000" w:themeColor="text1"/>
          <w:sz w:val="28"/>
          <w:szCs w:val="28"/>
          <w:lang w:eastAsia="ru-RU"/>
        </w:rPr>
        <w:t>После этих слов все должны добежать до противоположной стены, дотронуться до неё рукой и, вернувшись, сесть на любой стульчик. Ведущий в это время убирает один стул. Играют до тех пор, пока не останется один самый ловкий ребёнок. Выбывшие дети играют роль судей: смотрят за соблюдением правил игры.</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p>
    <w:p w:rsidR="00EF0654" w:rsidRPr="00EF0654" w:rsidRDefault="00EF0654" w:rsidP="00EF0654">
      <w:pPr>
        <w:spacing w:after="0"/>
        <w:rPr>
          <w:rFonts w:ascii="Times New Roman" w:eastAsia="Times New Roman" w:hAnsi="Times New Roman" w:cs="Times New Roman"/>
          <w:b/>
          <w:color w:val="FF0000"/>
          <w:sz w:val="40"/>
          <w:szCs w:val="40"/>
          <w:u w:val="single"/>
          <w:lang w:eastAsia="ru-RU"/>
        </w:rPr>
      </w:pPr>
      <w:r w:rsidRPr="00EF0654">
        <w:rPr>
          <w:rFonts w:ascii="Times New Roman" w:eastAsia="Times New Roman" w:hAnsi="Times New Roman" w:cs="Times New Roman"/>
          <w:b/>
          <w:color w:val="FF0000"/>
          <w:sz w:val="40"/>
          <w:szCs w:val="40"/>
          <w:u w:val="single"/>
          <w:bdr w:val="none" w:sz="0" w:space="0" w:color="auto" w:frame="1"/>
          <w:shd w:val="clear" w:color="auto" w:fill="FFFFFF"/>
          <w:lang w:eastAsia="ru-RU"/>
        </w:rPr>
        <w:t>№30. «Властелины кольца»</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Цели:</w:t>
      </w:r>
      <w:r w:rsidRPr="00EF0654">
        <w:rPr>
          <w:rFonts w:ascii="Times New Roman" w:eastAsia="Times New Roman" w:hAnsi="Times New Roman" w:cs="Times New Roman"/>
          <w:color w:val="000000" w:themeColor="text1"/>
          <w:sz w:val="28"/>
          <w:szCs w:val="28"/>
          <w:lang w:eastAsia="ru-RU"/>
        </w:rPr>
        <w:t> обучение координации совместных действий; обучение поиску способов коллективного решения проблемы.</w:t>
      </w:r>
    </w:p>
    <w:p w:rsidR="00EF0654" w:rsidRPr="00EF0654" w:rsidRDefault="00EF0654" w:rsidP="00EF0654">
      <w:pPr>
        <w:shd w:val="clear" w:color="auto" w:fill="FFFFFF"/>
        <w:spacing w:after="0"/>
        <w:jc w:val="both"/>
        <w:rPr>
          <w:rFonts w:ascii="Times New Roman" w:eastAsia="Times New Roman" w:hAnsi="Times New Roman" w:cs="Times New Roman"/>
          <w:color w:val="000000" w:themeColor="text1"/>
          <w:sz w:val="28"/>
          <w:szCs w:val="28"/>
          <w:lang w:eastAsia="ru-RU"/>
        </w:rPr>
      </w:pPr>
      <w:r w:rsidRPr="00EF0654">
        <w:rPr>
          <w:rFonts w:ascii="Times New Roman" w:eastAsia="Times New Roman" w:hAnsi="Times New Roman" w:cs="Times New Roman"/>
          <w:color w:val="000000" w:themeColor="text1"/>
          <w:sz w:val="28"/>
          <w:szCs w:val="28"/>
          <w:bdr w:val="none" w:sz="0" w:space="0" w:color="auto" w:frame="1"/>
          <w:lang w:eastAsia="ru-RU"/>
        </w:rPr>
        <w:t>Содержание игры</w:t>
      </w:r>
      <w:r w:rsidRPr="00EF0654">
        <w:rPr>
          <w:rFonts w:ascii="Times New Roman" w:eastAsia="Times New Roman" w:hAnsi="Times New Roman" w:cs="Times New Roman"/>
          <w:color w:val="000000" w:themeColor="text1"/>
          <w:sz w:val="28"/>
          <w:szCs w:val="28"/>
          <w:lang w:eastAsia="ru-RU"/>
        </w:rPr>
        <w:t>: 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p w:rsidR="000A428B" w:rsidRDefault="000A428B" w:rsidP="00EF0654">
      <w:pPr>
        <w:jc w:val="center"/>
        <w:rPr>
          <w:rFonts w:ascii="Times New Roman" w:hAnsi="Times New Roman" w:cs="Times New Roman"/>
          <w:color w:val="000000" w:themeColor="text1"/>
          <w:sz w:val="28"/>
          <w:szCs w:val="28"/>
        </w:rPr>
      </w:pPr>
    </w:p>
    <w:p w:rsidR="00EF0654" w:rsidRDefault="00EF0654" w:rsidP="00EF0654">
      <w:pPr>
        <w:jc w:val="center"/>
        <w:rPr>
          <w:rFonts w:ascii="Times New Roman" w:hAnsi="Times New Roman" w:cs="Times New Roman"/>
          <w:color w:val="000000" w:themeColor="text1"/>
          <w:sz w:val="28"/>
          <w:szCs w:val="28"/>
        </w:rPr>
      </w:pPr>
    </w:p>
    <w:p w:rsidR="00EF0654" w:rsidRDefault="00EF0654" w:rsidP="00EF0654">
      <w:pPr>
        <w:jc w:val="center"/>
        <w:rPr>
          <w:rFonts w:ascii="Times New Roman" w:hAnsi="Times New Roman" w:cs="Times New Roman"/>
          <w:color w:val="000000" w:themeColor="text1"/>
          <w:sz w:val="28"/>
          <w:szCs w:val="28"/>
        </w:rPr>
      </w:pPr>
    </w:p>
    <w:p w:rsidR="00EF0654" w:rsidRDefault="00EF0654" w:rsidP="00EF0654">
      <w:pPr>
        <w:jc w:val="center"/>
        <w:rPr>
          <w:rFonts w:ascii="Times New Roman" w:hAnsi="Times New Roman" w:cs="Times New Roman"/>
          <w:color w:val="000000" w:themeColor="text1"/>
          <w:sz w:val="28"/>
          <w:szCs w:val="28"/>
        </w:rPr>
      </w:pPr>
    </w:p>
    <w:p w:rsidR="00EF0654" w:rsidRDefault="00EF0654" w:rsidP="00EF0654">
      <w:pPr>
        <w:jc w:val="center"/>
        <w:rPr>
          <w:rFonts w:ascii="Times New Roman" w:hAnsi="Times New Roman" w:cs="Times New Roman"/>
          <w:color w:val="000000" w:themeColor="text1"/>
          <w:sz w:val="28"/>
          <w:szCs w:val="28"/>
        </w:rPr>
      </w:pPr>
    </w:p>
    <w:p w:rsidR="00EF0654" w:rsidRPr="00EF0654" w:rsidRDefault="00EF0654" w:rsidP="00EF0654">
      <w:pPr>
        <w:jc w:val="center"/>
        <w:rPr>
          <w:rFonts w:ascii="Times New Roman" w:hAnsi="Times New Roman" w:cs="Times New Roman"/>
          <w:color w:val="000000" w:themeColor="text1"/>
          <w:sz w:val="28"/>
          <w:szCs w:val="28"/>
        </w:rPr>
      </w:pPr>
    </w:p>
    <w:sectPr w:rsidR="00EF0654" w:rsidRPr="00EF0654" w:rsidSect="00A5705E">
      <w:type w:val="continuous"/>
      <w:pgSz w:w="11906" w:h="16838"/>
      <w:pgMar w:top="1134" w:right="849" w:bottom="1134" w:left="156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0A428B"/>
    <w:rsid w:val="000A428B"/>
    <w:rsid w:val="001B20A3"/>
    <w:rsid w:val="001F4402"/>
    <w:rsid w:val="002F3B58"/>
    <w:rsid w:val="00442441"/>
    <w:rsid w:val="006E7856"/>
    <w:rsid w:val="00A5705E"/>
    <w:rsid w:val="00BE3DB6"/>
    <w:rsid w:val="00EF0654"/>
    <w:rsid w:val="00FA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02"/>
  </w:style>
  <w:style w:type="paragraph" w:styleId="1">
    <w:name w:val="heading 1"/>
    <w:basedOn w:val="a"/>
    <w:link w:val="10"/>
    <w:uiPriority w:val="9"/>
    <w:qFormat/>
    <w:rsid w:val="000A4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2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4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42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28B"/>
    <w:rPr>
      <w:rFonts w:ascii="Tahoma" w:hAnsi="Tahoma" w:cs="Tahoma"/>
      <w:sz w:val="16"/>
      <w:szCs w:val="16"/>
    </w:rPr>
  </w:style>
  <w:style w:type="character" w:customStyle="1" w:styleId="apple-converted-space">
    <w:name w:val="apple-converted-space"/>
    <w:basedOn w:val="a0"/>
    <w:rsid w:val="00EF0654"/>
  </w:style>
</w:styles>
</file>

<file path=word/webSettings.xml><?xml version="1.0" encoding="utf-8"?>
<w:webSettings xmlns:r="http://schemas.openxmlformats.org/officeDocument/2006/relationships" xmlns:w="http://schemas.openxmlformats.org/wordprocessingml/2006/main">
  <w:divs>
    <w:div w:id="746265681">
      <w:bodyDiv w:val="1"/>
      <w:marLeft w:val="0"/>
      <w:marRight w:val="0"/>
      <w:marTop w:val="0"/>
      <w:marBottom w:val="0"/>
      <w:divBdr>
        <w:top w:val="none" w:sz="0" w:space="0" w:color="auto"/>
        <w:left w:val="none" w:sz="0" w:space="0" w:color="auto"/>
        <w:bottom w:val="none" w:sz="0" w:space="0" w:color="auto"/>
        <w:right w:val="none" w:sz="0" w:space="0" w:color="auto"/>
      </w:divBdr>
    </w:div>
    <w:div w:id="1874338478">
      <w:bodyDiv w:val="1"/>
      <w:marLeft w:val="0"/>
      <w:marRight w:val="0"/>
      <w:marTop w:val="0"/>
      <w:marBottom w:val="0"/>
      <w:divBdr>
        <w:top w:val="none" w:sz="0" w:space="0" w:color="auto"/>
        <w:left w:val="none" w:sz="0" w:space="0" w:color="auto"/>
        <w:bottom w:val="none" w:sz="0" w:space="0" w:color="auto"/>
        <w:right w:val="none" w:sz="0" w:space="0" w:color="auto"/>
      </w:divBdr>
      <w:divsChild>
        <w:div w:id="945232042">
          <w:marLeft w:val="0"/>
          <w:marRight w:val="0"/>
          <w:marTop w:val="0"/>
          <w:marBottom w:val="326"/>
          <w:divBdr>
            <w:top w:val="none" w:sz="0" w:space="0" w:color="auto"/>
            <w:left w:val="none" w:sz="0" w:space="0" w:color="auto"/>
            <w:bottom w:val="none" w:sz="0" w:space="0" w:color="auto"/>
            <w:right w:val="none" w:sz="0" w:space="0" w:color="auto"/>
          </w:divBdr>
          <w:divsChild>
            <w:div w:id="1835948483">
              <w:marLeft w:val="1440"/>
              <w:marRight w:val="0"/>
              <w:marTop w:val="0"/>
              <w:marBottom w:val="0"/>
              <w:divBdr>
                <w:top w:val="none" w:sz="0" w:space="0" w:color="auto"/>
                <w:left w:val="none" w:sz="0" w:space="0" w:color="auto"/>
                <w:bottom w:val="none" w:sz="0" w:space="0" w:color="auto"/>
                <w:right w:val="none" w:sz="0" w:space="0" w:color="auto"/>
              </w:divBdr>
            </w:div>
          </w:divsChild>
        </w:div>
        <w:div w:id="115429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3</cp:revision>
  <cp:lastPrinted>2014-12-08T03:59:00Z</cp:lastPrinted>
  <dcterms:created xsi:type="dcterms:W3CDTF">2014-12-08T02:59:00Z</dcterms:created>
  <dcterms:modified xsi:type="dcterms:W3CDTF">2015-01-03T17:13:00Z</dcterms:modified>
</cp:coreProperties>
</file>