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6B" w:rsidRPr="008F716B" w:rsidRDefault="008F716B" w:rsidP="008F716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16B">
        <w:rPr>
          <w:rFonts w:ascii="Times New Roman" w:hAnsi="Times New Roman" w:cs="Times New Roman"/>
          <w:b/>
          <w:sz w:val="32"/>
          <w:szCs w:val="32"/>
        </w:rPr>
        <w:t>Конспект интегративной образовательной ситуации с использованием музыки для детей младшей группы «К нам пришли игрушки»</w:t>
      </w:r>
    </w:p>
    <w:p w:rsid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16B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Цель: обыгрывание сказочного персонажа, развитие эмоционального отклика на музыкальное произведение и музыкальных способностей детей; интегрируемые образовательные области «коммуникация» (развитие речи) - «познание» (развитие кругозора)</w:t>
      </w:r>
      <w:proofErr w:type="gramStart"/>
      <w:r w:rsidRPr="008F71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F716B">
        <w:rPr>
          <w:rFonts w:ascii="Times New Roman" w:hAnsi="Times New Roman" w:cs="Times New Roman"/>
          <w:sz w:val="28"/>
          <w:szCs w:val="28"/>
        </w:rPr>
        <w:t xml:space="preserve"> формирование игровой мотивации.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Задачи: учить бережному отношению к игрушкам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побуждать детей к активному действию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развивать певческие способности детей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развивать связную речь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Материал: игрушка зайчика и лисы, морковки по числу детей, барабан.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Организационный момент: песенка – приветствие «Здравствуйте, ладошки».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М. Р. Посмотрите, какой у меня красивый зайчик! А мы знаем про зайчика стихотворение. Сейчас Артем его расскажет.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Артем. Ножки врозь, а ушки прямо –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Зайца мне купила мама.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Он совсем, как настоящий,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Все бы прыгал, не лежал.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На ночь зайца прячу в ящик,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Чтобы в лес не убежал.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М. Р. Зайчика можно погладить (дети поглаживают игрушку)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Задание на развитие коммуникативных качеств: «опиши зайку» (мягкий, пушистый, серенький, маленький, ушки длинные)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М. Р. Я знаю, что зайчик любит петь песенки. А еще больше – их слушать. Давайте посадим его на стульчик и споем нашу любимую песенку?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Исполняется песня «Зайка», р. н. п., обр. В. Лобачевой.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М. Р. Молодцы, ребятки! Зайчику понравилась песенка.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F716B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8F71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16B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8F716B">
        <w:rPr>
          <w:rFonts w:ascii="Times New Roman" w:hAnsi="Times New Roman" w:cs="Times New Roman"/>
          <w:sz w:val="28"/>
          <w:szCs w:val="28"/>
        </w:rPr>
        <w:t>, прибежали заиньки,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Сели на скамейку, попросили лейку.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Поливали огород, где капуста растет.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Задание на развитие кругозора («познание»)</w:t>
      </w:r>
      <w:proofErr w:type="gramStart"/>
      <w:r w:rsidRPr="008F71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16B">
        <w:rPr>
          <w:rFonts w:ascii="Times New Roman" w:hAnsi="Times New Roman" w:cs="Times New Roman"/>
          <w:sz w:val="28"/>
          <w:szCs w:val="28"/>
        </w:rPr>
        <w:t xml:space="preserve"> «Назови, что любит зайчик» (капусту, морковку, зеленую травку)</w:t>
      </w:r>
      <w:proofErr w:type="gramStart"/>
      <w:r w:rsidRPr="008F71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М. Р. Я предлагаю вам поиграть с зайчиком. Мы сейчас возьмем морковки и встанем в круг. А зайчика посадим с барабаном в центр круга. Пока зайчик громко стучит в барабан, мы маршируем по кругу. Как только заинька остановится, все должны поднять морковку с пола. Положили морковки на пол.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 xml:space="preserve">Под «Марш» муз. Э. </w:t>
      </w:r>
      <w:proofErr w:type="spellStart"/>
      <w:r w:rsidRPr="008F716B">
        <w:rPr>
          <w:rFonts w:ascii="Times New Roman" w:hAnsi="Times New Roman" w:cs="Times New Roman"/>
          <w:sz w:val="28"/>
          <w:szCs w:val="28"/>
        </w:rPr>
        <w:t>Парлова</w:t>
      </w:r>
      <w:proofErr w:type="spellEnd"/>
      <w:r w:rsidRPr="008F716B">
        <w:rPr>
          <w:rFonts w:ascii="Times New Roman" w:hAnsi="Times New Roman" w:cs="Times New Roman"/>
          <w:sz w:val="28"/>
          <w:szCs w:val="28"/>
        </w:rPr>
        <w:t xml:space="preserve"> дети маршируют по кругу. Игра повторяется несколько раз.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Появляется Лиса.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lastRenderedPageBreak/>
        <w:t>Лиса. Дети, а вы не видели зайчика? (замечает его). Ах, вот ты где! Сейчас я тебя поймаю.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М. Р. Уходи, лиса, зайчика мы тебе не отдадим!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 xml:space="preserve">Упражнение «Ножками затопали», муз. М. </w:t>
      </w:r>
      <w:proofErr w:type="spellStart"/>
      <w:r w:rsidRPr="008F716B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8F716B">
        <w:rPr>
          <w:rFonts w:ascii="Times New Roman" w:hAnsi="Times New Roman" w:cs="Times New Roman"/>
          <w:sz w:val="28"/>
          <w:szCs w:val="28"/>
        </w:rPr>
        <w:t>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Лиса. А я и не боюсь! Я сама могу ногами топать (топает)</w:t>
      </w:r>
      <w:proofErr w:type="gramStart"/>
      <w:r w:rsidRPr="008F71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В это время воспитатель незаметно прячет зайчика.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М. Р. Ничего, лиса, ты сейчас сама убежишь.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 xml:space="preserve">Игра на шумовых инструментах «Медведь», муз. В. </w:t>
      </w:r>
      <w:proofErr w:type="spellStart"/>
      <w:r w:rsidRPr="008F716B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8F716B">
        <w:rPr>
          <w:rFonts w:ascii="Times New Roman" w:hAnsi="Times New Roman" w:cs="Times New Roman"/>
          <w:sz w:val="28"/>
          <w:szCs w:val="28"/>
        </w:rPr>
        <w:t>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Лиса. Ой, как страшно! Караул! Спасите! (убегает)</w:t>
      </w:r>
      <w:proofErr w:type="gramStart"/>
      <w:r w:rsidRPr="008F71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М. Р. Ребятки, а где же зайчик? Наверно, испугался и спрятался. Давайте его поищем.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Игра «Найди зайчика».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М. Р. Молодцы, нашли зайку! Не бойся, маленький, лиса убежала. А чтобы настроение у зайчика опять стало веселым, давайте станцуем ему веселый танец. И зайка с нами.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Танец «Сапожки», р. н. м., обр. Т. Ломовой.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Заключение.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1. Кто к нам сегодня приходил?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2. В какие игры играли?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3. Кто хотел поймать зайчика?</w:t>
      </w:r>
    </w:p>
    <w:p w:rsidR="008F716B" w:rsidRPr="008F716B" w:rsidRDefault="008F716B" w:rsidP="008F716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716B">
        <w:rPr>
          <w:rFonts w:ascii="Times New Roman" w:hAnsi="Times New Roman" w:cs="Times New Roman"/>
          <w:sz w:val="28"/>
          <w:szCs w:val="28"/>
        </w:rPr>
        <w:t>4. Как мы прогнали лисичку.</w:t>
      </w:r>
    </w:p>
    <w:p w:rsidR="00630AC0" w:rsidRDefault="00630AC0"/>
    <w:sectPr w:rsidR="0063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24D"/>
    <w:multiLevelType w:val="multilevel"/>
    <w:tmpl w:val="8FD0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45"/>
    <w:rsid w:val="00313F04"/>
    <w:rsid w:val="00630AC0"/>
    <w:rsid w:val="006D3D45"/>
    <w:rsid w:val="008F716B"/>
    <w:rsid w:val="00C4747D"/>
    <w:rsid w:val="00C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3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3D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D45"/>
    <w:rPr>
      <w:b/>
      <w:bCs/>
    </w:rPr>
  </w:style>
  <w:style w:type="character" w:styleId="a5">
    <w:name w:val="Emphasis"/>
    <w:basedOn w:val="a0"/>
    <w:uiPriority w:val="20"/>
    <w:qFormat/>
    <w:rsid w:val="006D3D45"/>
    <w:rPr>
      <w:i/>
      <w:iCs/>
    </w:rPr>
  </w:style>
  <w:style w:type="character" w:customStyle="1" w:styleId="apple-converted-space">
    <w:name w:val="apple-converted-space"/>
    <w:basedOn w:val="a0"/>
    <w:rsid w:val="006D3D45"/>
  </w:style>
  <w:style w:type="paragraph" w:customStyle="1" w:styleId="stx">
    <w:name w:val="stx"/>
    <w:basedOn w:val="a"/>
    <w:rsid w:val="00C4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F7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3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3D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D45"/>
    <w:rPr>
      <w:b/>
      <w:bCs/>
    </w:rPr>
  </w:style>
  <w:style w:type="character" w:styleId="a5">
    <w:name w:val="Emphasis"/>
    <w:basedOn w:val="a0"/>
    <w:uiPriority w:val="20"/>
    <w:qFormat/>
    <w:rsid w:val="006D3D45"/>
    <w:rPr>
      <w:i/>
      <w:iCs/>
    </w:rPr>
  </w:style>
  <w:style w:type="character" w:customStyle="1" w:styleId="apple-converted-space">
    <w:name w:val="apple-converted-space"/>
    <w:basedOn w:val="a0"/>
    <w:rsid w:val="006D3D45"/>
  </w:style>
  <w:style w:type="paragraph" w:customStyle="1" w:styleId="stx">
    <w:name w:val="stx"/>
    <w:basedOn w:val="a"/>
    <w:rsid w:val="00C4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F7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Зубко</cp:lastModifiedBy>
  <cp:revision>2</cp:revision>
  <dcterms:created xsi:type="dcterms:W3CDTF">2014-04-07T18:19:00Z</dcterms:created>
  <dcterms:modified xsi:type="dcterms:W3CDTF">2014-04-07T18:19:00Z</dcterms:modified>
</cp:coreProperties>
</file>