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3C17">
      <w:pPr>
        <w:shd w:val="clear" w:color="auto" w:fill="FFFFFF"/>
        <w:ind w:left="840"/>
      </w:pPr>
      <w:r>
        <w:rPr>
          <w:b/>
          <w:bCs/>
          <w:color w:val="000000"/>
          <w:sz w:val="28"/>
          <w:szCs w:val="28"/>
          <w:u w:val="single"/>
        </w:rPr>
        <w:t>Организационно-методические рекомендации.</w:t>
      </w:r>
    </w:p>
    <w:p w:rsidR="00000000" w:rsidRDefault="00993C17" w:rsidP="00993C17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312" w:line="322" w:lineRule="exac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Методику Н. А. Зайцева нужно принимать </w:t>
      </w:r>
      <w:proofErr w:type="gramStart"/>
      <w:r>
        <w:rPr>
          <w:color w:val="000000"/>
          <w:spacing w:val="-1"/>
          <w:sz w:val="28"/>
          <w:szCs w:val="28"/>
        </w:rPr>
        <w:t>от</w:t>
      </w:r>
      <w:proofErr w:type="gramEnd"/>
      <w:r>
        <w:rPr>
          <w:color w:val="000000"/>
          <w:spacing w:val="-1"/>
          <w:sz w:val="28"/>
          <w:szCs w:val="28"/>
        </w:rPr>
        <w:t xml:space="preserve"> А до Я</w:t>
      </w:r>
    </w:p>
    <w:p w:rsidR="00000000" w:rsidRDefault="00993C17" w:rsidP="00993C17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проводить в свободное время с группой детей (5-6 </w:t>
      </w:r>
      <w:r>
        <w:rPr>
          <w:color w:val="000000"/>
          <w:spacing w:val="-2"/>
          <w:sz w:val="28"/>
          <w:szCs w:val="28"/>
        </w:rPr>
        <w:t>человек).</w:t>
      </w:r>
    </w:p>
    <w:p w:rsidR="00000000" w:rsidRDefault="00993C17" w:rsidP="00993C17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Нужно учитывать, на занятиях - играх, особенности детей </w:t>
      </w:r>
      <w:r>
        <w:rPr>
          <w:color w:val="000000"/>
          <w:spacing w:val="-1"/>
          <w:sz w:val="28"/>
          <w:szCs w:val="28"/>
        </w:rPr>
        <w:t>этого возраста:</w:t>
      </w:r>
    </w:p>
    <w:p w:rsidR="00000000" w:rsidRDefault="00993C17">
      <w:pPr>
        <w:rPr>
          <w:sz w:val="2"/>
          <w:szCs w:val="2"/>
        </w:rPr>
      </w:pPr>
    </w:p>
    <w:p w:rsidR="00000000" w:rsidRDefault="00993C17" w:rsidP="00993C17">
      <w:pPr>
        <w:numPr>
          <w:ilvl w:val="0"/>
          <w:numId w:val="2"/>
        </w:numPr>
        <w:shd w:val="clear" w:color="auto" w:fill="FFFFFF"/>
        <w:tabs>
          <w:tab w:val="left" w:pos="528"/>
        </w:tabs>
        <w:spacing w:before="5" w:line="322" w:lineRule="exact"/>
        <w:ind w:lef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желани</w:t>
      </w:r>
      <w:r>
        <w:rPr>
          <w:color w:val="000000"/>
          <w:sz w:val="28"/>
          <w:szCs w:val="28"/>
        </w:rPr>
        <w:t xml:space="preserve">е подражать </w:t>
      </w:r>
      <w:proofErr w:type="gramStart"/>
      <w:r>
        <w:rPr>
          <w:color w:val="000000"/>
          <w:sz w:val="28"/>
          <w:szCs w:val="28"/>
        </w:rPr>
        <w:t>старшему</w:t>
      </w:r>
      <w:proofErr w:type="gramEnd"/>
      <w:r>
        <w:rPr>
          <w:color w:val="000000"/>
          <w:sz w:val="28"/>
          <w:szCs w:val="28"/>
        </w:rPr>
        <w:t>;</w:t>
      </w:r>
    </w:p>
    <w:p w:rsidR="00000000" w:rsidRDefault="00993C17" w:rsidP="00993C17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22" w:lineRule="exact"/>
        <w:ind w:left="35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педагогические потенциальные желания (детям нравится </w:t>
      </w:r>
      <w:r>
        <w:rPr>
          <w:color w:val="000000"/>
          <w:spacing w:val="-1"/>
          <w:sz w:val="28"/>
          <w:szCs w:val="28"/>
        </w:rPr>
        <w:t>учить друг друга);</w:t>
      </w:r>
    </w:p>
    <w:p w:rsidR="00000000" w:rsidRDefault="00993C17" w:rsidP="00993C17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22" w:lineRule="exact"/>
        <w:ind w:left="35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потребности к самоутверждению: в признании каждого </w:t>
      </w:r>
      <w:r>
        <w:rPr>
          <w:color w:val="000000"/>
          <w:spacing w:val="-2"/>
          <w:sz w:val="28"/>
          <w:szCs w:val="28"/>
        </w:rPr>
        <w:t>как «хорошего» и особенно в ощущении комфорта от пра</w:t>
      </w:r>
      <w:r>
        <w:rPr>
          <w:color w:val="000000"/>
          <w:sz w:val="28"/>
          <w:szCs w:val="28"/>
        </w:rPr>
        <w:t>вильно выбранной позиции;</w:t>
      </w:r>
    </w:p>
    <w:p w:rsidR="00000000" w:rsidRDefault="00993C17" w:rsidP="00993C17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22" w:lineRule="exact"/>
        <w:ind w:left="35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потребности в поиск</w:t>
      </w:r>
      <w:r>
        <w:rPr>
          <w:color w:val="000000"/>
          <w:spacing w:val="1"/>
          <w:sz w:val="28"/>
          <w:szCs w:val="28"/>
        </w:rPr>
        <w:t xml:space="preserve">е «смысла жизни», что сейчас у них </w:t>
      </w:r>
      <w:r>
        <w:rPr>
          <w:color w:val="000000"/>
          <w:spacing w:val="-2"/>
          <w:sz w:val="28"/>
          <w:szCs w:val="28"/>
        </w:rPr>
        <w:t>выражается в неуемной любознательности и желании рабо</w:t>
      </w:r>
      <w:r>
        <w:rPr>
          <w:color w:val="000000"/>
          <w:sz w:val="28"/>
          <w:szCs w:val="28"/>
        </w:rPr>
        <w:t>тать по своей программе;</w:t>
      </w:r>
    </w:p>
    <w:p w:rsidR="00000000" w:rsidRDefault="00993C17" w:rsidP="00993C17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22" w:lineRule="exact"/>
        <w:ind w:lef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желание играть совместно. Важно выстраивать игры та</w:t>
      </w:r>
      <w:r>
        <w:rPr>
          <w:color w:val="000000"/>
          <w:spacing w:val="-1"/>
          <w:sz w:val="28"/>
          <w:szCs w:val="28"/>
        </w:rPr>
        <w:t xml:space="preserve">ким образом, чтобы расширить кооперативную готовность </w:t>
      </w:r>
      <w:r>
        <w:rPr>
          <w:color w:val="000000"/>
          <w:spacing w:val="-1"/>
          <w:sz w:val="28"/>
          <w:szCs w:val="28"/>
        </w:rPr>
        <w:t>в совместных делах;</w:t>
      </w:r>
    </w:p>
    <w:p w:rsidR="00000000" w:rsidRDefault="00993C17" w:rsidP="00993C17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22" w:lineRule="exact"/>
        <w:ind w:left="35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потреб</w:t>
      </w:r>
      <w:r>
        <w:rPr>
          <w:color w:val="000000"/>
          <w:spacing w:val="-2"/>
          <w:sz w:val="28"/>
          <w:szCs w:val="28"/>
        </w:rPr>
        <w:t>ности в периодических «всплесках» эмоций и дви</w:t>
      </w:r>
      <w:r>
        <w:rPr>
          <w:color w:val="000000"/>
          <w:sz w:val="28"/>
          <w:szCs w:val="28"/>
        </w:rPr>
        <w:t>гательной активности.</w:t>
      </w:r>
    </w:p>
    <w:p w:rsidR="00000000" w:rsidRDefault="00993C17">
      <w:pPr>
        <w:rPr>
          <w:sz w:val="2"/>
          <w:szCs w:val="2"/>
        </w:rPr>
      </w:pPr>
    </w:p>
    <w:p w:rsidR="00000000" w:rsidRDefault="00993C17" w:rsidP="00993C17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Главной целью </w:t>
      </w:r>
      <w:proofErr w:type="gramStart"/>
      <w:r>
        <w:rPr>
          <w:color w:val="000000"/>
          <w:spacing w:val="-2"/>
          <w:sz w:val="28"/>
          <w:szCs w:val="28"/>
        </w:rPr>
        <w:t>обучения по методике</w:t>
      </w:r>
      <w:proofErr w:type="gramEnd"/>
      <w:r>
        <w:rPr>
          <w:color w:val="000000"/>
          <w:spacing w:val="-2"/>
          <w:sz w:val="28"/>
          <w:szCs w:val="28"/>
        </w:rPr>
        <w:t xml:space="preserve"> Н.А. Зайцева должно </w:t>
      </w:r>
      <w:r>
        <w:rPr>
          <w:color w:val="000000"/>
          <w:sz w:val="28"/>
          <w:szCs w:val="28"/>
        </w:rPr>
        <w:t>быть понимание учебного материала.</w:t>
      </w:r>
    </w:p>
    <w:p w:rsidR="00000000" w:rsidRDefault="00993C17" w:rsidP="00993C17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Воспитатели не должны делить детей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умных и глупых, </w:t>
      </w:r>
      <w:r>
        <w:rPr>
          <w:color w:val="000000"/>
          <w:spacing w:val="1"/>
          <w:sz w:val="28"/>
          <w:szCs w:val="28"/>
        </w:rPr>
        <w:t>успевающих и не успевающих, ода</w:t>
      </w:r>
      <w:r>
        <w:rPr>
          <w:color w:val="000000"/>
          <w:spacing w:val="1"/>
          <w:sz w:val="28"/>
          <w:szCs w:val="28"/>
        </w:rPr>
        <w:t>ренных и коррекцион</w:t>
      </w:r>
      <w:r>
        <w:rPr>
          <w:color w:val="000000"/>
          <w:sz w:val="28"/>
          <w:szCs w:val="28"/>
        </w:rPr>
        <w:t xml:space="preserve">ных. У игры нет другой цели, кроме самой игры. Ребенок </w:t>
      </w:r>
      <w:r>
        <w:rPr>
          <w:color w:val="000000"/>
          <w:sz w:val="28"/>
          <w:szCs w:val="28"/>
        </w:rPr>
        <w:t xml:space="preserve">не должен заниматься игрой ради развития, ради пользы и </w:t>
      </w:r>
      <w:r>
        <w:rPr>
          <w:color w:val="000000"/>
          <w:sz w:val="28"/>
          <w:szCs w:val="28"/>
        </w:rPr>
        <w:t xml:space="preserve">ради - пусть своего же будущего. Он живет в игре. В ней </w:t>
      </w:r>
      <w:r>
        <w:rPr>
          <w:color w:val="000000"/>
          <w:sz w:val="28"/>
          <w:szCs w:val="28"/>
        </w:rPr>
        <w:t>же проявляет свой природный, исследовательский ин</w:t>
      </w:r>
      <w:r>
        <w:rPr>
          <w:color w:val="000000"/>
          <w:sz w:val="28"/>
          <w:szCs w:val="28"/>
        </w:rPr>
        <w:t>стинкт. Но ре</w:t>
      </w:r>
      <w:r>
        <w:rPr>
          <w:color w:val="000000"/>
          <w:sz w:val="28"/>
          <w:szCs w:val="28"/>
        </w:rPr>
        <w:t>бенка не должно касаться то, что ему не инте</w:t>
      </w:r>
      <w:r>
        <w:rPr>
          <w:color w:val="000000"/>
          <w:spacing w:val="-2"/>
          <w:sz w:val="28"/>
          <w:szCs w:val="28"/>
        </w:rPr>
        <w:t>ресно.</w:t>
      </w:r>
    </w:p>
    <w:p w:rsidR="00000000" w:rsidRDefault="00993C17" w:rsidP="00993C17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Весь климат общения с детьми направить на формирование </w:t>
      </w:r>
      <w:r>
        <w:rPr>
          <w:color w:val="000000"/>
          <w:sz w:val="28"/>
          <w:szCs w:val="28"/>
        </w:rPr>
        <w:t xml:space="preserve">потребности научиться читать, считать, писать, а способы </w:t>
      </w:r>
      <w:r>
        <w:rPr>
          <w:color w:val="000000"/>
          <w:sz w:val="28"/>
          <w:szCs w:val="28"/>
        </w:rPr>
        <w:t xml:space="preserve">овладения этими навыками изобретать вместе с детьми с </w:t>
      </w:r>
      <w:r>
        <w:rPr>
          <w:color w:val="000000"/>
          <w:sz w:val="28"/>
          <w:szCs w:val="28"/>
        </w:rPr>
        <w:t>максимальной помощью.</w:t>
      </w:r>
    </w:p>
    <w:p w:rsidR="00000000" w:rsidRDefault="00993C17" w:rsidP="00993C17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Весь </w:t>
      </w:r>
      <w:r>
        <w:rPr>
          <w:color w:val="000000"/>
          <w:spacing w:val="-2"/>
          <w:sz w:val="28"/>
          <w:szCs w:val="28"/>
        </w:rPr>
        <w:t>инструментарий, кроме незначительных деталей дает</w:t>
      </w:r>
      <w:r>
        <w:rPr>
          <w:color w:val="000000"/>
          <w:sz w:val="28"/>
          <w:szCs w:val="28"/>
        </w:rPr>
        <w:t xml:space="preserve">ся в руки сразу, с первого дня. Разные будут цели, задачи, </w:t>
      </w:r>
      <w:r>
        <w:rPr>
          <w:color w:val="000000"/>
          <w:sz w:val="28"/>
          <w:szCs w:val="28"/>
        </w:rPr>
        <w:t xml:space="preserve">приемы, возраст, ситуации, а значит - игры. Они будут </w:t>
      </w:r>
      <w:r>
        <w:rPr>
          <w:color w:val="000000"/>
          <w:sz w:val="28"/>
          <w:szCs w:val="28"/>
        </w:rPr>
        <w:t>служить воспитателю отправными точками в развитии са</w:t>
      </w:r>
      <w:r>
        <w:rPr>
          <w:color w:val="000000"/>
          <w:sz w:val="28"/>
          <w:szCs w:val="28"/>
        </w:rPr>
        <w:t>мо, развивающей среды.</w:t>
      </w:r>
    </w:p>
    <w:p w:rsidR="00993C17" w:rsidRPr="00993C17" w:rsidRDefault="00993C17" w:rsidP="00993C17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360" w:hanging="360"/>
        <w:rPr>
          <w:color w:val="000000"/>
          <w:spacing w:val="-2"/>
          <w:sz w:val="28"/>
          <w:szCs w:val="28"/>
        </w:rPr>
      </w:pPr>
      <w:r w:rsidRPr="00993C17">
        <w:rPr>
          <w:color w:val="000000"/>
          <w:spacing w:val="-2"/>
          <w:sz w:val="28"/>
          <w:szCs w:val="28"/>
        </w:rPr>
        <w:t>Категориче</w:t>
      </w:r>
      <w:r w:rsidRPr="00993C17">
        <w:rPr>
          <w:color w:val="000000"/>
          <w:spacing w:val="-2"/>
          <w:sz w:val="28"/>
          <w:szCs w:val="28"/>
        </w:rPr>
        <w:t>ски исключить из лексикона слова «нет» и «не</w:t>
      </w:r>
      <w:r w:rsidRPr="00993C17">
        <w:rPr>
          <w:color w:val="000000"/>
          <w:spacing w:val="-2"/>
          <w:sz w:val="28"/>
          <w:szCs w:val="28"/>
        </w:rPr>
        <w:t xml:space="preserve">правильно». На занятиях должна царить атмосфера свободы, тогда дети не будут бояться ошибиться и со временем, </w:t>
      </w:r>
      <w:r w:rsidRPr="00993C17">
        <w:rPr>
          <w:color w:val="000000"/>
          <w:sz w:val="28"/>
          <w:szCs w:val="28"/>
        </w:rPr>
        <w:t>это будет происходить все реже</w:t>
      </w:r>
    </w:p>
    <w:p w:rsidR="00993C17" w:rsidRDefault="00993C17" w:rsidP="00993C17">
      <w:pPr>
        <w:shd w:val="clear" w:color="auto" w:fill="FFFFFF"/>
        <w:tabs>
          <w:tab w:val="left" w:pos="360"/>
        </w:tabs>
        <w:spacing w:line="322" w:lineRule="exact"/>
        <w:ind w:left="360" w:hanging="360"/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Никакой опоры на произвольность внимания и памяти! А </w:t>
      </w:r>
      <w:r>
        <w:rPr>
          <w:color w:val="000000"/>
          <w:sz w:val="28"/>
          <w:szCs w:val="28"/>
        </w:rPr>
        <w:t xml:space="preserve">если у детей появилась какая-то цель (узнать, поиграть) их </w:t>
      </w:r>
      <w:r>
        <w:rPr>
          <w:color w:val="000000"/>
          <w:spacing w:val="-1"/>
          <w:sz w:val="28"/>
          <w:szCs w:val="28"/>
        </w:rPr>
        <w:t>внимание активизировать не придется. Эмоциональный интерес детей к процессу игры, где используется письмо, чте</w:t>
      </w:r>
      <w:r>
        <w:rPr>
          <w:color w:val="000000"/>
          <w:spacing w:val="-2"/>
          <w:sz w:val="28"/>
          <w:szCs w:val="28"/>
        </w:rPr>
        <w:t>ние, математика, исследование таблиц, озвучивание их, по</w:t>
      </w:r>
      <w:r>
        <w:rPr>
          <w:color w:val="000000"/>
          <w:spacing w:val="1"/>
          <w:sz w:val="28"/>
          <w:szCs w:val="28"/>
        </w:rPr>
        <w:t xml:space="preserve">могут детям разобраться, </w:t>
      </w:r>
      <w:proofErr w:type="gramStart"/>
      <w:r>
        <w:rPr>
          <w:color w:val="000000"/>
          <w:spacing w:val="1"/>
          <w:sz w:val="28"/>
          <w:szCs w:val="28"/>
        </w:rPr>
        <w:t>но</w:t>
      </w:r>
      <w:proofErr w:type="gramEnd"/>
      <w:r>
        <w:rPr>
          <w:color w:val="000000"/>
          <w:spacing w:val="1"/>
          <w:sz w:val="28"/>
          <w:szCs w:val="28"/>
        </w:rPr>
        <w:t xml:space="preserve"> ни в коем случае не должны </w:t>
      </w:r>
      <w:r>
        <w:rPr>
          <w:color w:val="000000"/>
          <w:spacing w:val="-2"/>
          <w:sz w:val="28"/>
          <w:szCs w:val="28"/>
        </w:rPr>
        <w:t>быть наставления, назидания. И только неподдельное увле</w:t>
      </w:r>
      <w:r>
        <w:rPr>
          <w:color w:val="000000"/>
          <w:sz w:val="28"/>
          <w:szCs w:val="28"/>
        </w:rPr>
        <w:t>чение игрой, она должна строиться на равных.</w:t>
      </w:r>
    </w:p>
    <w:p w:rsidR="00993C17" w:rsidRDefault="00993C17" w:rsidP="00993C17">
      <w:pPr>
        <w:shd w:val="clear" w:color="auto" w:fill="FFFFFF"/>
        <w:tabs>
          <w:tab w:val="left" w:pos="437"/>
        </w:tabs>
        <w:spacing w:line="322" w:lineRule="exact"/>
        <w:ind w:left="360" w:hanging="331"/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 xml:space="preserve">Запоминание складов через песенки - это «гимнастика» </w:t>
      </w:r>
      <w:r>
        <w:rPr>
          <w:color w:val="000000"/>
          <w:spacing w:val="-1"/>
          <w:sz w:val="28"/>
          <w:szCs w:val="28"/>
        </w:rPr>
        <w:t xml:space="preserve">ума и фонематическая разминка одновременно. При таком </w:t>
      </w:r>
      <w:proofErr w:type="spellStart"/>
      <w:r>
        <w:rPr>
          <w:color w:val="000000"/>
          <w:sz w:val="28"/>
          <w:szCs w:val="28"/>
        </w:rPr>
        <w:t>пропевании</w:t>
      </w:r>
      <w:proofErr w:type="spellEnd"/>
      <w:r>
        <w:rPr>
          <w:color w:val="000000"/>
          <w:sz w:val="28"/>
          <w:szCs w:val="28"/>
        </w:rPr>
        <w:t xml:space="preserve"> выявляются речевые недостатки, ребята сами должны выходить на правильное произношение звуков, </w:t>
      </w:r>
      <w:r>
        <w:rPr>
          <w:color w:val="000000"/>
          <w:spacing w:val="-2"/>
          <w:sz w:val="28"/>
          <w:szCs w:val="28"/>
        </w:rPr>
        <w:t xml:space="preserve">сначала про </w:t>
      </w:r>
      <w:proofErr w:type="spellStart"/>
      <w:r>
        <w:rPr>
          <w:color w:val="000000"/>
          <w:spacing w:val="-2"/>
          <w:sz w:val="28"/>
          <w:szCs w:val="28"/>
        </w:rPr>
        <w:t>пропевании</w:t>
      </w:r>
      <w:proofErr w:type="spellEnd"/>
      <w:r>
        <w:rPr>
          <w:color w:val="000000"/>
          <w:spacing w:val="-2"/>
          <w:sz w:val="28"/>
          <w:szCs w:val="28"/>
        </w:rPr>
        <w:t xml:space="preserve">, затем в речи. </w:t>
      </w:r>
      <w:r>
        <w:rPr>
          <w:color w:val="000000"/>
          <w:spacing w:val="-2"/>
          <w:sz w:val="28"/>
          <w:szCs w:val="28"/>
        </w:rPr>
        <w:lastRenderedPageBreak/>
        <w:t>Песенки сопровож</w:t>
      </w:r>
      <w:r>
        <w:rPr>
          <w:color w:val="000000"/>
          <w:sz w:val="28"/>
          <w:szCs w:val="28"/>
        </w:rPr>
        <w:t xml:space="preserve">дать движением, </w:t>
      </w:r>
      <w:proofErr w:type="spellStart"/>
      <w:r>
        <w:rPr>
          <w:color w:val="000000"/>
          <w:sz w:val="28"/>
          <w:szCs w:val="28"/>
        </w:rPr>
        <w:t>прихлопыванием</w:t>
      </w:r>
      <w:proofErr w:type="spellEnd"/>
      <w:r>
        <w:rPr>
          <w:color w:val="000000"/>
          <w:sz w:val="28"/>
          <w:szCs w:val="28"/>
        </w:rPr>
        <w:t>, притопыванием.</w:t>
      </w:r>
    </w:p>
    <w:p w:rsidR="00993C17" w:rsidRDefault="00993C17" w:rsidP="00993C17">
      <w:pPr>
        <w:shd w:val="clear" w:color="auto" w:fill="FFFFFF"/>
        <w:spacing w:line="322" w:lineRule="exact"/>
        <w:ind w:left="370" w:hanging="341"/>
      </w:pPr>
      <w:r>
        <w:rPr>
          <w:color w:val="000000"/>
          <w:sz w:val="28"/>
          <w:szCs w:val="28"/>
        </w:rPr>
        <w:t>11.Каждое занятие заканчивать на положительных эмоциях, используя различные призы победителям и участникам.</w:t>
      </w:r>
    </w:p>
    <w:p w:rsidR="00993C17" w:rsidRDefault="00993C17" w:rsidP="00993C17">
      <w:pPr>
        <w:shd w:val="clear" w:color="auto" w:fill="FFFFFF"/>
        <w:spacing w:line="322" w:lineRule="exact"/>
        <w:ind w:left="370" w:hanging="336"/>
      </w:pPr>
      <w:r>
        <w:rPr>
          <w:color w:val="000000"/>
          <w:sz w:val="28"/>
          <w:szCs w:val="28"/>
        </w:rPr>
        <w:t xml:space="preserve">12.На занятия желательно приглашать мам. Присутствие мам </w:t>
      </w:r>
      <w:r>
        <w:rPr>
          <w:color w:val="000000"/>
          <w:spacing w:val="-2"/>
          <w:sz w:val="28"/>
          <w:szCs w:val="28"/>
        </w:rPr>
        <w:t>совершенно необходимо т.к. физический конта</w:t>
      </w:r>
      <w:proofErr w:type="gramStart"/>
      <w:r>
        <w:rPr>
          <w:color w:val="000000"/>
          <w:spacing w:val="-2"/>
          <w:sz w:val="28"/>
          <w:szCs w:val="28"/>
        </w:rPr>
        <w:t>кт с бл</w:t>
      </w:r>
      <w:proofErr w:type="gramEnd"/>
      <w:r>
        <w:rPr>
          <w:color w:val="000000"/>
          <w:spacing w:val="-2"/>
          <w:sz w:val="28"/>
          <w:szCs w:val="28"/>
        </w:rPr>
        <w:t xml:space="preserve">изким </w:t>
      </w:r>
      <w:r>
        <w:rPr>
          <w:color w:val="000000"/>
          <w:sz w:val="28"/>
          <w:szCs w:val="28"/>
        </w:rPr>
        <w:t>человеком будет давать ребенку чувство защищенности и безопасности и гордость за приобретенные знания.</w:t>
      </w:r>
    </w:p>
    <w:p w:rsidR="00993C17" w:rsidRDefault="00993C17" w:rsidP="00993C17">
      <w:pPr>
        <w:shd w:val="clear" w:color="auto" w:fill="FFFFFF"/>
        <w:spacing w:line="322" w:lineRule="exact"/>
        <w:ind w:left="34"/>
      </w:pPr>
      <w:r>
        <w:rPr>
          <w:color w:val="000000"/>
          <w:sz w:val="28"/>
          <w:szCs w:val="28"/>
        </w:rPr>
        <w:t>13.Программа обучения должна делиться на 4 ступени:</w:t>
      </w:r>
    </w:p>
    <w:p w:rsidR="00993C17" w:rsidRDefault="00993C17" w:rsidP="00993C17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322" w:lineRule="exact"/>
        <w:ind w:left="37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ступень</w:t>
      </w:r>
      <w:r>
        <w:rPr>
          <w:color w:val="000000"/>
          <w:sz w:val="28"/>
          <w:szCs w:val="28"/>
        </w:rPr>
        <w:t xml:space="preserve"> (3 года) - изучать чтение, ИЗИ, танцы, музыку;</w:t>
      </w:r>
    </w:p>
    <w:p w:rsidR="00993C17" w:rsidRDefault="00993C17" w:rsidP="00993C17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322" w:lineRule="exact"/>
        <w:ind w:left="37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ступень</w:t>
      </w:r>
      <w:r>
        <w:rPr>
          <w:color w:val="000000"/>
          <w:sz w:val="28"/>
          <w:szCs w:val="28"/>
        </w:rPr>
        <w:t xml:space="preserve"> (4 года) - математика и развитие речи;</w:t>
      </w:r>
    </w:p>
    <w:p w:rsidR="00993C17" w:rsidRDefault="00993C17" w:rsidP="00993C17">
      <w:pPr>
        <w:numPr>
          <w:ilvl w:val="0"/>
          <w:numId w:val="4"/>
        </w:numPr>
        <w:shd w:val="clear" w:color="auto" w:fill="FFFFFF"/>
        <w:tabs>
          <w:tab w:val="left" w:pos="586"/>
        </w:tabs>
        <w:spacing w:line="322" w:lineRule="exact"/>
        <w:ind w:left="37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ступень</w:t>
      </w:r>
      <w:r>
        <w:rPr>
          <w:color w:val="000000"/>
          <w:sz w:val="28"/>
          <w:szCs w:val="28"/>
        </w:rPr>
        <w:t xml:space="preserve"> (5-7 лет) - продолжать все с 1 и 2 ступеней и еще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люс валеология, музыкальная валеология, духовное воспитание и географические (экологические) познания.</w:t>
      </w:r>
    </w:p>
    <w:p w:rsidR="00993C17" w:rsidRDefault="00993C17" w:rsidP="00993C17">
      <w:pPr>
        <w:shd w:val="clear" w:color="auto" w:fill="FFFFFF"/>
        <w:spacing w:line="322" w:lineRule="exact"/>
        <w:ind w:left="370" w:hanging="341"/>
      </w:pPr>
      <w:proofErr w:type="gramStart"/>
      <w:r>
        <w:rPr>
          <w:color w:val="000000"/>
          <w:sz w:val="28"/>
          <w:szCs w:val="28"/>
        </w:rPr>
        <w:t xml:space="preserve">14.На занятиях (в комплексных и во </w:t>
      </w:r>
      <w:r>
        <w:rPr>
          <w:color w:val="000000"/>
          <w:sz w:val="28"/>
          <w:szCs w:val="28"/>
          <w:lang w:val="en-US"/>
        </w:rPr>
        <w:t>II</w:t>
      </w:r>
      <w:r w:rsidRPr="00993C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половине дня) заниматься театрализованной деятельностью.</w:t>
      </w:r>
      <w:proofErr w:type="gramEnd"/>
    </w:p>
    <w:p w:rsidR="00993C17" w:rsidRDefault="00993C17" w:rsidP="00993C17">
      <w:pPr>
        <w:shd w:val="clear" w:color="auto" w:fill="FFFFFF"/>
        <w:spacing w:line="322" w:lineRule="exact"/>
        <w:ind w:left="365" w:hanging="341"/>
      </w:pPr>
      <w:r>
        <w:rPr>
          <w:color w:val="000000"/>
          <w:sz w:val="28"/>
          <w:szCs w:val="28"/>
        </w:rPr>
        <w:t xml:space="preserve">15.Огромное значение при работе с кубиками Зайцева должна играть изобразительная деятельность. Физиологическое </w:t>
      </w:r>
      <w:r>
        <w:rPr>
          <w:color w:val="000000"/>
          <w:spacing w:val="-2"/>
          <w:sz w:val="28"/>
          <w:szCs w:val="28"/>
        </w:rPr>
        <w:t>восприятие живописи в дошкольном возрасте является пре</w:t>
      </w:r>
      <w:r>
        <w:rPr>
          <w:color w:val="000000"/>
          <w:sz w:val="28"/>
          <w:szCs w:val="28"/>
        </w:rPr>
        <w:t>красным способом общения и выражения.</w:t>
      </w:r>
    </w:p>
    <w:p w:rsidR="00993C17" w:rsidRDefault="00993C17" w:rsidP="00993C17">
      <w:pPr>
        <w:shd w:val="clear" w:color="auto" w:fill="FFFFFF"/>
        <w:spacing w:line="322" w:lineRule="exact"/>
        <w:ind w:left="365" w:hanging="341"/>
      </w:pPr>
      <w:proofErr w:type="gramStart"/>
      <w:r>
        <w:rPr>
          <w:color w:val="000000"/>
          <w:sz w:val="28"/>
          <w:szCs w:val="28"/>
        </w:rPr>
        <w:t>16.В группе должны быть секундомер, линейки разной длинны, портновский метр, указки различной длинны (5 шт., ве</w:t>
      </w:r>
      <w:r>
        <w:rPr>
          <w:color w:val="000000"/>
          <w:spacing w:val="1"/>
          <w:sz w:val="28"/>
          <w:szCs w:val="28"/>
        </w:rPr>
        <w:t xml:space="preserve">сы, мерные прутки, стаканы, шагающий метр, кубический </w:t>
      </w:r>
      <w:r>
        <w:rPr>
          <w:color w:val="000000"/>
          <w:sz w:val="28"/>
          <w:szCs w:val="28"/>
        </w:rPr>
        <w:t>метр на мебельных колесиках.</w:t>
      </w:r>
      <w:proofErr w:type="gramEnd"/>
    </w:p>
    <w:p w:rsidR="00993C17" w:rsidRDefault="00993C17" w:rsidP="00993C17">
      <w:pPr>
        <w:shd w:val="clear" w:color="auto" w:fill="FFFFFF"/>
        <w:tabs>
          <w:tab w:val="left" w:pos="360"/>
        </w:tabs>
        <w:spacing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17.Нужно научить правильно «сливать», «примыкать» (К+А=КА, МИШ-КА), ударять, скользить глазами по строчке с права на лево и быстро перебрасывать взгляд </w:t>
      </w:r>
      <w:r>
        <w:rPr>
          <w:color w:val="000000"/>
          <w:spacing w:val="-2"/>
          <w:sz w:val="28"/>
          <w:szCs w:val="28"/>
        </w:rPr>
        <w:t xml:space="preserve">справа </w:t>
      </w:r>
      <w:proofErr w:type="gramStart"/>
      <w:r>
        <w:rPr>
          <w:color w:val="000000"/>
          <w:spacing w:val="-2"/>
          <w:sz w:val="28"/>
          <w:szCs w:val="28"/>
        </w:rPr>
        <w:t>на</w:t>
      </w:r>
      <w:proofErr w:type="gramEnd"/>
      <w:r>
        <w:rPr>
          <w:color w:val="000000"/>
          <w:spacing w:val="-2"/>
          <w:sz w:val="28"/>
          <w:szCs w:val="28"/>
        </w:rPr>
        <w:t xml:space="preserve"> лево </w:t>
      </w:r>
      <w:proofErr w:type="gramStart"/>
      <w:r>
        <w:rPr>
          <w:color w:val="000000"/>
          <w:spacing w:val="-2"/>
          <w:sz w:val="28"/>
          <w:szCs w:val="28"/>
        </w:rPr>
        <w:t>под</w:t>
      </w:r>
      <w:proofErr w:type="gramEnd"/>
      <w:r>
        <w:rPr>
          <w:color w:val="000000"/>
          <w:spacing w:val="-2"/>
          <w:sz w:val="28"/>
          <w:szCs w:val="28"/>
        </w:rPr>
        <w:t xml:space="preserve"> прочитанную строчку, различать заглав</w:t>
      </w:r>
      <w:r>
        <w:rPr>
          <w:color w:val="000000"/>
          <w:sz w:val="28"/>
          <w:szCs w:val="28"/>
        </w:rPr>
        <w:t>ные и строчные буквы, делать паузы</w:t>
      </w:r>
    </w:p>
    <w:p w:rsidR="00993C17" w:rsidRDefault="00993C17" w:rsidP="00993C17">
      <w:pPr>
        <w:shd w:val="clear" w:color="auto" w:fill="FFFFFF"/>
        <w:spacing w:line="322" w:lineRule="exact"/>
        <w:ind w:left="341" w:hanging="341"/>
      </w:pPr>
      <w:r>
        <w:rPr>
          <w:color w:val="000000"/>
          <w:sz w:val="28"/>
          <w:szCs w:val="28"/>
        </w:rPr>
        <w:t>18.Обучение чтению с пением идет намного быстрее, веселее, но чтобы буквы не вызывали напряжение зрения.</w:t>
      </w:r>
    </w:p>
    <w:p w:rsidR="00993C17" w:rsidRDefault="00993C17" w:rsidP="00993C17">
      <w:pPr>
        <w:shd w:val="clear" w:color="auto" w:fill="FFFFFF"/>
        <w:spacing w:line="322" w:lineRule="exact"/>
        <w:ind w:left="341" w:hanging="341"/>
      </w:pPr>
      <w:r>
        <w:rPr>
          <w:color w:val="000000"/>
          <w:sz w:val="28"/>
          <w:szCs w:val="28"/>
        </w:rPr>
        <w:t>19.Не поющий детский сад - не поющий народ. Обучение с пением - подспорье только чтению.</w:t>
      </w:r>
    </w:p>
    <w:p w:rsidR="00993C17" w:rsidRDefault="00993C17" w:rsidP="00993C17">
      <w:pPr>
        <w:shd w:val="clear" w:color="auto" w:fill="FFFFFF"/>
        <w:spacing w:line="322" w:lineRule="exact"/>
      </w:pPr>
    </w:p>
    <w:sectPr w:rsidR="00993C17" w:rsidSect="00993C17">
      <w:pgSz w:w="11909" w:h="16834"/>
      <w:pgMar w:top="1440" w:right="1277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4ABD2A"/>
    <w:lvl w:ilvl="0">
      <w:numFmt w:val="bullet"/>
      <w:lvlText w:val="*"/>
      <w:lvlJc w:val="left"/>
    </w:lvl>
  </w:abstractNum>
  <w:abstractNum w:abstractNumId="1">
    <w:nsid w:val="08664ED3"/>
    <w:multiLevelType w:val="singleLevel"/>
    <w:tmpl w:val="6D6AD3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87B1191"/>
    <w:multiLevelType w:val="singleLevel"/>
    <w:tmpl w:val="1128A1F8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61867E9"/>
    <w:multiLevelType w:val="singleLevel"/>
    <w:tmpl w:val="24EA706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C17"/>
    <w:rsid w:val="0099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7CAA-8F6B-47B0-9437-550A1B4E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2011-02-16T04:07:00Z</dcterms:created>
  <dcterms:modified xsi:type="dcterms:W3CDTF">2011-02-16T04:17:00Z</dcterms:modified>
</cp:coreProperties>
</file>