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CA" w:rsidRPr="0095408B" w:rsidRDefault="00127FCA" w:rsidP="00127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408B">
        <w:rPr>
          <w:rFonts w:ascii="Times New Roman" w:eastAsia="Times New Roman" w:hAnsi="Times New Roman" w:cs="Times New Roman"/>
          <w:b/>
          <w:bCs/>
          <w:sz w:val="28"/>
          <w:szCs w:val="28"/>
        </w:rPr>
        <w:t>Триз</w:t>
      </w:r>
      <w:proofErr w:type="spellEnd"/>
      <w:r w:rsidRPr="0095408B">
        <w:rPr>
          <w:rFonts w:ascii="Times New Roman" w:eastAsia="Times New Roman" w:hAnsi="Times New Roman" w:cs="Times New Roman"/>
          <w:sz w:val="28"/>
          <w:szCs w:val="28"/>
        </w:rPr>
        <w:t xml:space="preserve">- это одна из самых уникальных методик развития творческой деятельности </w:t>
      </w:r>
      <w:r w:rsidR="00B71537" w:rsidRPr="009540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5408B">
        <w:rPr>
          <w:rFonts w:ascii="Times New Roman" w:eastAsia="Times New Roman" w:hAnsi="Times New Roman" w:cs="Times New Roman"/>
          <w:sz w:val="28"/>
          <w:szCs w:val="28"/>
        </w:rPr>
        <w:t xml:space="preserve">В ТРИЗ (теория решения изобретательских задач) существует много приемов работы для активизации творческих способностей: и в речевой, и познавательной, интеллектуальной и художественной деятельности детей. </w:t>
      </w:r>
      <w:proofErr w:type="spellStart"/>
      <w:r w:rsidRPr="0095408B">
        <w:rPr>
          <w:rFonts w:ascii="Times New Roman" w:eastAsia="Times New Roman" w:hAnsi="Times New Roman" w:cs="Times New Roman"/>
          <w:sz w:val="28"/>
          <w:szCs w:val="28"/>
        </w:rPr>
        <w:t>ЦельТРИЗ</w:t>
      </w:r>
      <w:proofErr w:type="spellEnd"/>
      <w:r w:rsidRPr="0095408B">
        <w:rPr>
          <w:rFonts w:ascii="Times New Roman" w:eastAsia="Times New Roman" w:hAnsi="Times New Roman" w:cs="Times New Roman"/>
          <w:sz w:val="28"/>
          <w:szCs w:val="28"/>
        </w:rPr>
        <w:t>– не просто развить фантазию детей, а научить мыслить системно, с пониманием происходящих процессов. Основным средством работы с детьми является педагогический поиск. Педагог не должен давать детям готовые знания, раскрывать перед ними истину, он должен учить ее находить.</w:t>
      </w:r>
    </w:p>
    <w:p w:rsidR="00127FCA" w:rsidRPr="0095408B" w:rsidRDefault="00127FCA" w:rsidP="00127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08B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«Четвертый лишний»</w:t>
      </w:r>
    </w:p>
    <w:p w:rsidR="00127FCA" w:rsidRPr="0095408B" w:rsidRDefault="00127FCA" w:rsidP="00127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Цель:</w:t>
      </w:r>
      <w:r w:rsidRPr="0095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5408B">
        <w:rPr>
          <w:rFonts w:ascii="Times New Roman" w:eastAsia="Times New Roman" w:hAnsi="Times New Roman" w:cs="Times New Roman"/>
          <w:sz w:val="28"/>
          <w:szCs w:val="28"/>
        </w:rPr>
        <w:t>научить видеть лишним каждый предмет, в зависимости от того, по какому признаку проводится сравнение.</w:t>
      </w:r>
    </w:p>
    <w:p w:rsidR="00127FCA" w:rsidRPr="0095408B" w:rsidRDefault="00127FCA" w:rsidP="00127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Ход:</w:t>
      </w:r>
      <w:r w:rsidRPr="0095408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95408B">
        <w:rPr>
          <w:rFonts w:ascii="Times New Roman" w:eastAsia="Times New Roman" w:hAnsi="Times New Roman" w:cs="Times New Roman"/>
          <w:sz w:val="28"/>
          <w:szCs w:val="28"/>
        </w:rPr>
        <w:t xml:space="preserve"> доске – изображение четырех предметов. Объяснить детям, что «лишним» будет каждый предмет по очереди, чтобы не было никому обидно.</w:t>
      </w:r>
    </w:p>
    <w:p w:rsidR="00127FCA" w:rsidRPr="0095408B" w:rsidRDefault="00127FCA" w:rsidP="00127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08B">
        <w:rPr>
          <w:rFonts w:ascii="Times New Roman" w:eastAsia="Times New Roman" w:hAnsi="Times New Roman" w:cs="Times New Roman"/>
          <w:sz w:val="28"/>
          <w:szCs w:val="28"/>
          <w:u w:val="single"/>
        </w:rPr>
        <w:t>Например:</w:t>
      </w:r>
      <w:r w:rsidRPr="0095408B">
        <w:rPr>
          <w:rFonts w:ascii="Times New Roman" w:eastAsia="Times New Roman" w:hAnsi="Times New Roman" w:cs="Times New Roman"/>
          <w:sz w:val="28"/>
          <w:szCs w:val="28"/>
        </w:rPr>
        <w:t> - Вот помидор. Он будет лишним среди банана, яблока, апельсина. ПОЧЕМУ?  (помидор – овощ,  а все остальные фрукты).</w:t>
      </w:r>
    </w:p>
    <w:p w:rsidR="00127FCA" w:rsidRPr="0095408B" w:rsidRDefault="00127FCA" w:rsidP="00127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08B">
        <w:rPr>
          <w:rFonts w:ascii="Times New Roman" w:eastAsia="Times New Roman" w:hAnsi="Times New Roman" w:cs="Times New Roman"/>
          <w:sz w:val="28"/>
          <w:szCs w:val="28"/>
        </w:rPr>
        <w:t>А теперь лишний – банан. ПОЧЕМУ?  ( банан – продолговатый, а остальные круглые).  Лишний – апельсин. ПОЧЕМУ?  (его можно разделить на дольки без ножа).  Лишнее – яблоко.  ПОЧЕМУ?  (яблоко хрустит, когда его откусывают).</w:t>
      </w:r>
    </w:p>
    <w:p w:rsidR="00127FCA" w:rsidRPr="0095408B" w:rsidRDefault="00127FCA" w:rsidP="00127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08B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Примечание:</w:t>
      </w:r>
      <w:r w:rsidRPr="0095408B">
        <w:rPr>
          <w:rFonts w:ascii="Times New Roman" w:eastAsia="Times New Roman" w:hAnsi="Times New Roman" w:cs="Times New Roman"/>
          <w:sz w:val="28"/>
          <w:szCs w:val="28"/>
        </w:rPr>
        <w:t>  сравнение по цвету, весу, размеру, вкусу, где растет, количеству букв и т.д.</w:t>
      </w:r>
    </w:p>
    <w:p w:rsidR="00CF54F8" w:rsidRPr="0095408B" w:rsidRDefault="00CF54F8">
      <w:pPr>
        <w:rPr>
          <w:rFonts w:ascii="Times New Roman" w:hAnsi="Times New Roman" w:cs="Times New Roman"/>
          <w:sz w:val="28"/>
          <w:szCs w:val="28"/>
        </w:rPr>
      </w:pPr>
    </w:p>
    <w:p w:rsidR="00CF54F8" w:rsidRPr="0095408B" w:rsidRDefault="00B71537">
      <w:pPr>
        <w:rPr>
          <w:rFonts w:ascii="Times New Roman" w:hAnsi="Times New Roman" w:cs="Times New Roman"/>
          <w:sz w:val="28"/>
          <w:szCs w:val="28"/>
        </w:rPr>
      </w:pPr>
      <w:r w:rsidRPr="0095408B">
        <w:rPr>
          <w:rFonts w:ascii="Times New Roman" w:hAnsi="Times New Roman" w:cs="Times New Roman"/>
          <w:sz w:val="28"/>
          <w:szCs w:val="28"/>
        </w:rPr>
        <w:t>И</w:t>
      </w:r>
      <w:r w:rsidR="00CF54F8" w:rsidRPr="0095408B">
        <w:rPr>
          <w:rFonts w:ascii="Times New Roman" w:hAnsi="Times New Roman" w:cs="Times New Roman"/>
          <w:sz w:val="28"/>
          <w:szCs w:val="28"/>
        </w:rPr>
        <w:t>гра " Знатоки"</w:t>
      </w:r>
    </w:p>
    <w:p w:rsidR="00CF54F8" w:rsidRPr="0095408B" w:rsidRDefault="00CF54F8">
      <w:pPr>
        <w:rPr>
          <w:rFonts w:ascii="Times New Roman" w:hAnsi="Times New Roman" w:cs="Times New Roman"/>
          <w:sz w:val="28"/>
          <w:szCs w:val="28"/>
        </w:rPr>
      </w:pPr>
      <w:r w:rsidRPr="0095408B">
        <w:rPr>
          <w:rFonts w:ascii="Times New Roman" w:hAnsi="Times New Roman" w:cs="Times New Roman"/>
          <w:sz w:val="28"/>
          <w:szCs w:val="28"/>
        </w:rPr>
        <w:t>Цель: развивать внимательность, умение сравнивать, умение определять признак объекта.</w:t>
      </w:r>
    </w:p>
    <w:p w:rsidR="00B71537" w:rsidRPr="0095408B" w:rsidRDefault="00CF54F8" w:rsidP="00B71537">
      <w:pPr>
        <w:rPr>
          <w:rFonts w:ascii="Times New Roman" w:hAnsi="Times New Roman" w:cs="Times New Roman"/>
          <w:sz w:val="28"/>
          <w:szCs w:val="28"/>
        </w:rPr>
      </w:pPr>
      <w:r w:rsidRPr="0095408B">
        <w:rPr>
          <w:rFonts w:ascii="Times New Roman" w:hAnsi="Times New Roman" w:cs="Times New Roman"/>
          <w:sz w:val="28"/>
          <w:szCs w:val="28"/>
        </w:rPr>
        <w:t xml:space="preserve">Ход: Детям показывают картинки с изображением домашних и диких животных.  </w:t>
      </w:r>
      <w:r w:rsidR="00B71537" w:rsidRPr="0095408B">
        <w:rPr>
          <w:rFonts w:ascii="Times New Roman" w:hAnsi="Times New Roman" w:cs="Times New Roman"/>
          <w:sz w:val="28"/>
          <w:szCs w:val="28"/>
        </w:rPr>
        <w:t>К</w:t>
      </w:r>
      <w:r w:rsidRPr="0095408B">
        <w:rPr>
          <w:rFonts w:ascii="Times New Roman" w:hAnsi="Times New Roman" w:cs="Times New Roman"/>
          <w:sz w:val="28"/>
          <w:szCs w:val="28"/>
        </w:rPr>
        <w:t xml:space="preserve">артинки очень похожи, но при внимательном рассмотрении можно найти отличительные признаки. По каждой картинке ребенок должен дать правильный ответ о принадлежности к домашним </w:t>
      </w:r>
      <w:r w:rsidR="00B71537" w:rsidRPr="0095408B">
        <w:rPr>
          <w:rFonts w:ascii="Times New Roman" w:hAnsi="Times New Roman" w:cs="Times New Roman"/>
          <w:sz w:val="28"/>
          <w:szCs w:val="28"/>
        </w:rPr>
        <w:t>животным или другим видам.</w:t>
      </w:r>
    </w:p>
    <w:p w:rsidR="00B71537" w:rsidRPr="0095408B" w:rsidRDefault="00B71537" w:rsidP="00B71537">
      <w:pPr>
        <w:rPr>
          <w:rFonts w:ascii="Times New Roman" w:hAnsi="Times New Roman" w:cs="Times New Roman"/>
          <w:sz w:val="28"/>
          <w:szCs w:val="28"/>
        </w:rPr>
      </w:pPr>
      <w:r w:rsidRPr="0095408B">
        <w:rPr>
          <w:rFonts w:ascii="Times New Roman" w:hAnsi="Times New Roman" w:cs="Times New Roman"/>
          <w:sz w:val="28"/>
          <w:szCs w:val="28"/>
        </w:rPr>
        <w:t>Например: Свинья- кабан, собака- волк, кошка- тигр (пума), индюк- павлин, коза- горный козел и др.</w:t>
      </w:r>
    </w:p>
    <w:p w:rsidR="0095408B" w:rsidRDefault="0095408B" w:rsidP="0095408B">
      <w:pPr>
        <w:rPr>
          <w:rFonts w:ascii="Times New Roman" w:hAnsi="Times New Roman" w:cs="Times New Roman"/>
          <w:sz w:val="28"/>
          <w:szCs w:val="28"/>
        </w:rPr>
      </w:pPr>
      <w:r w:rsidRPr="0095408B">
        <w:rPr>
          <w:rFonts w:ascii="Times New Roman" w:hAnsi="Times New Roman" w:cs="Times New Roman"/>
          <w:sz w:val="28"/>
          <w:szCs w:val="28"/>
        </w:rPr>
        <w:t>•</w:t>
      </w:r>
      <w:r w:rsidRPr="0095408B">
        <w:rPr>
          <w:rFonts w:ascii="Times New Roman" w:hAnsi="Times New Roman" w:cs="Times New Roman"/>
          <w:sz w:val="28"/>
          <w:szCs w:val="28"/>
        </w:rPr>
        <w:tab/>
        <w:t>Игра «Превращения»</w:t>
      </w:r>
    </w:p>
    <w:p w:rsidR="00B771C6" w:rsidRPr="0095408B" w:rsidRDefault="00B771C6" w:rsidP="00954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развивать воображение, мышление.</w:t>
      </w:r>
    </w:p>
    <w:p w:rsidR="0095408B" w:rsidRPr="0095408B" w:rsidRDefault="0095408B" w:rsidP="0095408B">
      <w:pPr>
        <w:rPr>
          <w:rFonts w:ascii="Times New Roman" w:hAnsi="Times New Roman" w:cs="Times New Roman"/>
          <w:sz w:val="28"/>
          <w:szCs w:val="28"/>
        </w:rPr>
      </w:pPr>
      <w:r w:rsidRPr="0095408B">
        <w:rPr>
          <w:rFonts w:ascii="Times New Roman" w:hAnsi="Times New Roman" w:cs="Times New Roman"/>
          <w:sz w:val="28"/>
          <w:szCs w:val="28"/>
        </w:rPr>
        <w:t>Содержание: Взрослый даёт задание назвать то, во что может превратиться кружка без ручки (в стакан), кепка без козырька (в шапку), кувшин без горлышка и ручки (в вазу), диван без спинки (в кровать), стул без спинки (в табурет), кресло без подлокотников (стул).</w:t>
      </w:r>
    </w:p>
    <w:p w:rsidR="00B71537" w:rsidRDefault="00B71537" w:rsidP="00B71537">
      <w:pPr>
        <w:rPr>
          <w:sz w:val="28"/>
          <w:szCs w:val="28"/>
        </w:rPr>
      </w:pPr>
    </w:p>
    <w:p w:rsidR="00B771C6" w:rsidRPr="00B771C6" w:rsidRDefault="00B771C6" w:rsidP="00B7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1C6">
        <w:rPr>
          <w:rFonts w:ascii="Times New Roman" w:eastAsia="Times New Roman" w:hAnsi="Times New Roman" w:cs="Times New Roman"/>
          <w:b/>
          <w:bCs/>
          <w:sz w:val="28"/>
          <w:szCs w:val="28"/>
        </w:rPr>
        <w:t>«На что похоже»</w:t>
      </w:r>
    </w:p>
    <w:p w:rsidR="00B771C6" w:rsidRPr="00B771C6" w:rsidRDefault="00B771C6" w:rsidP="00B7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1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Правила игры:</w:t>
      </w:r>
      <w:r w:rsidRPr="00B771C6">
        <w:rPr>
          <w:rFonts w:ascii="Times New Roman" w:eastAsia="Times New Roman" w:hAnsi="Times New Roman" w:cs="Times New Roman"/>
          <w:sz w:val="28"/>
          <w:szCs w:val="28"/>
        </w:rPr>
        <w:t> ведущий называет объект, а дети называют  объекты похожие на него.</w:t>
      </w:r>
    </w:p>
    <w:p w:rsidR="00B771C6" w:rsidRPr="00B771C6" w:rsidRDefault="00B771C6" w:rsidP="00B7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1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Примечание:</w:t>
      </w:r>
      <w:r w:rsidRPr="00B771C6">
        <w:rPr>
          <w:rFonts w:ascii="Times New Roman" w:eastAsia="Times New Roman" w:hAnsi="Times New Roman" w:cs="Times New Roman"/>
          <w:sz w:val="28"/>
          <w:szCs w:val="28"/>
        </w:rPr>
        <w:t>  Похожими объекты могут быть по следующим признакам: по назначению (по функции), по подсистеме, по надсистеме, по прошлому и будущему, по звуку, по запаху, по цвету, по размеру, по форме, по материалу. Похожими могут быть даже самые разные объекты. Можно использовать предметные картинки, особенно на этапе ознакомления с игрой.</w:t>
      </w:r>
    </w:p>
    <w:p w:rsidR="00B771C6" w:rsidRPr="00B771C6" w:rsidRDefault="00B771C6" w:rsidP="00B7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1C6">
        <w:rPr>
          <w:rFonts w:ascii="Times New Roman" w:eastAsia="Times New Roman" w:hAnsi="Times New Roman" w:cs="Times New Roman"/>
          <w:sz w:val="28"/>
          <w:szCs w:val="28"/>
        </w:rPr>
        <w:t>Ведущий просит объяснить, почему играющий решил, что названные объекты похожи.</w:t>
      </w:r>
    </w:p>
    <w:p w:rsidR="00B771C6" w:rsidRPr="00B771C6" w:rsidRDefault="00B771C6" w:rsidP="00B7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1C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 </w:t>
      </w:r>
      <w:r w:rsidRPr="00B771C6">
        <w:rPr>
          <w:rFonts w:ascii="Times New Roman" w:eastAsia="Times New Roman" w:hAnsi="Times New Roman" w:cs="Times New Roman"/>
          <w:sz w:val="28"/>
          <w:szCs w:val="28"/>
        </w:rPr>
        <w:t>На что похожа колючка ежика?</w:t>
      </w:r>
    </w:p>
    <w:p w:rsidR="00B771C6" w:rsidRPr="00B771C6" w:rsidRDefault="00B771C6" w:rsidP="00B7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1C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</w:t>
      </w:r>
      <w:r w:rsidRPr="00B771C6">
        <w:rPr>
          <w:rFonts w:ascii="Times New Roman" w:eastAsia="Times New Roman" w:hAnsi="Times New Roman" w:cs="Times New Roman"/>
          <w:sz w:val="28"/>
          <w:szCs w:val="28"/>
        </w:rPr>
        <w:t> На иголки, на булавки, на гвозди. На стержни от ручки и т.д.</w:t>
      </w:r>
    </w:p>
    <w:p w:rsidR="00B71537" w:rsidRDefault="00B71537">
      <w:pPr>
        <w:rPr>
          <w:sz w:val="28"/>
          <w:szCs w:val="28"/>
        </w:rPr>
      </w:pPr>
    </w:p>
    <w:p w:rsidR="00127FCA" w:rsidRDefault="00127FCA">
      <w:pPr>
        <w:rPr>
          <w:sz w:val="28"/>
          <w:szCs w:val="28"/>
        </w:rPr>
      </w:pPr>
    </w:p>
    <w:p w:rsidR="00127FCA" w:rsidRDefault="00127FCA">
      <w:pPr>
        <w:rPr>
          <w:sz w:val="28"/>
          <w:szCs w:val="28"/>
        </w:rPr>
      </w:pPr>
    </w:p>
    <w:p w:rsidR="00B771C6" w:rsidRPr="00B771C6" w:rsidRDefault="00B771C6" w:rsidP="00B771C6">
      <w:pPr>
        <w:numPr>
          <w:ilvl w:val="0"/>
          <w:numId w:val="2"/>
        </w:numPr>
        <w:shd w:val="clear" w:color="auto" w:fill="FFFFFF"/>
        <w:spacing w:after="0" w:line="38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1C6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«Исправь ошибку»</w:t>
      </w:r>
    </w:p>
    <w:p w:rsidR="00B771C6" w:rsidRPr="00B771C6" w:rsidRDefault="00B771C6" w:rsidP="00B771C6">
      <w:pPr>
        <w:shd w:val="clear" w:color="auto" w:fill="FFFFFF"/>
        <w:spacing w:before="107" w:after="107" w:line="5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771C6">
        <w:rPr>
          <w:rFonts w:ascii="Times New Roman" w:eastAsia="Times New Roman" w:hAnsi="Times New Roman" w:cs="Times New Roman"/>
          <w:sz w:val="28"/>
          <w:szCs w:val="28"/>
        </w:rPr>
        <w:t> Взрослый произносит предложение, в котором сопоставляются два предмета (объекта). Ребёнку необходимо исправить ошибку, предложив два правильных варианта суждения. Например: «Мел белый, а сажа жидкая. В первой части сравнения сказано о цвете, а во второй части – о твёрдости. Правильно будет так: мел белый, а сажа чёрная или мел твёрдый, а сажа мягкая».</w:t>
      </w:r>
    </w:p>
    <w:p w:rsidR="00B771C6" w:rsidRPr="00B771C6" w:rsidRDefault="00B771C6" w:rsidP="00B771C6">
      <w:pPr>
        <w:shd w:val="clear" w:color="auto" w:fill="FFFFFF"/>
        <w:spacing w:before="107" w:after="107" w:line="5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771C6">
        <w:rPr>
          <w:rFonts w:ascii="Times New Roman" w:eastAsia="Times New Roman" w:hAnsi="Times New Roman" w:cs="Times New Roman"/>
          <w:sz w:val="28"/>
          <w:szCs w:val="28"/>
        </w:rPr>
        <w:t>Примерный речевой материал:</w:t>
      </w:r>
    </w:p>
    <w:p w:rsidR="00B771C6" w:rsidRPr="00B771C6" w:rsidRDefault="00B771C6" w:rsidP="00B771C6">
      <w:pPr>
        <w:shd w:val="clear" w:color="auto" w:fill="FFFFFF"/>
        <w:spacing w:before="107" w:after="107" w:line="51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1C6">
        <w:rPr>
          <w:rFonts w:ascii="Times New Roman" w:eastAsia="Times New Roman" w:hAnsi="Times New Roman" w:cs="Times New Roman"/>
          <w:sz w:val="28"/>
          <w:szCs w:val="28"/>
        </w:rPr>
        <w:lastRenderedPageBreak/>
        <w:t>ü</w:t>
      </w:r>
      <w:proofErr w:type="spellEnd"/>
      <w:r w:rsidRPr="00B771C6">
        <w:rPr>
          <w:rFonts w:ascii="Times New Roman" w:eastAsia="Times New Roman" w:hAnsi="Times New Roman" w:cs="Times New Roman"/>
          <w:sz w:val="28"/>
          <w:szCs w:val="28"/>
        </w:rPr>
        <w:t>      внучка маленькая, а бабушка старенькая;</w:t>
      </w:r>
    </w:p>
    <w:p w:rsidR="00B771C6" w:rsidRPr="00B771C6" w:rsidRDefault="00B771C6" w:rsidP="00B771C6">
      <w:pPr>
        <w:shd w:val="clear" w:color="auto" w:fill="FFFFFF"/>
        <w:spacing w:before="107" w:after="107" w:line="51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1C6">
        <w:rPr>
          <w:rFonts w:ascii="Times New Roman" w:eastAsia="Times New Roman" w:hAnsi="Times New Roman" w:cs="Times New Roman"/>
          <w:sz w:val="28"/>
          <w:szCs w:val="28"/>
        </w:rPr>
        <w:t>ü</w:t>
      </w:r>
      <w:proofErr w:type="spellEnd"/>
      <w:r w:rsidRPr="00B771C6">
        <w:rPr>
          <w:rFonts w:ascii="Times New Roman" w:eastAsia="Times New Roman" w:hAnsi="Times New Roman" w:cs="Times New Roman"/>
          <w:sz w:val="28"/>
          <w:szCs w:val="28"/>
        </w:rPr>
        <w:t xml:space="preserve">      Ослик </w:t>
      </w:r>
      <w:proofErr w:type="spellStart"/>
      <w:r w:rsidRPr="00B771C6">
        <w:rPr>
          <w:rFonts w:ascii="Times New Roman" w:eastAsia="Times New Roman" w:hAnsi="Times New Roman" w:cs="Times New Roman"/>
          <w:sz w:val="28"/>
          <w:szCs w:val="28"/>
        </w:rPr>
        <w:t>Иа</w:t>
      </w:r>
      <w:proofErr w:type="spellEnd"/>
      <w:r w:rsidRPr="00B771C6">
        <w:rPr>
          <w:rFonts w:ascii="Times New Roman" w:eastAsia="Times New Roman" w:hAnsi="Times New Roman" w:cs="Times New Roman"/>
          <w:sz w:val="28"/>
          <w:szCs w:val="28"/>
        </w:rPr>
        <w:t xml:space="preserve"> большой, а </w:t>
      </w:r>
      <w:proofErr w:type="spellStart"/>
      <w:r w:rsidRPr="00B771C6">
        <w:rPr>
          <w:rFonts w:ascii="Times New Roman" w:eastAsia="Times New Roman" w:hAnsi="Times New Roman" w:cs="Times New Roman"/>
          <w:sz w:val="28"/>
          <w:szCs w:val="28"/>
        </w:rPr>
        <w:t>Винни</w:t>
      </w:r>
      <w:proofErr w:type="spellEnd"/>
      <w:r w:rsidRPr="00B771C6">
        <w:rPr>
          <w:rFonts w:ascii="Times New Roman" w:eastAsia="Times New Roman" w:hAnsi="Times New Roman" w:cs="Times New Roman"/>
          <w:sz w:val="28"/>
          <w:szCs w:val="28"/>
        </w:rPr>
        <w:t xml:space="preserve"> Пух толстый;</w:t>
      </w:r>
    </w:p>
    <w:p w:rsidR="00B771C6" w:rsidRPr="00B771C6" w:rsidRDefault="00B771C6" w:rsidP="00B771C6">
      <w:pPr>
        <w:shd w:val="clear" w:color="auto" w:fill="FFFFFF"/>
        <w:spacing w:before="107" w:after="107" w:line="51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1C6">
        <w:rPr>
          <w:rFonts w:ascii="Times New Roman" w:eastAsia="Times New Roman" w:hAnsi="Times New Roman" w:cs="Times New Roman"/>
          <w:sz w:val="28"/>
          <w:szCs w:val="28"/>
        </w:rPr>
        <w:t>ü</w:t>
      </w:r>
      <w:proofErr w:type="spellEnd"/>
      <w:r w:rsidRPr="00B771C6">
        <w:rPr>
          <w:rFonts w:ascii="Times New Roman" w:eastAsia="Times New Roman" w:hAnsi="Times New Roman" w:cs="Times New Roman"/>
          <w:sz w:val="28"/>
          <w:szCs w:val="28"/>
        </w:rPr>
        <w:t>      Лиса хитрая, а Колобок жёлтый;</w:t>
      </w:r>
    </w:p>
    <w:p w:rsidR="00B771C6" w:rsidRPr="00B771C6" w:rsidRDefault="00B771C6" w:rsidP="00B771C6">
      <w:pPr>
        <w:shd w:val="clear" w:color="auto" w:fill="FFFFFF"/>
        <w:spacing w:before="107" w:after="107" w:line="51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1C6">
        <w:rPr>
          <w:rFonts w:ascii="Times New Roman" w:eastAsia="Times New Roman" w:hAnsi="Times New Roman" w:cs="Times New Roman"/>
          <w:sz w:val="28"/>
          <w:szCs w:val="28"/>
        </w:rPr>
        <w:t>ü</w:t>
      </w:r>
      <w:proofErr w:type="spellEnd"/>
      <w:r w:rsidRPr="00B771C6">
        <w:rPr>
          <w:rFonts w:ascii="Times New Roman" w:eastAsia="Times New Roman" w:hAnsi="Times New Roman" w:cs="Times New Roman"/>
          <w:sz w:val="28"/>
          <w:szCs w:val="28"/>
        </w:rPr>
        <w:t xml:space="preserve">      Гулливер высокий, а </w:t>
      </w:r>
      <w:proofErr w:type="spellStart"/>
      <w:r w:rsidRPr="00B771C6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B771C6">
        <w:rPr>
          <w:rFonts w:ascii="Times New Roman" w:eastAsia="Times New Roman" w:hAnsi="Times New Roman" w:cs="Times New Roman"/>
          <w:sz w:val="28"/>
          <w:szCs w:val="28"/>
        </w:rPr>
        <w:t xml:space="preserve"> маленькая;</w:t>
      </w:r>
    </w:p>
    <w:p w:rsidR="00B771C6" w:rsidRPr="00B771C6" w:rsidRDefault="00B771C6" w:rsidP="00B771C6">
      <w:pPr>
        <w:shd w:val="clear" w:color="auto" w:fill="FFFFFF"/>
        <w:spacing w:before="107" w:after="107" w:line="51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1C6">
        <w:rPr>
          <w:rFonts w:ascii="Times New Roman" w:eastAsia="Times New Roman" w:hAnsi="Times New Roman" w:cs="Times New Roman"/>
          <w:sz w:val="28"/>
          <w:szCs w:val="28"/>
        </w:rPr>
        <w:t>ü</w:t>
      </w:r>
      <w:proofErr w:type="spellEnd"/>
      <w:r w:rsidRPr="00B771C6">
        <w:rPr>
          <w:rFonts w:ascii="Times New Roman" w:eastAsia="Times New Roman" w:hAnsi="Times New Roman" w:cs="Times New Roman"/>
          <w:sz w:val="28"/>
          <w:szCs w:val="28"/>
        </w:rPr>
        <w:t>      Заяц серый, а петушок смелый;</w:t>
      </w:r>
    </w:p>
    <w:p w:rsidR="00B771C6" w:rsidRPr="00B771C6" w:rsidRDefault="00B771C6" w:rsidP="00B771C6">
      <w:pPr>
        <w:shd w:val="clear" w:color="auto" w:fill="FFFFFF"/>
        <w:spacing w:before="107" w:after="107" w:line="51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1C6">
        <w:rPr>
          <w:rFonts w:ascii="Times New Roman" w:eastAsia="Times New Roman" w:hAnsi="Times New Roman" w:cs="Times New Roman"/>
          <w:sz w:val="28"/>
          <w:szCs w:val="28"/>
        </w:rPr>
        <w:t>ü</w:t>
      </w:r>
      <w:proofErr w:type="spellEnd"/>
      <w:r w:rsidRPr="00B771C6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spellStart"/>
      <w:r w:rsidRPr="00B771C6">
        <w:rPr>
          <w:rFonts w:ascii="Times New Roman" w:eastAsia="Times New Roman" w:hAnsi="Times New Roman" w:cs="Times New Roman"/>
          <w:sz w:val="28"/>
          <w:szCs w:val="28"/>
        </w:rPr>
        <w:t>Винни</w:t>
      </w:r>
      <w:proofErr w:type="spellEnd"/>
      <w:r w:rsidRPr="00B771C6">
        <w:rPr>
          <w:rFonts w:ascii="Times New Roman" w:eastAsia="Times New Roman" w:hAnsi="Times New Roman" w:cs="Times New Roman"/>
          <w:sz w:val="28"/>
          <w:szCs w:val="28"/>
        </w:rPr>
        <w:t xml:space="preserve"> Пух любит мёд, а Пятачок </w:t>
      </w:r>
      <w:proofErr w:type="spellStart"/>
      <w:r w:rsidRPr="00B771C6">
        <w:rPr>
          <w:rFonts w:ascii="Times New Roman" w:eastAsia="Times New Roman" w:hAnsi="Times New Roman" w:cs="Times New Roman"/>
          <w:sz w:val="28"/>
          <w:szCs w:val="28"/>
        </w:rPr>
        <w:t>розовый</w:t>
      </w:r>
      <w:proofErr w:type="spellEnd"/>
      <w:r w:rsidRPr="00B77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71C6" w:rsidRPr="00B771C6" w:rsidRDefault="00B771C6" w:rsidP="00B771C6">
      <w:pPr>
        <w:shd w:val="clear" w:color="auto" w:fill="FFFFFF"/>
        <w:spacing w:before="107" w:after="107" w:line="51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1C6">
        <w:rPr>
          <w:rFonts w:ascii="Times New Roman" w:eastAsia="Times New Roman" w:hAnsi="Times New Roman" w:cs="Times New Roman"/>
          <w:sz w:val="28"/>
          <w:szCs w:val="28"/>
        </w:rPr>
        <w:t>ü</w:t>
      </w:r>
      <w:proofErr w:type="spellEnd"/>
      <w:r w:rsidRPr="00B771C6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spellStart"/>
      <w:r w:rsidRPr="00B771C6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B771C6">
        <w:rPr>
          <w:rFonts w:ascii="Times New Roman" w:eastAsia="Times New Roman" w:hAnsi="Times New Roman" w:cs="Times New Roman"/>
          <w:sz w:val="28"/>
          <w:szCs w:val="28"/>
        </w:rPr>
        <w:t xml:space="preserve"> лёгкая, а ласточка большая;</w:t>
      </w:r>
    </w:p>
    <w:p w:rsidR="00B771C6" w:rsidRPr="00B771C6" w:rsidRDefault="00B771C6" w:rsidP="00B771C6">
      <w:pPr>
        <w:shd w:val="clear" w:color="auto" w:fill="FFFFFF"/>
        <w:spacing w:before="107" w:after="107" w:line="51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1C6">
        <w:rPr>
          <w:rFonts w:ascii="Times New Roman" w:eastAsia="Times New Roman" w:hAnsi="Times New Roman" w:cs="Times New Roman"/>
          <w:sz w:val="28"/>
          <w:szCs w:val="28"/>
        </w:rPr>
        <w:t>ü</w:t>
      </w:r>
      <w:proofErr w:type="spellEnd"/>
      <w:r w:rsidRPr="00B771C6">
        <w:rPr>
          <w:rFonts w:ascii="Times New Roman" w:eastAsia="Times New Roman" w:hAnsi="Times New Roman" w:cs="Times New Roman"/>
          <w:sz w:val="28"/>
          <w:szCs w:val="28"/>
        </w:rPr>
        <w:t xml:space="preserve">      У Пьеро рукава длинные, а у </w:t>
      </w:r>
      <w:proofErr w:type="spellStart"/>
      <w:r w:rsidRPr="00B771C6">
        <w:rPr>
          <w:rFonts w:ascii="Times New Roman" w:eastAsia="Times New Roman" w:hAnsi="Times New Roman" w:cs="Times New Roman"/>
          <w:sz w:val="28"/>
          <w:szCs w:val="28"/>
        </w:rPr>
        <w:t>Мальвины</w:t>
      </w:r>
      <w:proofErr w:type="spellEnd"/>
      <w:r w:rsidRPr="00B771C6">
        <w:rPr>
          <w:rFonts w:ascii="Times New Roman" w:eastAsia="Times New Roman" w:hAnsi="Times New Roman" w:cs="Times New Roman"/>
          <w:sz w:val="28"/>
          <w:szCs w:val="28"/>
        </w:rPr>
        <w:t xml:space="preserve"> волосы </w:t>
      </w:r>
      <w:proofErr w:type="spellStart"/>
      <w:r w:rsidRPr="00B771C6">
        <w:rPr>
          <w:rFonts w:ascii="Times New Roman" w:eastAsia="Times New Roman" w:hAnsi="Times New Roman" w:cs="Times New Roman"/>
          <w:sz w:val="28"/>
          <w:szCs w:val="28"/>
        </w:rPr>
        <w:t>голубые</w:t>
      </w:r>
      <w:proofErr w:type="spellEnd"/>
      <w:r w:rsidRPr="00B771C6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</w:p>
    <w:p w:rsidR="00127FCA" w:rsidRDefault="00127FCA">
      <w:pPr>
        <w:rPr>
          <w:sz w:val="28"/>
          <w:szCs w:val="28"/>
        </w:rPr>
      </w:pPr>
    </w:p>
    <w:p w:rsidR="00127FCA" w:rsidRDefault="00127FCA" w:rsidP="00127FCA">
      <w:pPr>
        <w:jc w:val="center"/>
        <w:rPr>
          <w:sz w:val="28"/>
          <w:szCs w:val="28"/>
        </w:rPr>
      </w:pPr>
    </w:p>
    <w:p w:rsidR="00127FCA" w:rsidRDefault="00127FCA" w:rsidP="00127FCA">
      <w:pPr>
        <w:jc w:val="center"/>
        <w:rPr>
          <w:sz w:val="28"/>
          <w:szCs w:val="28"/>
        </w:rPr>
      </w:pPr>
    </w:p>
    <w:p w:rsidR="00127FCA" w:rsidRDefault="00127FCA" w:rsidP="00127FCA">
      <w:pPr>
        <w:jc w:val="center"/>
        <w:rPr>
          <w:sz w:val="28"/>
          <w:szCs w:val="28"/>
        </w:rPr>
      </w:pPr>
    </w:p>
    <w:sectPr w:rsidR="00127FCA" w:rsidSect="0075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43057"/>
    <w:multiLevelType w:val="multilevel"/>
    <w:tmpl w:val="5ED4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67DDA"/>
    <w:multiLevelType w:val="multilevel"/>
    <w:tmpl w:val="84CA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27FCA"/>
    <w:rsid w:val="001045A8"/>
    <w:rsid w:val="00127FCA"/>
    <w:rsid w:val="00754B22"/>
    <w:rsid w:val="00890E68"/>
    <w:rsid w:val="00950DEB"/>
    <w:rsid w:val="0095408B"/>
    <w:rsid w:val="00B71537"/>
    <w:rsid w:val="00B771C6"/>
    <w:rsid w:val="00C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2014-11-16T09:48:00Z</dcterms:created>
  <dcterms:modified xsi:type="dcterms:W3CDTF">2014-12-11T20:38:00Z</dcterms:modified>
</cp:coreProperties>
</file>