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4B4F16" w:rsidRDefault="004B4F16" w:rsidP="004B4F16">
      <w:pPr>
        <w:jc w:val="center"/>
        <w:rPr>
          <w:sz w:val="32"/>
          <w:szCs w:val="32"/>
        </w:rPr>
      </w:pPr>
    </w:p>
    <w:p w:rsidR="00797595" w:rsidRDefault="004B4F16" w:rsidP="004B4F16">
      <w:pPr>
        <w:jc w:val="center"/>
        <w:rPr>
          <w:sz w:val="32"/>
          <w:szCs w:val="32"/>
        </w:rPr>
      </w:pPr>
      <w:r w:rsidRPr="004B4F16">
        <w:rPr>
          <w:sz w:val="32"/>
          <w:szCs w:val="32"/>
        </w:rPr>
        <w:t>Консультация</w:t>
      </w:r>
    </w:p>
    <w:p w:rsidR="004B4F16" w:rsidRDefault="004B4F16" w:rsidP="004B4F1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тему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«Развитие диалогической речи детей</w:t>
      </w:r>
      <w:r w:rsidR="0096200F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театрализованной деятельности»</w:t>
      </w: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Default="004B4F16" w:rsidP="004B4F16">
      <w:pPr>
        <w:rPr>
          <w:sz w:val="28"/>
          <w:szCs w:val="28"/>
        </w:rPr>
      </w:pPr>
    </w:p>
    <w:p w:rsidR="004B4F16" w:rsidRPr="004B4F16" w:rsidRDefault="004B4F16" w:rsidP="004B4F16">
      <w:pPr>
        <w:spacing w:after="0" w:line="240" w:lineRule="auto"/>
        <w:jc w:val="right"/>
        <w:rPr>
          <w:sz w:val="28"/>
          <w:szCs w:val="28"/>
        </w:rPr>
      </w:pPr>
      <w:r w:rsidRPr="004B4F16">
        <w:rPr>
          <w:sz w:val="28"/>
          <w:szCs w:val="28"/>
        </w:rPr>
        <w:lastRenderedPageBreak/>
        <w:t>Духовная жизнь ребенка</w:t>
      </w:r>
    </w:p>
    <w:p w:rsidR="004B4F16" w:rsidRPr="004B4F16" w:rsidRDefault="004B4F16" w:rsidP="004B4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B4F16">
        <w:rPr>
          <w:sz w:val="28"/>
          <w:szCs w:val="28"/>
        </w:rPr>
        <w:t>Полна лишь тогда</w:t>
      </w:r>
    </w:p>
    <w:p w:rsidR="004B4F16" w:rsidRPr="004B4F16" w:rsidRDefault="004B4F16" w:rsidP="004B4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B4F16">
        <w:rPr>
          <w:sz w:val="28"/>
          <w:szCs w:val="28"/>
        </w:rPr>
        <w:t xml:space="preserve">Когда он живет в мире </w:t>
      </w:r>
    </w:p>
    <w:p w:rsidR="004B4F16" w:rsidRPr="004B4F16" w:rsidRDefault="004B4F16" w:rsidP="004B4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4B4F16">
        <w:rPr>
          <w:sz w:val="28"/>
          <w:szCs w:val="28"/>
        </w:rPr>
        <w:t>Сказок, творчества,</w:t>
      </w:r>
    </w:p>
    <w:p w:rsidR="004B4F16" w:rsidRPr="004B4F16" w:rsidRDefault="004B4F16" w:rsidP="004B4F16">
      <w:pPr>
        <w:spacing w:after="0" w:line="240" w:lineRule="auto"/>
        <w:jc w:val="right"/>
        <w:rPr>
          <w:sz w:val="28"/>
          <w:szCs w:val="28"/>
        </w:rPr>
      </w:pPr>
      <w:r w:rsidRPr="004B4F16">
        <w:rPr>
          <w:sz w:val="28"/>
          <w:szCs w:val="28"/>
        </w:rPr>
        <w:t>Воображения</w:t>
      </w:r>
      <w:proofErr w:type="gramStart"/>
      <w:r w:rsidRPr="004B4F16">
        <w:rPr>
          <w:sz w:val="28"/>
          <w:szCs w:val="28"/>
        </w:rPr>
        <w:t xml:space="preserve"> ,</w:t>
      </w:r>
      <w:proofErr w:type="gramEnd"/>
      <w:r w:rsidRPr="004B4F16">
        <w:rPr>
          <w:sz w:val="28"/>
          <w:szCs w:val="28"/>
        </w:rPr>
        <w:t xml:space="preserve">фантазии, </w:t>
      </w:r>
    </w:p>
    <w:p w:rsidR="004B4F16" w:rsidRPr="004B4F16" w:rsidRDefault="004B4F16" w:rsidP="004B4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B4F16">
        <w:rPr>
          <w:sz w:val="28"/>
          <w:szCs w:val="28"/>
        </w:rPr>
        <w:t xml:space="preserve">а без этого он </w:t>
      </w:r>
    </w:p>
    <w:p w:rsidR="004B4F16" w:rsidRPr="004B4F16" w:rsidRDefault="004B4F16" w:rsidP="004B4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B4F16">
        <w:rPr>
          <w:sz w:val="28"/>
          <w:szCs w:val="28"/>
        </w:rPr>
        <w:t>засушенный цветок.</w:t>
      </w:r>
    </w:p>
    <w:p w:rsidR="004B4F16" w:rsidRDefault="004B4F16" w:rsidP="004B4F16">
      <w:pPr>
        <w:spacing w:line="240" w:lineRule="auto"/>
        <w:jc w:val="right"/>
        <w:rPr>
          <w:sz w:val="28"/>
          <w:szCs w:val="28"/>
        </w:rPr>
      </w:pPr>
      <w:r w:rsidRPr="004B4F16">
        <w:rPr>
          <w:sz w:val="28"/>
          <w:szCs w:val="28"/>
        </w:rPr>
        <w:t>В.Сухомлинский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4F16">
        <w:rPr>
          <w:rFonts w:ascii="Times New Roman" w:hAnsi="Times New Roman" w:cs="Times New Roman"/>
          <w:sz w:val="28"/>
          <w:szCs w:val="28"/>
        </w:rPr>
        <w:t xml:space="preserve">Дошкольное образование стало рассматриваться, как первая ступень во всей системе непрерывного образования, где создаются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4F16">
        <w:rPr>
          <w:rFonts w:ascii="Times New Roman" w:hAnsi="Times New Roman" w:cs="Times New Roman"/>
          <w:sz w:val="28"/>
          <w:szCs w:val="28"/>
        </w:rPr>
        <w:t>словия для формирования ребенка, способного жить в гармонии с самим собой и с окружающим миром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выполняет многообразные функции в жизни ребенка. Основной и первоначальной является коммуникативная функция – назначение речи быть средством общения. Целью общения может быть как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 Именно формирование функции речи побуждает ребенка к овладению языком, его фонетикой, лексикой, грамматическим строем, к освоению диалоговой речи. Диалогическая речь выступает как основная форма речевого общения, в недрах которой зарождается связная речь. В раннем возрасте ребенка в диалог вовлекает взрослый. Обращаясь к малышу с вопросами, побуждениями, суждениями, он тем самым активно откликается на его высказывания и жесты, «чинит» диалог, интерпретируя, «развертывая», распространяя неполные ситуативных высказывания своего маленького собеседника, достраивает их до полной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 ребенок переносит в свои взаимоотношения со сверстниками. У дошкольника ярко выражено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потребность во внимании сверстника, желание донести до партнера цели и содержание своих действий. Известно, не владения родных языком, ребенок не сумеет  усвоить  навыки диалогического общения. Так как диалог, как вид общения,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знание языка, умение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при построении связного высказывания и налаживании речевого взаимодействия с партнером. Наблюдения за развитием диалогической речи показали, что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3-5 лет), особо чувствителен, сенситивен в усвоении диалогической речи детьми. Наблюдая за своим воспитанниками, за тем, как развивается у них диалогическая речь, педагог может выделить две линии: во-первых, совершенствуется ли понимание ими речи взрослых; во-вторых, складывается ли собственная активная речь.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театрализованная деятельность является уникальным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сретдством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художественно-творческих способностей детей. Решение задач, направленных на развитие художественно-творческих способностей, требует определения иной технологии, использования театральных методик и их комбинации в целостном процессе.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их условий развития личности являются театрализованные игры, которые пользуются у детей неизменной любовью. Участвуя в театрализованных игах, дети знакомятся с окружающим миром через образы, краски, звуки. Большое и разностороннее влияние театрального искусства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личност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 позволяет использовать их как сильное, но ненавязчивое педагогическое средство, ведь ребенок во время игры чувствует себя раскованно, свободно. Известно, что игра- дело серьезное, но и веселое. Игра привлекает внимание богатой палитрой разнообразных чувств и переживания играющих, их увлеченностью.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дружба, отзывчивость, доброта, честность, смелость. Самостоятельное разыгрывание роли детьми позволяет формировать опыт нравственного поведения, умения поступать в соответствии с нравственными нормами.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занятия сохранили непосредственность детской игры, основанной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не заучивали с детьми текс роли,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отрабатываем позы, жесты, движения, считая, что постановка нисколько не пострадает, если неточно произнесут реплику, менее удачно, с точки зрения взрослых, выстоят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мизасцену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Главное- это понимание смысла и атмосферы театрального действия.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«Заучивания слов роли, не всегда соответствуют пониманию и чувств ребенка, сковывает детское творчество. Гораздо ближе детское понимание пьесе, сочиненное самим или сочиняемое и импровизируемое ими в процессе творчества. Такие пьесе будут неизбежно более нескладны и менее литературные, чем готовые, написанные взрослыми писателями, но они будут иметь огромное преимущество, заключающее в том, что они возникают в процессе детского творчества».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богаче жизненный опыт ребенка, тем ярче он проявляется в различных видах творческой деятельности. Поэтому так важно с самого раннего детства приобщить маленького человека к театру, литературе, живописи. Чем раньше это начать, тем больше результатов можно достигнуть.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анализировать, делать выводы и обобщения. С умственным развитием тесно связано и совершенствование речи.</w:t>
      </w:r>
    </w:p>
    <w:p w:rsidR="004B4F16" w:rsidRDefault="004B4F16" w:rsidP="004B4F16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Выразительная речь развивается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дошкольного возраста: </w:t>
      </w:r>
    </w:p>
    <w:p w:rsidR="004B4F16" w:rsidRDefault="004B4F16" w:rsidP="004B4F1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непроизвольной эмоциональной у малышей, к интонационной речевой у детей среднего возраста и к языковой выразительного речи у детей старшего дошкольного возраста.</w:t>
      </w:r>
      <w:proofErr w:type="gramEnd"/>
    </w:p>
    <w:p w:rsidR="004B4F16" w:rsidRDefault="004B4F16" w:rsidP="004B4F1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 выразительность реплик персонажей, собственных высказываний незаметно активируется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понятно изъясняться. У него улучаются диалогическая речь, ее грамматический строй.</w:t>
      </w:r>
    </w:p>
    <w:p w:rsidR="004B4F16" w:rsidRDefault="004B4F16" w:rsidP="004B4F1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утверждать, что театрализованная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источником развития чувств, глубоких переживания и открытий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приощает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к духовным ценностям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– конкретный, зримый результат,.. Но не менее важно, что театрализованные занятия развивают эмоциональную сферу ребенка, заставляет его сочувствовать персонажам, сопереживать разыгрываемые события. </w:t>
      </w:r>
    </w:p>
    <w:p w:rsidR="004B4F16" w:rsidRDefault="004B4F16" w:rsidP="004B4F1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проблема развития диалогической речи в театрализованной деятельность считается актуальной.</w:t>
      </w:r>
      <w:proofErr w:type="gramEnd"/>
    </w:p>
    <w:p w:rsidR="004B4F16" w:rsidRPr="004B4F16" w:rsidRDefault="004B4F16" w:rsidP="004B4F1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4F16" w:rsidRPr="004B4F16" w:rsidSect="0079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609"/>
    <w:multiLevelType w:val="hybridMultilevel"/>
    <w:tmpl w:val="D56E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1BA0"/>
    <w:multiLevelType w:val="hybridMultilevel"/>
    <w:tmpl w:val="E148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F16"/>
    <w:rsid w:val="004B4F16"/>
    <w:rsid w:val="00797595"/>
    <w:rsid w:val="0096200F"/>
    <w:rsid w:val="00E0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5</cp:revision>
  <dcterms:created xsi:type="dcterms:W3CDTF">2014-01-25T07:28:00Z</dcterms:created>
  <dcterms:modified xsi:type="dcterms:W3CDTF">2014-01-25T09:54:00Z</dcterms:modified>
</cp:coreProperties>
</file>