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559" w:type="dxa"/>
        <w:tblInd w:w="-459" w:type="dxa"/>
        <w:tblLayout w:type="fixed"/>
        <w:tblLook w:val="04A0"/>
      </w:tblPr>
      <w:tblGrid>
        <w:gridCol w:w="1701"/>
        <w:gridCol w:w="6379"/>
        <w:gridCol w:w="7479"/>
      </w:tblGrid>
      <w:tr w:rsidR="00833696" w:rsidTr="00175C6E">
        <w:tc>
          <w:tcPr>
            <w:tcW w:w="1701" w:type="dxa"/>
          </w:tcPr>
          <w:p w:rsidR="00833696" w:rsidRPr="00D34B01" w:rsidRDefault="00833696" w:rsidP="00D34B01">
            <w:pPr>
              <w:jc w:val="center"/>
              <w:rPr>
                <w:b/>
              </w:rPr>
            </w:pPr>
            <w:r w:rsidRPr="00D34B01">
              <w:rPr>
                <w:b/>
              </w:rPr>
              <w:t>Вид деятельности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833696" w:rsidRPr="00D34B01" w:rsidRDefault="00833696" w:rsidP="00833696">
            <w:pPr>
              <w:jc w:val="center"/>
              <w:rPr>
                <w:b/>
              </w:rPr>
            </w:pPr>
            <w:r>
              <w:rPr>
                <w:b/>
              </w:rPr>
              <w:t>Показатели качества освоения восприятия во всех видах детской музыкальной деятельности</w:t>
            </w:r>
          </w:p>
        </w:tc>
        <w:tc>
          <w:tcPr>
            <w:tcW w:w="7479" w:type="dxa"/>
            <w:tcBorders>
              <w:left w:val="single" w:sz="4" w:space="0" w:color="auto"/>
            </w:tcBorders>
          </w:tcPr>
          <w:p w:rsidR="00833696" w:rsidRPr="00D34B01" w:rsidRDefault="00175C6E" w:rsidP="00FF2293">
            <w:pPr>
              <w:jc w:val="center"/>
              <w:rPr>
                <w:b/>
              </w:rPr>
            </w:pPr>
            <w:r>
              <w:rPr>
                <w:b/>
              </w:rPr>
              <w:t>Анализ качества освоения детьми восприятия во всех видах детской музыкальной деятельности</w:t>
            </w:r>
          </w:p>
        </w:tc>
      </w:tr>
      <w:tr w:rsidR="00833696" w:rsidTr="00175C6E">
        <w:tc>
          <w:tcPr>
            <w:tcW w:w="1701" w:type="dxa"/>
          </w:tcPr>
          <w:p w:rsidR="00833696" w:rsidRDefault="00833696">
            <w:r>
              <w:t>Слушание (восприятие) музыки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833696" w:rsidRDefault="00833696">
            <w:r>
              <w:t>- Интерес к музыке.</w:t>
            </w:r>
          </w:p>
          <w:p w:rsidR="00833696" w:rsidRDefault="00833696">
            <w:r>
              <w:t>- Объем музыкальных впечатлений.</w:t>
            </w:r>
          </w:p>
          <w:p w:rsidR="00833696" w:rsidRDefault="00833696">
            <w:r>
              <w:t>- Культура слушания.</w:t>
            </w:r>
          </w:p>
          <w:p w:rsidR="00833696" w:rsidRDefault="00833696">
            <w:r>
              <w:t>- Знание жанров.</w:t>
            </w:r>
          </w:p>
          <w:p w:rsidR="00833696" w:rsidRDefault="00833696">
            <w:r>
              <w:t>- Целостное восприятие.</w:t>
            </w:r>
          </w:p>
          <w:p w:rsidR="00833696" w:rsidRDefault="00833696">
            <w:r>
              <w:t>- Дифференцированное восприятие.</w:t>
            </w:r>
          </w:p>
          <w:p w:rsidR="00833696" w:rsidRDefault="00833696">
            <w:r>
              <w:t>- Музыкально-сенсорное восприятие.</w:t>
            </w:r>
          </w:p>
          <w:p w:rsidR="00833696" w:rsidRDefault="00833696">
            <w:r>
              <w:t>- Сопереживание музыке и эмоциональная отзывчивость на нее.</w:t>
            </w:r>
          </w:p>
          <w:p w:rsidR="00833696" w:rsidRDefault="00833696">
            <w:r>
              <w:t>- Выражение своих музыкальных впечатлений, отношение к прослушанной музыке.</w:t>
            </w:r>
          </w:p>
          <w:p w:rsidR="00833696" w:rsidRDefault="00833696"/>
        </w:tc>
        <w:tc>
          <w:tcPr>
            <w:tcW w:w="7479" w:type="dxa"/>
            <w:tcBorders>
              <w:left w:val="single" w:sz="4" w:space="0" w:color="auto"/>
            </w:tcBorders>
          </w:tcPr>
          <w:p w:rsidR="00833696" w:rsidRDefault="00833696" w:rsidP="00FF2293">
            <w:r>
              <w:t>- сформированы представления об образной природе музыки, имеющей три музыкальных образа;</w:t>
            </w:r>
          </w:p>
          <w:p w:rsidR="00833696" w:rsidRDefault="00833696" w:rsidP="00FF2293">
            <w:r>
              <w:t>- развиты представления о жанрах музыки, в том числе и театрально-драматическом (опера, балет);</w:t>
            </w:r>
          </w:p>
          <w:p w:rsidR="00833696" w:rsidRDefault="00833696" w:rsidP="00FF2293">
            <w:r>
              <w:t xml:space="preserve">- знает названия, внешний вид, тембр и способы </w:t>
            </w:r>
            <w:proofErr w:type="spellStart"/>
            <w:r>
              <w:t>звукоизвлечения</w:t>
            </w:r>
            <w:proofErr w:type="spellEnd"/>
            <w:r>
              <w:t xml:space="preserve"> почти всех симфонических инструментов и оркестра народных инструментов;</w:t>
            </w:r>
          </w:p>
          <w:p w:rsidR="00833696" w:rsidRDefault="00833696" w:rsidP="00FF2293">
            <w:r>
              <w:t>- знает название, самостоятельно различает большинство музыкальных произведений, прослушанных в течение года и некоторые, наиболее любимые, из прошлого опыта, может обобщить их по какому-либо признаку или сравнить;</w:t>
            </w:r>
          </w:p>
          <w:p w:rsidR="00833696" w:rsidRDefault="00833696" w:rsidP="00FF2293">
            <w:r>
              <w:t>- различает не только виды песен, но и танцев;</w:t>
            </w:r>
          </w:p>
          <w:p w:rsidR="00833696" w:rsidRDefault="00833696" w:rsidP="00FF2293">
            <w:r>
              <w:t>- умеет давать оценку прослушанным произведениям.</w:t>
            </w:r>
          </w:p>
        </w:tc>
      </w:tr>
      <w:tr w:rsidR="00833696" w:rsidTr="00175C6E">
        <w:trPr>
          <w:trHeight w:val="150"/>
        </w:trPr>
        <w:tc>
          <w:tcPr>
            <w:tcW w:w="1701" w:type="dxa"/>
            <w:tcBorders>
              <w:bottom w:val="single" w:sz="4" w:space="0" w:color="auto"/>
            </w:tcBorders>
          </w:tcPr>
          <w:p w:rsidR="00833696" w:rsidRDefault="00833696">
            <w:r>
              <w:t>Восприятие певческой деятельности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</w:tcPr>
          <w:p w:rsidR="00833696" w:rsidRDefault="00BC672A">
            <w:r>
              <w:t>- Интерес, потребность в слушании песен.</w:t>
            </w:r>
          </w:p>
          <w:p w:rsidR="00BC672A" w:rsidRDefault="00BC672A">
            <w:r>
              <w:t>- Объем музыкально-слуховых певческих представлений.</w:t>
            </w:r>
          </w:p>
          <w:p w:rsidR="00BC672A" w:rsidRDefault="00BC672A">
            <w:r>
              <w:t>- Определение видов песен.</w:t>
            </w:r>
          </w:p>
          <w:p w:rsidR="00BC672A" w:rsidRDefault="00BC672A">
            <w:r>
              <w:t>- Культура слушания песни.</w:t>
            </w:r>
          </w:p>
          <w:p w:rsidR="00BC672A" w:rsidRDefault="00BC672A">
            <w:r>
              <w:t>- Целостность восприятия песни (выразительность характера и содержания).</w:t>
            </w:r>
          </w:p>
          <w:p w:rsidR="00BC672A" w:rsidRDefault="00BC672A">
            <w:r>
              <w:t>- Дифференцированное восприятие песни: средств выразительности (музыкальных, внемузыкальных; форм песни); наличие музыкально-сенсорного восприятия.</w:t>
            </w:r>
          </w:p>
          <w:p w:rsidR="00BC672A" w:rsidRDefault="00BC672A">
            <w:r>
              <w:t>- Восприятие певческих умений и навыков.</w:t>
            </w:r>
          </w:p>
          <w:p w:rsidR="00BC672A" w:rsidRDefault="00BC672A">
            <w:r>
              <w:t>- Основы певческой деятельности.</w:t>
            </w:r>
          </w:p>
          <w:p w:rsidR="00BC672A" w:rsidRDefault="00BC672A">
            <w:r>
              <w:t>- Эмоциональная отзывчивость на песню.</w:t>
            </w:r>
          </w:p>
          <w:p w:rsidR="00BC672A" w:rsidRDefault="00BC672A">
            <w:r>
              <w:t>- Выражение отношений к прослушанной песне.</w:t>
            </w:r>
          </w:p>
        </w:tc>
        <w:tc>
          <w:tcPr>
            <w:tcW w:w="7479" w:type="dxa"/>
            <w:tcBorders>
              <w:left w:val="single" w:sz="4" w:space="0" w:color="auto"/>
              <w:bottom w:val="single" w:sz="4" w:space="0" w:color="auto"/>
            </w:tcBorders>
          </w:tcPr>
          <w:p w:rsidR="00833696" w:rsidRDefault="00833696" w:rsidP="00FF2293">
            <w:r>
              <w:t>- развить музыкально-эстетическое восприятие песен народного, классического и современного репертуара различной тематике и характера;</w:t>
            </w:r>
          </w:p>
          <w:p w:rsidR="00833696" w:rsidRDefault="00833696" w:rsidP="00FF2293">
            <w:r>
              <w:t>- имеет богатый опят музыкально-слуховых певческих представлений; помнит, называет песни, наиболее часто исполняемые для детей; сравнивает их по тематике, характеру;</w:t>
            </w:r>
          </w:p>
          <w:p w:rsidR="00833696" w:rsidRDefault="00833696" w:rsidP="00FF2293">
            <w:r>
              <w:t>- развито музыкально-эстетическое сознание; проявляет эстетический вкус в выборе любимой песен;</w:t>
            </w:r>
          </w:p>
          <w:p w:rsidR="00833696" w:rsidRDefault="00833696" w:rsidP="00FF2293">
            <w:r>
              <w:t>- самостоятельно и легко различает разнообразный характер музыки, его смену; отмечает богатство интонаций песни, сравнивает их, обобщает по какому-либо признаку.</w:t>
            </w:r>
          </w:p>
        </w:tc>
      </w:tr>
      <w:tr w:rsidR="00833696" w:rsidTr="00175C6E">
        <w:trPr>
          <w:trHeight w:val="120"/>
        </w:trPr>
        <w:tc>
          <w:tcPr>
            <w:tcW w:w="1701" w:type="dxa"/>
            <w:tcBorders>
              <w:top w:val="single" w:sz="4" w:space="0" w:color="auto"/>
            </w:tcBorders>
          </w:tcPr>
          <w:p w:rsidR="00833696" w:rsidRDefault="00833696">
            <w:r>
              <w:t>Восприятие музыкально-ритмических движений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</w:tcPr>
          <w:p w:rsidR="00833696" w:rsidRDefault="00BC672A" w:rsidP="00C156F1">
            <w:r>
              <w:t>- Интерес и потребность к восприятию музыки и движений.</w:t>
            </w:r>
          </w:p>
          <w:p w:rsidR="00BC672A" w:rsidRDefault="00BC672A" w:rsidP="00C156F1">
            <w:r>
              <w:t>- Объем музыкально-двигательных представлений.</w:t>
            </w:r>
          </w:p>
          <w:p w:rsidR="00BC672A" w:rsidRDefault="00BC672A" w:rsidP="00C156F1">
            <w:r>
              <w:t>- Культура восприятия музыкально-двигательной деятельности.</w:t>
            </w:r>
          </w:p>
          <w:p w:rsidR="00BC672A" w:rsidRDefault="00BC672A" w:rsidP="00C156F1">
            <w:r>
              <w:t>- Целостное восприятие деятельности: восприятие выразительности, игрового содержания, понимание сюжета игры или композиции танца.</w:t>
            </w:r>
          </w:p>
          <w:p w:rsidR="00BC672A" w:rsidRDefault="00BC672A" w:rsidP="00C156F1">
            <w:r>
              <w:lastRenderedPageBreak/>
              <w:t>- Дифференцированное восприятие деятельности: средств выразительности (музыкальных, внемузыкальных), необходимых для передачи художественного музыкального образа; понимание формы танца, композиции игры; наличие музыкально-сенсорного восприятия.</w:t>
            </w:r>
          </w:p>
          <w:p w:rsidR="00BC672A" w:rsidRDefault="00BC672A" w:rsidP="00C156F1">
            <w:proofErr w:type="gramStart"/>
            <w:r>
              <w:t>- Восприятие основных видов движений художественной музыкально-ритмической деятельности: основные, сюжетно-образные и танцевальные.</w:t>
            </w:r>
            <w:proofErr w:type="gramEnd"/>
          </w:p>
          <w:p w:rsidR="00BC672A" w:rsidRDefault="00BC672A" w:rsidP="00C156F1">
            <w:r>
              <w:t>- Восприятие ориентировке в пространстве.</w:t>
            </w:r>
          </w:p>
          <w:p w:rsidR="00BC672A" w:rsidRDefault="00BC672A" w:rsidP="00C156F1">
            <w:r>
              <w:t>- Выражение своих музыкальных впечатлений и отношения к просмотренному музыкально-двигательному репертуару.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</w:tcBorders>
          </w:tcPr>
          <w:p w:rsidR="00833696" w:rsidRDefault="00833696" w:rsidP="00FF2293">
            <w:r>
              <w:lastRenderedPageBreak/>
              <w:t>- сформирован большой объем музыкально-двигательных представлений; помнит, называет большинство наиболее часто просмотренных танцев, хороводов, игр; может их сравнивать, обобщать по какому-либо признаку;</w:t>
            </w:r>
          </w:p>
          <w:p w:rsidR="00833696" w:rsidRDefault="00833696" w:rsidP="00FF2293">
            <w:r>
              <w:t xml:space="preserve">- развито целостное восприятие танцев, игр и т.п.; ребенок различает виды деятельности; соотносит изменение движений со сменой характера трехчастной музыки; воспринимает развитие игровых </w:t>
            </w:r>
            <w:r>
              <w:lastRenderedPageBreak/>
              <w:t>образов в сюжетных играх и танцах и т.п.;</w:t>
            </w:r>
          </w:p>
          <w:p w:rsidR="00833696" w:rsidRDefault="00833696" w:rsidP="00FF2293">
            <w:r>
              <w:t>- воспринимает и различает смену одновременно нескольких выразительных средств, которые используют исполнители;</w:t>
            </w:r>
          </w:p>
          <w:p w:rsidR="00833696" w:rsidRDefault="00833696" w:rsidP="00FF2293">
            <w:r>
              <w:t>- ребенок слышит и выделяет ритмические, темповые и динамические особенности и влияние их изменений на смену особенностей движений;</w:t>
            </w:r>
          </w:p>
          <w:p w:rsidR="00833696" w:rsidRDefault="00833696" w:rsidP="00FF2293">
            <w:r>
              <w:t>- ребенок с интересом воспринимает музыкально-</w:t>
            </w:r>
            <w:proofErr w:type="gramStart"/>
            <w:r>
              <w:t>ритмические движения</w:t>
            </w:r>
            <w:proofErr w:type="gramEnd"/>
            <w:r>
              <w:t>, различает их виды, понимает правильность способов их выполнения, понимает красоту и правильность различных перестроений;</w:t>
            </w:r>
          </w:p>
          <w:p w:rsidR="00833696" w:rsidRDefault="00833696" w:rsidP="00FF2293">
            <w:r>
              <w:t>- эмоционально и охотно высказывается о просмотренном репертуаре</w:t>
            </w:r>
          </w:p>
        </w:tc>
      </w:tr>
      <w:tr w:rsidR="00833696" w:rsidTr="00175C6E">
        <w:tc>
          <w:tcPr>
            <w:tcW w:w="1701" w:type="dxa"/>
          </w:tcPr>
          <w:p w:rsidR="00833696" w:rsidRDefault="00833696">
            <w:r>
              <w:lastRenderedPageBreak/>
              <w:t>Восприятие игры на детских музыкальных инструментах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833696" w:rsidRDefault="00175C6E" w:rsidP="009F0ED0">
            <w:r>
              <w:t>- Интерес к игре на детских музыкальных инструментах.</w:t>
            </w:r>
          </w:p>
          <w:p w:rsidR="00175C6E" w:rsidRDefault="00175C6E" w:rsidP="009F0ED0">
            <w:r>
              <w:t>- Объем прослушанного музыкального репертуара в исполнении на детских музыкальных инструментах.</w:t>
            </w:r>
          </w:p>
          <w:p w:rsidR="00175C6E" w:rsidRDefault="00175C6E" w:rsidP="009F0ED0">
            <w:r>
              <w:t>- Культура слушания.</w:t>
            </w:r>
          </w:p>
          <w:p w:rsidR="00175C6E" w:rsidRDefault="00175C6E" w:rsidP="009F0ED0">
            <w:r>
              <w:t>- Целостное восприятие музыки в исполнении на музыкальных инструментах: восприятие выразительности характера и содержания музыки.</w:t>
            </w:r>
          </w:p>
          <w:p w:rsidR="00175C6E" w:rsidRDefault="00175C6E" w:rsidP="009F0ED0">
            <w:r>
              <w:t xml:space="preserve">- Дифференцированное восприятие средств музыкальной выразительности и способов </w:t>
            </w:r>
            <w:proofErr w:type="spellStart"/>
            <w:r>
              <w:t>звукоизвлечения</w:t>
            </w:r>
            <w:proofErr w:type="spellEnd"/>
            <w:r>
              <w:t>.</w:t>
            </w:r>
          </w:p>
          <w:p w:rsidR="00175C6E" w:rsidRDefault="00175C6E" w:rsidP="009F0ED0">
            <w:r>
              <w:t>- Эмоциональная отзывчивость на музыку.</w:t>
            </w:r>
          </w:p>
          <w:p w:rsidR="00175C6E" w:rsidRDefault="00175C6E" w:rsidP="009F0ED0">
            <w:r>
              <w:t>- Выражение своих впечатлений и отношения к прослушанной музыке.</w:t>
            </w:r>
          </w:p>
        </w:tc>
        <w:tc>
          <w:tcPr>
            <w:tcW w:w="7479" w:type="dxa"/>
            <w:tcBorders>
              <w:left w:val="single" w:sz="4" w:space="0" w:color="auto"/>
            </w:tcBorders>
          </w:tcPr>
          <w:p w:rsidR="00833696" w:rsidRDefault="00833696" w:rsidP="00FF2293">
            <w:r>
              <w:t>- ребенок знает, помнит и называет большинство  прослушанных музыкальных пьес в исполнении детских музыкальных инструментов;</w:t>
            </w:r>
          </w:p>
          <w:p w:rsidR="00833696" w:rsidRDefault="00833696" w:rsidP="00FF2293">
            <w:r>
              <w:t>- в процессе целостного восприятия музыки прекрасно чувствует характер музыки, эмоционально реагирует на его изменение, сравнивает с характером другой пьесы;</w:t>
            </w:r>
          </w:p>
          <w:p w:rsidR="00833696" w:rsidRDefault="00833696" w:rsidP="00FF2293">
            <w:r>
              <w:t>- умеет находить общее и различное при исполнении музыкального произведения на разных инструментах;</w:t>
            </w:r>
          </w:p>
        </w:tc>
      </w:tr>
    </w:tbl>
    <w:p w:rsidR="009F0ED0" w:rsidRDefault="009F0ED0" w:rsidP="009F0ED0"/>
    <w:sectPr w:rsidR="009F0ED0" w:rsidSect="00BC672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34B01"/>
    <w:rsid w:val="00175C6E"/>
    <w:rsid w:val="001E4302"/>
    <w:rsid w:val="003B2A6B"/>
    <w:rsid w:val="003B5041"/>
    <w:rsid w:val="00514CC8"/>
    <w:rsid w:val="00833696"/>
    <w:rsid w:val="009F0ED0"/>
    <w:rsid w:val="00B97FBA"/>
    <w:rsid w:val="00BC672A"/>
    <w:rsid w:val="00C156F1"/>
    <w:rsid w:val="00D34B01"/>
    <w:rsid w:val="00F56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0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430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30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basedOn w:val="a0"/>
    <w:qFormat/>
    <w:rsid w:val="001E4302"/>
    <w:rPr>
      <w:b/>
      <w:bCs/>
    </w:rPr>
  </w:style>
  <w:style w:type="table" w:styleId="a4">
    <w:name w:val="Table Grid"/>
    <w:basedOn w:val="a1"/>
    <w:uiPriority w:val="59"/>
    <w:rsid w:val="00D34B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2014-12-05T04:30:00Z</dcterms:created>
  <dcterms:modified xsi:type="dcterms:W3CDTF">2014-12-05T07:23:00Z</dcterms:modified>
</cp:coreProperties>
</file>