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A4" w:rsidRPr="00ED7EA4" w:rsidRDefault="00ED7EA4" w:rsidP="00AA68A9">
      <w:pPr>
        <w:jc w:val="both"/>
        <w:rPr>
          <w:b/>
          <w:sz w:val="28"/>
          <w:szCs w:val="28"/>
        </w:rPr>
      </w:pPr>
      <w:r w:rsidRPr="00ED7EA4">
        <w:rPr>
          <w:b/>
          <w:sz w:val="28"/>
          <w:szCs w:val="28"/>
        </w:rPr>
        <w:t>Организация физической активности дошкольников</w:t>
      </w:r>
      <w:r>
        <w:rPr>
          <w:b/>
          <w:sz w:val="28"/>
          <w:szCs w:val="28"/>
        </w:rPr>
        <w:t xml:space="preserve"> с использованием методики </w:t>
      </w:r>
      <w:proofErr w:type="spellStart"/>
      <w:r>
        <w:rPr>
          <w:b/>
          <w:sz w:val="28"/>
          <w:szCs w:val="28"/>
        </w:rPr>
        <w:t>Са</w:t>
      </w:r>
      <w:proofErr w:type="spellEnd"/>
      <w:r>
        <w:rPr>
          <w:b/>
          <w:sz w:val="28"/>
          <w:szCs w:val="28"/>
        </w:rPr>
        <w:t xml:space="preserve">-фи - </w:t>
      </w:r>
      <w:proofErr w:type="spellStart"/>
      <w:r>
        <w:rPr>
          <w:b/>
          <w:sz w:val="28"/>
          <w:szCs w:val="28"/>
        </w:rPr>
        <w:t>дансе</w:t>
      </w:r>
      <w:proofErr w:type="spellEnd"/>
    </w:p>
    <w:p w:rsidR="00030CC4" w:rsidRDefault="00030CC4" w:rsidP="00AA68A9">
      <w:pPr>
        <w:jc w:val="both"/>
      </w:pPr>
      <w:r>
        <w:t>Работая в детском саду, я поняла, что показатели здоровья детей требует принятия эффективных мер по улучшению их здоровья. Но как это сделать, какими средствами и путями?</w:t>
      </w:r>
      <w:r w:rsidR="00AA68A9">
        <w:t xml:space="preserve"> Опрос</w:t>
      </w:r>
      <w:r>
        <w:t xml:space="preserve"> родителей детей, которые посещают детский сад, показало, что родители мало знают о том, как укрепить здоровье ребёнка с помощью физических упражнений, закаливания, подвижных игр. Они зачастую оберегают своих малышей от физических усилий ("не бегай, не прыгай, не лазай, а то упадёшь, посиди"), даже от здорового соперничества в подвижных играх.</w:t>
      </w:r>
    </w:p>
    <w:p w:rsidR="00030CC4" w:rsidRDefault="00030CC4" w:rsidP="00AA68A9">
      <w:pPr>
        <w:jc w:val="both"/>
      </w:pPr>
    </w:p>
    <w:p w:rsidR="00030CC4" w:rsidRDefault="00030CC4" w:rsidP="00AA68A9">
      <w:pPr>
        <w:jc w:val="both"/>
      </w:pPr>
      <w:r>
        <w:t>Первое, с чем я столкнулась - это слабое физическое развитие детей при поступлении в детский сад. Общая картина такова: дети испытывают "двигательный дефицит", задерживается возрастное развитие быстроты, ловкости, координации движений, выносливости, гибкости и силы. Дети имеют излишний вес, нарушения осанки, вследствие чего визуально у них наблюдается неуклюжесть, мешковатость, жестикуляция и мимика вялая, при ходьбе волочат за собой ноги, чувствуется скованность, неуверенность, голова опущена, нет гордости в осанки. Поэтому, я пришла к выводу, что многие дети нуждаются в особых технологиях физического развития, в которых должен быть учтен весь комплекс соматических, физических и интеллектуальных проблем. Эти технологии должны в первую очередь способствовать коррекции не только психомоторного, но и речевого, эмоционального и общего психического развития.</w:t>
      </w:r>
    </w:p>
    <w:p w:rsidR="00030CC4" w:rsidRDefault="00030CC4" w:rsidP="00AA68A9">
      <w:pPr>
        <w:jc w:val="both"/>
      </w:pPr>
    </w:p>
    <w:p w:rsidR="00030CC4" w:rsidRDefault="00030CC4" w:rsidP="00AA68A9">
      <w:pPr>
        <w:jc w:val="both"/>
      </w:pPr>
      <w:r>
        <w:t xml:space="preserve">Одним из путей решения этой проблемы в нашей группе является целенаправленное использование в процессе физического воспитания дошкольников известных физкультурно-оздоровительных методик и инновационных технологий, адаптированных к возрастным особенностям детей. Проводятся утренняя, бодрящая, пальчиковая гимнастики, физкультминутки, подвижные игры. Кроме того, начиная с этого года,  мы решили использовать технологию “СА-ФИ-ДАНСЕ”. Наряду с этой программой используется авторская технология Ж.Е. </w:t>
      </w:r>
      <w:proofErr w:type="spellStart"/>
      <w:r>
        <w:t>Фирилевой</w:t>
      </w:r>
      <w:proofErr w:type="spellEnd"/>
      <w:r w:rsidR="002D2ED9">
        <w:t xml:space="preserve"> и Сайкиной</w:t>
      </w:r>
      <w:r>
        <w:t xml:space="preserve"> “СА-ФИ-ДАНСЕ” по танцевально-игровой гимнастике. Данная технология направлена на совершенствование психомоторных и творческих способностей дошкольников, на формирование двигательно-эмоциональной сферы детей. Основной целью технологии является содействие всестороннему развитию личности дошкольника средствами танцевально-игровой гимнастики. </w:t>
      </w:r>
      <w:proofErr w:type="gramStart"/>
      <w:r>
        <w:t>Обучение по</w:t>
      </w:r>
      <w:proofErr w:type="gramEnd"/>
      <w:r>
        <w:t xml:space="preserve"> этой программе создает необходимый двигательный режим, положительный психологический настрой, хороший уровень знаний. Все это способствует укреплению здоровья ребенка, его физическому и умственному развитию за счет введения увлекательных форм работы во всех частях занятий, таких как:</w:t>
      </w:r>
    </w:p>
    <w:p w:rsidR="00030CC4" w:rsidRDefault="00030CC4" w:rsidP="00AA68A9">
      <w:pPr>
        <w:jc w:val="both"/>
      </w:pPr>
    </w:p>
    <w:p w:rsidR="00030CC4" w:rsidRDefault="00030CC4" w:rsidP="00AA68A9">
      <w:pPr>
        <w:jc w:val="both"/>
      </w:pPr>
      <w:r>
        <w:t>Танцевально-ритмическая гимнастика.</w:t>
      </w:r>
    </w:p>
    <w:p w:rsidR="00030CC4" w:rsidRDefault="00030CC4" w:rsidP="00AA68A9">
      <w:pPr>
        <w:jc w:val="both"/>
      </w:pPr>
      <w:r>
        <w:t>Представлены образно-танцевальные композиции, каждая из которых имеет целевую направленность, сюжетный характер и завершенность.</w:t>
      </w:r>
    </w:p>
    <w:p w:rsidR="00030CC4" w:rsidRDefault="00030CC4" w:rsidP="00AA68A9">
      <w:pPr>
        <w:jc w:val="both"/>
      </w:pPr>
    </w:p>
    <w:p w:rsidR="00030CC4" w:rsidRDefault="00030CC4" w:rsidP="00AA68A9">
      <w:pPr>
        <w:jc w:val="both"/>
      </w:pPr>
      <w:proofErr w:type="spellStart"/>
      <w:r>
        <w:t>Игроритмика</w:t>
      </w:r>
      <w:proofErr w:type="spellEnd"/>
      <w:r>
        <w:t>.</w:t>
      </w:r>
    </w:p>
    <w:p w:rsidR="00030CC4" w:rsidRDefault="00030CC4" w:rsidP="00AA68A9">
      <w:pPr>
        <w:jc w:val="both"/>
      </w:pPr>
      <w:r>
        <w:t>Является основой для развития чувства ритма и двигательных способностей занимающихся, позволяющих свободно, красиво и координационно правильно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задания и игры.</w:t>
      </w:r>
    </w:p>
    <w:p w:rsidR="00030CC4" w:rsidRDefault="00030CC4" w:rsidP="00AA68A9">
      <w:pPr>
        <w:jc w:val="both"/>
      </w:pPr>
    </w:p>
    <w:p w:rsidR="00030CC4" w:rsidRDefault="00030CC4" w:rsidP="00AA68A9">
      <w:pPr>
        <w:jc w:val="both"/>
      </w:pPr>
      <w:proofErr w:type="spellStart"/>
      <w:r>
        <w:t>Игрогимнастика</w:t>
      </w:r>
      <w:proofErr w:type="spellEnd"/>
      <w:r>
        <w:t>.</w:t>
      </w:r>
    </w:p>
    <w:p w:rsidR="00030CC4" w:rsidRDefault="00030CC4" w:rsidP="00AA68A9">
      <w:pPr>
        <w:jc w:val="both"/>
      </w:pPr>
      <w:r>
        <w:t>Служит основой для усвоения ребенком различных видов движений, обеспечивающих эффективное формирование умений и навыков. В раздел входят строевые, общеразвивающие упражнения, акробатические, направленные на расслабление мышц, дыхательные и укрепление осанки.</w:t>
      </w:r>
    </w:p>
    <w:p w:rsidR="00030CC4" w:rsidRDefault="00030CC4" w:rsidP="00AA68A9">
      <w:pPr>
        <w:jc w:val="both"/>
      </w:pPr>
    </w:p>
    <w:p w:rsidR="00030CC4" w:rsidRDefault="00030CC4" w:rsidP="00AA68A9">
      <w:pPr>
        <w:jc w:val="both"/>
      </w:pPr>
      <w:proofErr w:type="spellStart"/>
      <w:r>
        <w:t>Игротанец</w:t>
      </w:r>
      <w:proofErr w:type="spellEnd"/>
      <w:r>
        <w:t>.</w:t>
      </w:r>
    </w:p>
    <w:p w:rsidR="00030CC4" w:rsidRDefault="00030CC4" w:rsidP="00AA68A9">
      <w:pPr>
        <w:jc w:val="both"/>
      </w:pPr>
      <w:proofErr w:type="gramStart"/>
      <w:r>
        <w:t>Направлен</w:t>
      </w:r>
      <w:proofErr w:type="gramEnd"/>
      <w:r>
        <w:t xml:space="preserve"> на формирование у воспитанников танцевальных движений, что способствует повышению общей культуры ребенка. Танцы имеют воспитательное значение и доставляют эстетическую радость детям. В этот раздел входят танцевальные шаги, элементы хореографических упражнений, танцевальные формы (историко-бытовой, народный, современные ритмические танцы).</w:t>
      </w:r>
    </w:p>
    <w:p w:rsidR="00030CC4" w:rsidRDefault="00030CC4" w:rsidP="00AA68A9">
      <w:pPr>
        <w:jc w:val="both"/>
      </w:pPr>
    </w:p>
    <w:p w:rsidR="00030CC4" w:rsidRDefault="00030CC4" w:rsidP="00AA68A9">
      <w:pPr>
        <w:jc w:val="both"/>
      </w:pPr>
      <w:r>
        <w:t>Нетрадиционные виды упражнений:</w:t>
      </w:r>
    </w:p>
    <w:p w:rsidR="00030CC4" w:rsidRDefault="00030CC4" w:rsidP="00AA68A9">
      <w:pPr>
        <w:jc w:val="both"/>
      </w:pPr>
    </w:p>
    <w:p w:rsidR="00030CC4" w:rsidRDefault="00030CC4" w:rsidP="00AA68A9">
      <w:pPr>
        <w:jc w:val="both"/>
      </w:pPr>
      <w:r>
        <w:t>Игровой самомассаж.</w:t>
      </w:r>
    </w:p>
    <w:p w:rsidR="00030CC4" w:rsidRDefault="00030CC4" w:rsidP="00AA68A9">
      <w:pPr>
        <w:jc w:val="both"/>
      </w:pPr>
      <w:r>
        <w:t>Является основой для закаливания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развитие навыков собственного оздоровления.</w:t>
      </w:r>
    </w:p>
    <w:p w:rsidR="00030CC4" w:rsidRDefault="00030CC4" w:rsidP="00AA68A9">
      <w:pPr>
        <w:jc w:val="both"/>
      </w:pPr>
    </w:p>
    <w:p w:rsidR="00030CC4" w:rsidRDefault="00030CC4" w:rsidP="00AA68A9">
      <w:pPr>
        <w:jc w:val="both"/>
      </w:pPr>
      <w:r>
        <w:t>Пальчиковая гимнастика.</w:t>
      </w:r>
    </w:p>
    <w:p w:rsidR="00030CC4" w:rsidRDefault="00030CC4" w:rsidP="00AA68A9">
      <w:pPr>
        <w:jc w:val="both"/>
      </w:pPr>
      <w:r>
        <w:t>Этот раздел служит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внутренний мир ребенка, но и оказывают положительное воздействие на улучшение памяти, мышления, развивает фантазию.</w:t>
      </w:r>
    </w:p>
    <w:p w:rsidR="00030CC4" w:rsidRDefault="00030CC4" w:rsidP="00AA68A9">
      <w:pPr>
        <w:jc w:val="both"/>
      </w:pPr>
    </w:p>
    <w:p w:rsidR="00030CC4" w:rsidRDefault="00030CC4" w:rsidP="00AA68A9">
      <w:pPr>
        <w:jc w:val="both"/>
      </w:pPr>
      <w:r>
        <w:t>Музыкально-подвижные игры.</w:t>
      </w:r>
    </w:p>
    <w:p w:rsidR="00030CC4" w:rsidRDefault="00030CC4" w:rsidP="00AA68A9">
      <w:pPr>
        <w:jc w:val="both"/>
      </w:pPr>
      <w:r>
        <w:t>Содержат упражнения</w:t>
      </w:r>
      <w:r w:rsidR="00AA68A9">
        <w:t>, применяемые также на музыкальных</w:t>
      </w:r>
      <w:r>
        <w:t xml:space="preserve"> занятиях, и являются ведущим видом деятельности дошкольника.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танцевально-игровой гимнастике.</w:t>
      </w:r>
    </w:p>
    <w:p w:rsidR="00030CC4" w:rsidRDefault="00030CC4" w:rsidP="00AA68A9">
      <w:pPr>
        <w:jc w:val="both"/>
      </w:pPr>
    </w:p>
    <w:p w:rsidR="00030CC4" w:rsidRDefault="00030CC4" w:rsidP="00AA68A9">
      <w:pPr>
        <w:jc w:val="both"/>
      </w:pPr>
      <w:r>
        <w:t>Креативная гимнастика.</w:t>
      </w:r>
    </w:p>
    <w:p w:rsidR="00030CC4" w:rsidRDefault="00030CC4" w:rsidP="00AA68A9">
      <w:pPr>
        <w:jc w:val="both"/>
      </w:pPr>
      <w:r>
        <w:t xml:space="preserve">Предусматривает целенаправленную работу по применению нестандартных упражнений, специальных заданий, творческих игр, направленных на развитие выдумки, творческой инициативы. Благодаря этой форме работы создаются благоприятные возможности для развития способности детей, их познавательной активности, мышления, свободного самовыражения и </w:t>
      </w:r>
      <w:proofErr w:type="spellStart"/>
      <w:r>
        <w:t>раскрепощенности</w:t>
      </w:r>
      <w:proofErr w:type="spellEnd"/>
      <w:r>
        <w:t>. В нее входят музыкально-творческие игры, специальные задания.</w:t>
      </w:r>
    </w:p>
    <w:p w:rsidR="00030CC4" w:rsidRDefault="00030CC4" w:rsidP="00AA68A9">
      <w:pPr>
        <w:jc w:val="both"/>
      </w:pPr>
    </w:p>
    <w:p w:rsidR="00030CC4" w:rsidRDefault="00030CC4" w:rsidP="00AA68A9">
      <w:pPr>
        <w:jc w:val="both"/>
      </w:pPr>
      <w:proofErr w:type="spellStart"/>
      <w:r>
        <w:t>Игропластика</w:t>
      </w:r>
      <w:proofErr w:type="spellEnd"/>
      <w:r>
        <w:t>.</w:t>
      </w:r>
    </w:p>
    <w:p w:rsidR="00030CC4" w:rsidRDefault="00030CC4" w:rsidP="00AA68A9">
      <w:pPr>
        <w:jc w:val="both"/>
      </w:pPr>
      <w:r>
        <w:t xml:space="preserve">Основывается на нетрадиционной методике развития мышечной силы и гибкости </w:t>
      </w:r>
      <w:proofErr w:type="gramStart"/>
      <w:r>
        <w:t>занимающихся</w:t>
      </w:r>
      <w:proofErr w:type="gramEnd"/>
      <w:r>
        <w:t xml:space="preserve">. Здесь используются элементы </w:t>
      </w:r>
      <w:proofErr w:type="spellStart"/>
      <w:r>
        <w:t>древнегимнастических</w:t>
      </w:r>
      <w:proofErr w:type="spellEnd"/>
      <w:r>
        <w:t xml:space="preserve"> движений и упражнения </w:t>
      </w:r>
      <w:proofErr w:type="spellStart"/>
      <w:r>
        <w:t>стретчинга</w:t>
      </w:r>
      <w:proofErr w:type="spellEnd"/>
      <w:r>
        <w:t xml:space="preserve">, </w:t>
      </w:r>
      <w:proofErr w:type="spellStart"/>
      <w:r>
        <w:t>хатха</w:t>
      </w:r>
      <w:proofErr w:type="spellEnd"/>
      <w:r>
        <w:t>-йоги, выполняемые в сюжетной игровой форме без музыки. Кроме радостного настроения и мышечной нагрузки эти упражнения дают ребенку вволю покричать, погримасничать, свободно выражая свои эмоции, открытость и внутреннюю свободу. Положительное воздействие на улучшение памяти, мышления, развивают фантазию.</w:t>
      </w:r>
    </w:p>
    <w:p w:rsidR="00030CC4" w:rsidRDefault="00030CC4" w:rsidP="00AA68A9">
      <w:pPr>
        <w:jc w:val="both"/>
      </w:pPr>
    </w:p>
    <w:p w:rsidR="00030CC4" w:rsidRDefault="00030CC4" w:rsidP="00AA68A9">
      <w:pPr>
        <w:jc w:val="both"/>
      </w:pPr>
      <w:r>
        <w:t>Такие занятия отличаются от классических высоким эмоциональным фоном, способствующим развитию мышления, воображения, эмоционально-двигательной сферы и творческих способностей детей.</w:t>
      </w:r>
    </w:p>
    <w:p w:rsidR="00030CC4" w:rsidRDefault="00030CC4" w:rsidP="00AA68A9">
      <w:pPr>
        <w:jc w:val="both"/>
      </w:pPr>
    </w:p>
    <w:p w:rsidR="00030CC4" w:rsidRDefault="00030CC4" w:rsidP="00AA68A9">
      <w:pPr>
        <w:jc w:val="both"/>
      </w:pPr>
    </w:p>
    <w:p w:rsidR="00030CC4" w:rsidRDefault="00030CC4" w:rsidP="00AA68A9">
      <w:pPr>
        <w:jc w:val="both"/>
      </w:pPr>
      <w:r>
        <w:t>Очень важн</w:t>
      </w:r>
      <w:r w:rsidR="002D2ED9">
        <w:t xml:space="preserve">о </w:t>
      </w:r>
      <w:proofErr w:type="gramStart"/>
      <w:r w:rsidR="002D2ED9">
        <w:t>в</w:t>
      </w:r>
      <w:proofErr w:type="gramEnd"/>
      <w:r w:rsidR="002D2ED9">
        <w:t xml:space="preserve"> вводной части</w:t>
      </w:r>
      <w:r>
        <w:t xml:space="preserve"> занятия не только разогреть мышцы и суставы, но и “настроить” чувства, т.е. подготовить детей эмоционально к предстоящему занятию при помощи “эмоциональной разминки”. Проводя “эмоциональную разминку”, моя задача - научить своих воспитанников “вслушиваться” в ощущения, возникающие в мышцах при выполнении физических упражнений, наслаждаться этими ощущениями, запоминать их. В этом помогают упражнения, которые дают образное представление о формах движения, выражающих эмоциональное состояние души (например, “Грустный и веселый”, “Гномы и великаны”, “Холодно – жарко” и т.д.). А это, по существу, слово, ставшее видимым в жесте, мимике, движениях тела. В зависимости от того, в каких формах проявляются движения - пластически-округлые, плавные или, наоборот, резкие, угловатые, прямолинейные, можно судить о состоянии души. Все это помогает гармоническому развитию личности.</w:t>
      </w:r>
    </w:p>
    <w:p w:rsidR="00030CC4" w:rsidRDefault="00030CC4" w:rsidP="00AA68A9">
      <w:pPr>
        <w:jc w:val="both"/>
      </w:pPr>
    </w:p>
    <w:p w:rsidR="00030CC4" w:rsidRDefault="00030CC4" w:rsidP="00AA68A9">
      <w:pPr>
        <w:jc w:val="both"/>
      </w:pPr>
      <w:r>
        <w:t>На занятиях воспитывается чувство коллективизма, интенсивно формируется двигательное воображение - основа творческой, осмысленной моторики. С этой целью предлагаю детям специальные игровые задания, выполняя которые ребенок преодолевает стереотип движения с данным предметом. Для этого дети придумывают новые способы применения предметов физкультурного инвентаря. Например, если этим предметом является мяч, то они придумывают новые способы применения его, пытаются рисовать им невидимые контуры, раскручивать его на полу, словно волчок, или пронести его на голове вместо шляпы.</w:t>
      </w:r>
    </w:p>
    <w:p w:rsidR="00030CC4" w:rsidRDefault="00030CC4" w:rsidP="00AA68A9">
      <w:pPr>
        <w:jc w:val="both"/>
      </w:pPr>
    </w:p>
    <w:p w:rsidR="00030CC4" w:rsidRDefault="00030CC4" w:rsidP="00AA68A9">
      <w:pPr>
        <w:jc w:val="both"/>
      </w:pPr>
      <w:r>
        <w:t>Другую группу аналогичных заданий составляет придумывание названий выполняемых движений (“корова”, “улитка”, “силачи”). В игре ребенок экспериментирует с воображаемыми позициями, формируется способность к творческому освоению и гибкому применению двигательных образцов, умение входить в образ, эмоционально переживать целостное движение. Чтобы поднять настроение, использую упражнение, которое называется “Салют”. Дети принимают свободную позу, закрывают глаза и вспоминают, как впервые с радостным чувством нетерпеливо ожидали прекрасное зрелище - праздничный салют. Произносится: “Огонь”. После чего дети вскидывают руки вверх, подпрыгивая, кричат: “Ура”, вкладывая в этот крик радость и ликование.</w:t>
      </w:r>
    </w:p>
    <w:p w:rsidR="00030CC4" w:rsidRDefault="00030CC4" w:rsidP="00AA68A9">
      <w:pPr>
        <w:jc w:val="both"/>
      </w:pPr>
    </w:p>
    <w:p w:rsidR="00030CC4" w:rsidRDefault="00030CC4" w:rsidP="00AA68A9">
      <w:pPr>
        <w:jc w:val="both"/>
      </w:pPr>
      <w:r>
        <w:lastRenderedPageBreak/>
        <w:t>В заключительной части занятия для восстановления организма провожу настройку (</w:t>
      </w:r>
      <w:proofErr w:type="spellStart"/>
      <w:r>
        <w:t>психогимнастика</w:t>
      </w:r>
      <w:proofErr w:type="spellEnd"/>
      <w:r>
        <w:t>, релаксация). Это формирует у детей чувство удовлетворения от проведенного занятия, создает положительный эмоциональный настрой на качественное выполнение предстоящей деятельности.</w:t>
      </w:r>
    </w:p>
    <w:p w:rsidR="00030CC4" w:rsidRDefault="00030CC4" w:rsidP="00AA68A9">
      <w:pPr>
        <w:jc w:val="both"/>
      </w:pPr>
    </w:p>
    <w:p w:rsidR="00030CC4" w:rsidRDefault="002D2ED9" w:rsidP="00AA68A9">
      <w:pPr>
        <w:jc w:val="both"/>
      </w:pPr>
      <w:r>
        <w:t>Физкультурные минутки</w:t>
      </w:r>
      <w:bookmarkStart w:id="0" w:name="_GoBack"/>
      <w:bookmarkEnd w:id="0"/>
      <w:r w:rsidR="00030CC4">
        <w:t>, утренняя гимнастика проводятся через разнообразные формы: на танцевальном и литературном материале, круговой тренировке, в форме подвижных игр и оздоровительного бега, что позволяет более эффективно реализовать двигательную активность дошкольников, повысить уровень их физического и эмоционального развития. Веселые сказочные персонажи, красочные атрибуты (флажки, шары, ленты, обручи), необычные игр</w:t>
      </w:r>
      <w:proofErr w:type="gramStart"/>
      <w:r w:rsidR="00030CC4">
        <w:t>ы-</w:t>
      </w:r>
      <w:proofErr w:type="gramEnd"/>
      <w:r w:rsidR="00030CC4">
        <w:t xml:space="preserve"> забавы, аттракционы, тщательно подобранное музыкальное сопровождение способствуют созданию у детей психологического комфорта, желанию заниматься физическими упражнениями.</w:t>
      </w:r>
    </w:p>
    <w:p w:rsidR="00030CC4" w:rsidRDefault="00030CC4" w:rsidP="00AA68A9">
      <w:pPr>
        <w:jc w:val="both"/>
      </w:pPr>
    </w:p>
    <w:p w:rsidR="00030CC4" w:rsidRDefault="00030CC4" w:rsidP="00AA68A9">
      <w:pPr>
        <w:jc w:val="both"/>
      </w:pPr>
      <w:r>
        <w:t>Внедряя в работу комплексное сочетание программ и технологий в системе занятий физической культурой, мы пришли к выводу, что</w:t>
      </w:r>
    </w:p>
    <w:p w:rsidR="00030CC4" w:rsidRDefault="00030CC4" w:rsidP="00AA68A9">
      <w:pPr>
        <w:jc w:val="both"/>
      </w:pPr>
    </w:p>
    <w:p w:rsidR="00030CC4" w:rsidRDefault="00030CC4" w:rsidP="00AA68A9">
      <w:pPr>
        <w:jc w:val="both"/>
      </w:pPr>
      <w:r>
        <w:t>1. У детей повышается интерес к таким занятиям.</w:t>
      </w:r>
    </w:p>
    <w:p w:rsidR="00030CC4" w:rsidRDefault="00030CC4" w:rsidP="00AA68A9">
      <w:pPr>
        <w:jc w:val="both"/>
      </w:pPr>
    </w:p>
    <w:p w:rsidR="00030CC4" w:rsidRDefault="00030CC4" w:rsidP="00AA68A9">
      <w:pPr>
        <w:jc w:val="both"/>
      </w:pPr>
      <w:r>
        <w:t>2. Увеличивается уровень их физической подготовленности, развитие физических качеств: мышечной силы, ловкости, выносливости, гибкости;</w:t>
      </w:r>
    </w:p>
    <w:p w:rsidR="00030CC4" w:rsidRDefault="00030CC4" w:rsidP="00AA68A9">
      <w:pPr>
        <w:jc w:val="both"/>
      </w:pPr>
    </w:p>
    <w:p w:rsidR="00030CC4" w:rsidRDefault="00030CC4" w:rsidP="00AA68A9">
      <w:pPr>
        <w:jc w:val="both"/>
      </w:pPr>
      <w:r>
        <w:t>3.Развиваются психические качества: внимание, память, воображение, умственные способности.</w:t>
      </w:r>
    </w:p>
    <w:p w:rsidR="00030CC4" w:rsidRDefault="00030CC4" w:rsidP="00AA68A9">
      <w:pPr>
        <w:jc w:val="both"/>
      </w:pPr>
    </w:p>
    <w:p w:rsidR="00030CC4" w:rsidRDefault="00030CC4" w:rsidP="00AA68A9">
      <w:pPr>
        <w:jc w:val="both"/>
      </w:pPr>
      <w:r>
        <w:t>4.Происходит воспитание нравственных качеств, коммуникабельности.</w:t>
      </w:r>
    </w:p>
    <w:p w:rsidR="00030CC4" w:rsidRDefault="00030CC4" w:rsidP="00AA68A9">
      <w:pPr>
        <w:jc w:val="both"/>
      </w:pPr>
    </w:p>
    <w:p w:rsidR="00030CC4" w:rsidRDefault="00030CC4" w:rsidP="00AA68A9">
      <w:pPr>
        <w:jc w:val="both"/>
      </w:pPr>
      <w:r>
        <w:t>5.Укрепление костно-мышечной системы, повышение функциональной деятельности органов и систем организма.</w:t>
      </w:r>
    </w:p>
    <w:p w:rsidR="00030CC4" w:rsidRDefault="00030CC4" w:rsidP="00AA68A9">
      <w:pPr>
        <w:jc w:val="both"/>
      </w:pPr>
    </w:p>
    <w:p w:rsidR="00030CC4" w:rsidRDefault="00030CC4" w:rsidP="00AA68A9">
      <w:pPr>
        <w:jc w:val="both"/>
      </w:pPr>
      <w:r>
        <w:t>6.Создание условий для положительного психоэмоционального состояния детей, а значит, благоприятно сказывается на здоровье каждого ребенка.</w:t>
      </w:r>
    </w:p>
    <w:p w:rsidR="00030CC4" w:rsidRDefault="00030CC4" w:rsidP="00AA68A9">
      <w:pPr>
        <w:jc w:val="both"/>
      </w:pPr>
    </w:p>
    <w:sectPr w:rsidR="00030CC4" w:rsidSect="00AA68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9F"/>
    <w:rsid w:val="00030CC4"/>
    <w:rsid w:val="002D2ED9"/>
    <w:rsid w:val="004E0C7E"/>
    <w:rsid w:val="007B589F"/>
    <w:rsid w:val="00AA68A9"/>
    <w:rsid w:val="00ED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9</cp:revision>
  <cp:lastPrinted>2014-12-09T17:16:00Z</cp:lastPrinted>
  <dcterms:created xsi:type="dcterms:W3CDTF">2014-11-03T18:09:00Z</dcterms:created>
  <dcterms:modified xsi:type="dcterms:W3CDTF">2014-12-09T17:17:00Z</dcterms:modified>
</cp:coreProperties>
</file>