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37" w:rsidRPr="00B30A53" w:rsidRDefault="00C66337" w:rsidP="00B30A53">
      <w:pPr>
        <w:jc w:val="both"/>
        <w:rPr>
          <w:rFonts w:ascii="Times New Roman" w:hAnsi="Times New Roman"/>
          <w:b/>
          <w:sz w:val="28"/>
          <w:szCs w:val="28"/>
        </w:rPr>
      </w:pPr>
      <w:r w:rsidRPr="00B30A53">
        <w:rPr>
          <w:rFonts w:ascii="Times New Roman" w:hAnsi="Times New Roman"/>
          <w:sz w:val="28"/>
          <w:szCs w:val="28"/>
        </w:rPr>
        <w:t>К моменту поступления в школу ребёнок должен достигнуть определённого уровня развития, зависящего в некоторой степени от качества приобретённого  опыта и музыкальных способностей. В связи с этим перед педагогом стоят следующие задачи:</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1.Формировать творческое отношение к музыкальной деятельности;</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2. Побуждать к самостоятельным действиям, проявлять слуховой самоконтроль качества своего пения, исполнять знакомые песни , танцы, игры.</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Развивая ребёнка  эстетически и умственно , необходимо поддерживать творческие проявления, которые активизируют восприятие и предстовление.</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Уже с раннего возраста у детей начинает проявляться самостоятельность и подражательность, творческое воображение и художественный вкус.</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Ребёнок может гуляя на улице петь, включая в  попевку  всё то, что привлекает его внимание на улице.</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 xml:space="preserve">Дети могут самостоятельно сочинять мелодию и текст, передавая свои впечатления об окружающем. Искажение знакомых мелодий  или фальшивое пение нельзя считать детским творчеством. Создавая свои  попевки, дети иногда как бы отталкиваются  от знакомых мелодий, но при этом ведущим моментом оказывается импровизация, тогда, как  в основе исполнения знакомых песен лежит процесс воспроизведения. </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Однообразное эмоциональное начало в  созданных  попевках  даёт  возможность   причислить эти  импровизации к    первоначальным действиям  творческого характера в музыкальной деятельности.  В связи с различными по характеру музыкальными образами у детей  возникает эмоциональная отзывчивость на настроение песни .Музыкальные образы вызывают у детей различные переживания: радость, сочувствие и т. д.Эти чувства у младших дошкольников закрепляются в простейших движениях («Пальчики- пляшут»).Дети постарше могут инсценировать песенку в соответствии с сюжетом («Спи, мой мишка»).</w:t>
      </w:r>
    </w:p>
    <w:p w:rsidR="00C66337" w:rsidRPr="00B30A53" w:rsidRDefault="00C66337" w:rsidP="00B30A53">
      <w:pPr>
        <w:jc w:val="both"/>
        <w:rPr>
          <w:rFonts w:ascii="Times New Roman" w:hAnsi="Times New Roman"/>
          <w:sz w:val="28"/>
          <w:szCs w:val="28"/>
        </w:rPr>
      </w:pPr>
    </w:p>
    <w:p w:rsidR="00C66337" w:rsidRPr="00B30A53" w:rsidRDefault="00C66337" w:rsidP="00B30A53">
      <w:pPr>
        <w:jc w:val="both"/>
        <w:rPr>
          <w:rFonts w:ascii="Times New Roman" w:hAnsi="Times New Roman"/>
          <w:sz w:val="28"/>
          <w:szCs w:val="28"/>
        </w:rPr>
      </w:pPr>
    </w:p>
    <w:p w:rsidR="00C66337" w:rsidRPr="00B30A53" w:rsidRDefault="00C66337" w:rsidP="00B30A53">
      <w:pPr>
        <w:ind w:firstLine="708"/>
        <w:jc w:val="both"/>
        <w:rPr>
          <w:rFonts w:ascii="Times New Roman" w:hAnsi="Times New Roman"/>
          <w:sz w:val="28"/>
          <w:szCs w:val="28"/>
        </w:rPr>
      </w:pPr>
      <w:r>
        <w:rPr>
          <w:rFonts w:ascii="Times New Roman" w:hAnsi="Times New Roman"/>
          <w:sz w:val="28"/>
          <w:szCs w:val="28"/>
        </w:rPr>
        <w:t>Красота</w:t>
      </w:r>
      <w:r w:rsidRPr="00B30A53">
        <w:rPr>
          <w:rFonts w:ascii="Times New Roman" w:hAnsi="Times New Roman"/>
          <w:sz w:val="28"/>
          <w:szCs w:val="28"/>
        </w:rPr>
        <w:t>, или как говорят  в северных деревнях, узорица,  открывается в старинных колыбельных песнях. Они наполнены материнской любовью, сулят  неисчеслимые  грядущие  удачи и благополучие: « Будешь в золоте ходить , чисто серебро носить». «Приди , киса, ночевать, приди Васеньку качать».  За работу коту сулят пирог и кувшин молока.</w:t>
      </w:r>
    </w:p>
    <w:p w:rsidR="00C66337" w:rsidRPr="004143FF" w:rsidRDefault="00C66337" w:rsidP="00B30A53">
      <w:pPr>
        <w:ind w:firstLine="708"/>
        <w:jc w:val="both"/>
        <w:rPr>
          <w:rFonts w:ascii="Times New Roman" w:hAnsi="Times New Roman"/>
          <w:sz w:val="28"/>
          <w:szCs w:val="28"/>
        </w:rPr>
      </w:pPr>
      <w:r w:rsidRPr="00B30A53">
        <w:rPr>
          <w:rFonts w:ascii="Times New Roman" w:hAnsi="Times New Roman"/>
          <w:sz w:val="28"/>
          <w:szCs w:val="28"/>
        </w:rPr>
        <w:t>За пением колыбельных песен наступал черёд тешить ребёнка пестушками  и потешками. Своё название честушки получили  от слова «пестовать»- нянчить, холить ,ходить за кем – нибудь. Это короткие стихотворные приговоры. Проснётся младенец – потягивается, его гладят по животику и нараспев приговаривают : « Потягушеньки, порастунюшки, роток говорунюшки, руки  хватунюшки».Пестушка незаметно переходит  в потешку –песенку. « Ох ты, котик, коток, коток крутолобенький!  Поиграй ты,кот, со мной , с Машкой, кошкой молодой!»</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 xml:space="preserve">В первые годы жизни, матери и няньки пели песенки и более сложного содержания. Это – песенные прибаутки. Поэзия прибауток – поэзия смелого смешения реальных явлений, но такого за которым угадываются действительные связи мира. </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На улице ребенок выучился закличкам и приговоркам. Закличка- это обращение к солнцу, радуге, дождю, птицам, а приговорка – обращение к мыши чтобы дала новый крепкий зуб вместо выпавшего, к улитке, чтобы выставила рожки. В отличие от заклички приговорка исполняется не хором, не группой а каждым отдельно. Дождю велят: «Поливай ковшом», солнцу: « Выгляни в окошечко!», радуге: « не давай дождя, давай солнышка!».</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 xml:space="preserve"> С той поры закличка изменилась- стала игрой.  Особые свойства у игровых припевок и игровых приговоров. Словесные приговоры и припевы придают смысл игровым действиям. В игре « Дрёма» все играющие становятся кружком, в середине на скамье сидит Дрёма. Хор ему приказывает: «сиди»,   «выбирай», бери».Использование народных игр с пением доступны как на музыкальных занятиях, так и в самостоятельной, музыкальной-игровой   деятельности детей. Оно даёт  большой эффект на начальной стадии активизации творческих проявлений.</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 xml:space="preserve">Если в песенных импровизациях ребёнок ни от кого не зависит, то для проведения музыкальных игр, танцев, драматизаций в которых возникают самостоятельные проявления , требуется  помощь взрослых. В первые годы жизни  двигательный аппарат у ребёнка развит ещё недостаточно для того, чтобы движения его могли приобретать выразительность .Здесь сказывается  важный психологический </w:t>
      </w:r>
      <w:r>
        <w:rPr>
          <w:rFonts w:ascii="Times New Roman" w:hAnsi="Times New Roman"/>
          <w:sz w:val="28"/>
          <w:szCs w:val="28"/>
        </w:rPr>
        <w:t>момент .Дети в музыкальной игре</w:t>
      </w:r>
      <w:r w:rsidRPr="00B30A53">
        <w:rPr>
          <w:rFonts w:ascii="Times New Roman" w:hAnsi="Times New Roman"/>
          <w:sz w:val="28"/>
          <w:szCs w:val="28"/>
        </w:rPr>
        <w:t>, драматизации должны не механически следовать примеру педагога  в передаче муз. игрового образа, но понимать, что они будут изображать определённый персонаж .Только в этом случае может возникнуть самостоятельный поиск характерных движений. Музыка помогает  почувствовать характер образа. Представления, полученные детьми на основе литературных произведений , иллюстраций, создают у детей зрительный образ отдельных персонажей, наталкивает на придумывание конкретных  действий. Всё это можно характеризовать, как первоначальные попытки самостоятельных проявлений детей в области музыкально- ритмических движений. Передача ритма в движении под музыку- одно из средств воплощения игрового образа.  («Лошадки скачут», «Поезд идёт»)</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В  деятельности детей дошкольного возраста  присутствуют разные виды подражания. В формировании творческих процессов эти виды подражания будут играть различную роль. Подражание стимулирует  первоначальные  музыкально -творческие проявления детей.</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В младшем возрасте у детей можно вызвать преднамеренные простейшие импровизации в различных видах музыкальной деятельности, которые при  дальнейшем формировании можно рассматривать как предпосылки первоначальных музыкально- творческих проявлений. В младшем возрасте  подражание- необходимый способ для ознакомления детей с этой деятельностью и её стимулирования .В раннем возрасте огромное значение подражательной деятельности выражается в том, что ребёнок открывает  в ней свои индивидуальные  возможности .Это важный эмоциональный этап на пути к творчеству.</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Чтобы повысить интерес к придумыванию движений полезно ввести элемент соревнования: « Кто из детей интереснее придумает движения к первому куплету?» Предложения оцениваются педагогом и дет</w:t>
      </w:r>
      <w:r>
        <w:rPr>
          <w:rFonts w:ascii="Times New Roman" w:hAnsi="Times New Roman"/>
          <w:sz w:val="28"/>
          <w:szCs w:val="28"/>
        </w:rPr>
        <w:t>ьми, можно и применять  метод «</w:t>
      </w:r>
      <w:r w:rsidRPr="00B30A53">
        <w:rPr>
          <w:rFonts w:ascii="Times New Roman" w:hAnsi="Times New Roman"/>
          <w:sz w:val="28"/>
          <w:szCs w:val="28"/>
        </w:rPr>
        <w:t xml:space="preserve">домашнего задания», затем результаты обсудить. </w:t>
      </w:r>
    </w:p>
    <w:p w:rsidR="00C66337" w:rsidRPr="00B30A53" w:rsidRDefault="00C66337" w:rsidP="00B30A53">
      <w:pPr>
        <w:ind w:firstLine="708"/>
        <w:jc w:val="both"/>
        <w:rPr>
          <w:rFonts w:ascii="Times New Roman" w:hAnsi="Times New Roman"/>
          <w:sz w:val="28"/>
          <w:szCs w:val="28"/>
        </w:rPr>
      </w:pPr>
      <w:r w:rsidRPr="00B30A53">
        <w:rPr>
          <w:rFonts w:ascii="Times New Roman" w:hAnsi="Times New Roman"/>
          <w:sz w:val="28"/>
          <w:szCs w:val="28"/>
        </w:rPr>
        <w:t xml:space="preserve">Существует множество приёмов, активизирующие проявления  творчества. Словесное поощрение к творчеству, выбор солистов, по желанию детей, соревнование нескольких солистов, соревнование двух групп, привлечение детей к оценке, выбор жюри, участие воспитателя как , солиста, домашнее задание  и т. д. </w:t>
      </w:r>
    </w:p>
    <w:p w:rsidR="00C66337" w:rsidRPr="00B30A53" w:rsidRDefault="00C66337" w:rsidP="00B30A53">
      <w:pPr>
        <w:jc w:val="both"/>
        <w:rPr>
          <w:rFonts w:ascii="Times New Roman" w:hAnsi="Times New Roman"/>
          <w:sz w:val="28"/>
          <w:szCs w:val="28"/>
        </w:rPr>
      </w:pPr>
      <w:r>
        <w:rPr>
          <w:rFonts w:ascii="Times New Roman" w:hAnsi="Times New Roman"/>
          <w:sz w:val="28"/>
          <w:szCs w:val="28"/>
        </w:rPr>
        <w:t>Большое</w:t>
      </w:r>
      <w:r w:rsidRPr="004143FF">
        <w:rPr>
          <w:rFonts w:ascii="Times New Roman" w:hAnsi="Times New Roman"/>
          <w:sz w:val="28"/>
          <w:szCs w:val="28"/>
        </w:rPr>
        <w:t xml:space="preserve"> </w:t>
      </w:r>
      <w:r w:rsidRPr="00B30A53">
        <w:rPr>
          <w:rFonts w:ascii="Times New Roman" w:hAnsi="Times New Roman"/>
          <w:sz w:val="28"/>
          <w:szCs w:val="28"/>
        </w:rPr>
        <w:t>значение для развития  творческого  воображения и  художественного вкуса у детей  оказывают развлечения. Благоприятные условия для развития творческого воображения у детей создают литературно- м</w:t>
      </w:r>
      <w:r>
        <w:rPr>
          <w:rFonts w:ascii="Times New Roman" w:hAnsi="Times New Roman"/>
          <w:sz w:val="28"/>
          <w:szCs w:val="28"/>
        </w:rPr>
        <w:t>узыкальные концерты. Это вечера</w:t>
      </w:r>
      <w:r w:rsidRPr="00B30A53">
        <w:rPr>
          <w:rFonts w:ascii="Times New Roman" w:hAnsi="Times New Roman"/>
          <w:sz w:val="28"/>
          <w:szCs w:val="28"/>
        </w:rPr>
        <w:t>, посвящённые творчеству Пушкина, Чуковского, Маршака, Михалкова.  Дети подбирают стихи, отрывки из сказок, распределяют роли, готовят костюмы</w:t>
      </w:r>
      <w:r>
        <w:rPr>
          <w:rFonts w:ascii="Times New Roman" w:hAnsi="Times New Roman"/>
          <w:sz w:val="28"/>
          <w:szCs w:val="28"/>
        </w:rPr>
        <w:t xml:space="preserve">. Музыка дополняет детские впечатления. Большие </w:t>
      </w:r>
      <w:r w:rsidRPr="00B30A53">
        <w:rPr>
          <w:rFonts w:ascii="Times New Roman" w:hAnsi="Times New Roman"/>
          <w:sz w:val="28"/>
          <w:szCs w:val="28"/>
        </w:rPr>
        <w:t>воспитательные возможности и в драматизации сказок .Даже сам процесс распределения ролей  воспитывает у детей  творческую активность и самостоятельность, доставляя им радость и положительно сказывается  на взаимоотношения в коллективе. В старшем дошкольном возрасте детям самим предоставляется возможность распределить роли.</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 xml:space="preserve"> Богатый материал для развития самостоятельного художественного творчества  у детей дают развлечения проводимые летом и зимой на улице. Большую радость детям доставляет показ кукольного спектакля. После которых дети стремятся разыграть понравившиеся сценки в своих играх.</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 xml:space="preserve">Театрально- игровая деятельность в самой основе содержит творческое начало и является сама по себе художественной деятельностью. </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 xml:space="preserve">К  </w:t>
      </w:r>
      <w:r>
        <w:rPr>
          <w:rFonts w:ascii="Times New Roman" w:hAnsi="Times New Roman"/>
          <w:sz w:val="28"/>
          <w:szCs w:val="28"/>
        </w:rPr>
        <w:t xml:space="preserve"> народно - </w:t>
      </w:r>
      <w:r w:rsidRPr="00B30A53">
        <w:rPr>
          <w:rFonts w:ascii="Times New Roman" w:hAnsi="Times New Roman"/>
          <w:sz w:val="28"/>
          <w:szCs w:val="28"/>
        </w:rPr>
        <w:t>музыкальному  творчеству привлекаются все дети без различия их индивидуальных данных.  Нельзя говорить о способностях ребёнка прежде, чем мы приобщим его к музыкальному творческому опыту, только тогда происходит отчётливое выявление и становление  его способностей. Поэтому нельзя  отказываться от музыкального развития тех детей, которые н</w:t>
      </w:r>
      <w:r>
        <w:rPr>
          <w:rFonts w:ascii="Times New Roman" w:hAnsi="Times New Roman"/>
          <w:sz w:val="28"/>
          <w:szCs w:val="28"/>
        </w:rPr>
        <w:t>а первый  взгляд  расцениваются</w:t>
      </w:r>
      <w:r w:rsidRPr="00B30A53">
        <w:rPr>
          <w:rFonts w:ascii="Times New Roman" w:hAnsi="Times New Roman"/>
          <w:sz w:val="28"/>
          <w:szCs w:val="28"/>
        </w:rPr>
        <w:t>, как не способные. Необходимо всех детей приобщать  к музыкальной культуре.</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Самостоятельное художественн</w:t>
      </w:r>
      <w:r>
        <w:rPr>
          <w:rFonts w:ascii="Times New Roman" w:hAnsi="Times New Roman"/>
          <w:sz w:val="28"/>
          <w:szCs w:val="28"/>
        </w:rPr>
        <w:t>ое творчество – сложный процесс</w:t>
      </w:r>
      <w:r w:rsidRPr="00B30A53">
        <w:rPr>
          <w:rFonts w:ascii="Times New Roman" w:hAnsi="Times New Roman"/>
          <w:sz w:val="28"/>
          <w:szCs w:val="28"/>
        </w:rPr>
        <w:t xml:space="preserve">, который стимулирует  развитие </w:t>
      </w:r>
      <w:r>
        <w:rPr>
          <w:rFonts w:ascii="Times New Roman" w:hAnsi="Times New Roman"/>
          <w:sz w:val="28"/>
          <w:szCs w:val="28"/>
        </w:rPr>
        <w:t>личности и в  целом, и, конечно</w:t>
      </w:r>
      <w:r w:rsidRPr="00B30A53">
        <w:rPr>
          <w:rFonts w:ascii="Times New Roman" w:hAnsi="Times New Roman"/>
          <w:sz w:val="28"/>
          <w:szCs w:val="28"/>
        </w:rPr>
        <w:t>, ведущая роль принадлежит педагогу. «Уметь воспитывать детей</w:t>
      </w:r>
      <w:r w:rsidRPr="004143FF">
        <w:rPr>
          <w:rFonts w:ascii="Times New Roman" w:hAnsi="Times New Roman"/>
          <w:sz w:val="28"/>
          <w:szCs w:val="28"/>
        </w:rPr>
        <w:t xml:space="preserve"> </w:t>
      </w:r>
      <w:r>
        <w:rPr>
          <w:rFonts w:ascii="Times New Roman" w:hAnsi="Times New Roman"/>
          <w:sz w:val="28"/>
          <w:szCs w:val="28"/>
        </w:rPr>
        <w:t>- это великое дело</w:t>
      </w:r>
      <w:r w:rsidRPr="00B30A53">
        <w:rPr>
          <w:rFonts w:ascii="Times New Roman" w:hAnsi="Times New Roman"/>
          <w:sz w:val="28"/>
          <w:szCs w:val="28"/>
        </w:rPr>
        <w:t>, требующее та</w:t>
      </w:r>
      <w:r>
        <w:rPr>
          <w:rFonts w:ascii="Times New Roman" w:hAnsi="Times New Roman"/>
          <w:sz w:val="28"/>
          <w:szCs w:val="28"/>
        </w:rPr>
        <w:t>ланта и широкого знания жизни »</w:t>
      </w:r>
      <w:r w:rsidRPr="00B30A53">
        <w:rPr>
          <w:rFonts w:ascii="Times New Roman" w:hAnsi="Times New Roman"/>
          <w:sz w:val="28"/>
          <w:szCs w:val="28"/>
        </w:rPr>
        <w:t xml:space="preserve"> </w:t>
      </w:r>
      <w:r>
        <w:rPr>
          <w:rFonts w:ascii="Times New Roman" w:hAnsi="Times New Roman"/>
          <w:sz w:val="28"/>
          <w:szCs w:val="28"/>
        </w:rPr>
        <w:t>М.</w:t>
      </w:r>
      <w:r w:rsidRPr="00B30A53">
        <w:rPr>
          <w:rFonts w:ascii="Times New Roman" w:hAnsi="Times New Roman"/>
          <w:sz w:val="28"/>
          <w:szCs w:val="28"/>
        </w:rPr>
        <w:t xml:space="preserve"> Горький.</w:t>
      </w:r>
    </w:p>
    <w:p w:rsidR="00C66337" w:rsidRPr="00B30A53" w:rsidRDefault="00C66337" w:rsidP="00B30A53">
      <w:pPr>
        <w:jc w:val="both"/>
        <w:rPr>
          <w:rFonts w:ascii="Times New Roman" w:hAnsi="Times New Roman"/>
          <w:sz w:val="28"/>
          <w:szCs w:val="28"/>
        </w:rPr>
      </w:pPr>
      <w:r w:rsidRPr="00B30A53">
        <w:rPr>
          <w:rFonts w:ascii="Times New Roman" w:hAnsi="Times New Roman"/>
          <w:sz w:val="28"/>
          <w:szCs w:val="28"/>
        </w:rPr>
        <w:t>И  во многом эти знания даёт народное творчество-вечный источник жизненного опыта, мудрости и красоты.</w:t>
      </w:r>
    </w:p>
    <w:sectPr w:rsidR="00C66337" w:rsidRPr="00B30A53" w:rsidSect="00810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40B"/>
    <w:rsid w:val="000010A1"/>
    <w:rsid w:val="00004D4F"/>
    <w:rsid w:val="00077BF2"/>
    <w:rsid w:val="00086B49"/>
    <w:rsid w:val="0011723B"/>
    <w:rsid w:val="0015384B"/>
    <w:rsid w:val="00173893"/>
    <w:rsid w:val="001A16F0"/>
    <w:rsid w:val="001A6D55"/>
    <w:rsid w:val="001C376B"/>
    <w:rsid w:val="001E2D13"/>
    <w:rsid w:val="001F7E4F"/>
    <w:rsid w:val="00220E7C"/>
    <w:rsid w:val="0022319D"/>
    <w:rsid w:val="00237572"/>
    <w:rsid w:val="002804CD"/>
    <w:rsid w:val="0029380A"/>
    <w:rsid w:val="002B7259"/>
    <w:rsid w:val="00302F68"/>
    <w:rsid w:val="00375A83"/>
    <w:rsid w:val="0039073E"/>
    <w:rsid w:val="003D06BD"/>
    <w:rsid w:val="003D5374"/>
    <w:rsid w:val="004143FF"/>
    <w:rsid w:val="00426127"/>
    <w:rsid w:val="004348BF"/>
    <w:rsid w:val="004B4C61"/>
    <w:rsid w:val="005933B9"/>
    <w:rsid w:val="005A2840"/>
    <w:rsid w:val="00650B10"/>
    <w:rsid w:val="006523A6"/>
    <w:rsid w:val="006613A4"/>
    <w:rsid w:val="006633A6"/>
    <w:rsid w:val="006B5F96"/>
    <w:rsid w:val="006B7CE4"/>
    <w:rsid w:val="006C3B2B"/>
    <w:rsid w:val="006F6B40"/>
    <w:rsid w:val="00742301"/>
    <w:rsid w:val="0075017B"/>
    <w:rsid w:val="00771A55"/>
    <w:rsid w:val="00786263"/>
    <w:rsid w:val="0081047A"/>
    <w:rsid w:val="008B7BD8"/>
    <w:rsid w:val="008D140B"/>
    <w:rsid w:val="008F361B"/>
    <w:rsid w:val="00961E67"/>
    <w:rsid w:val="009B11D4"/>
    <w:rsid w:val="009E5C46"/>
    <w:rsid w:val="00A16440"/>
    <w:rsid w:val="00A25E42"/>
    <w:rsid w:val="00A55DE8"/>
    <w:rsid w:val="00B02CBF"/>
    <w:rsid w:val="00B30A53"/>
    <w:rsid w:val="00B510DC"/>
    <w:rsid w:val="00B704E1"/>
    <w:rsid w:val="00B71828"/>
    <w:rsid w:val="00B74F4E"/>
    <w:rsid w:val="00BC3861"/>
    <w:rsid w:val="00C00BA9"/>
    <w:rsid w:val="00C34E77"/>
    <w:rsid w:val="00C46BA4"/>
    <w:rsid w:val="00C66337"/>
    <w:rsid w:val="00CC75D0"/>
    <w:rsid w:val="00CF4EE5"/>
    <w:rsid w:val="00D14D45"/>
    <w:rsid w:val="00DD78C5"/>
    <w:rsid w:val="00DF6985"/>
    <w:rsid w:val="00E2398D"/>
    <w:rsid w:val="00E31BF1"/>
    <w:rsid w:val="00E31D7D"/>
    <w:rsid w:val="00E547A0"/>
    <w:rsid w:val="00EE0CB4"/>
    <w:rsid w:val="00F064C1"/>
    <w:rsid w:val="00F07766"/>
    <w:rsid w:val="00F621D4"/>
    <w:rsid w:val="00F82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1234</Words>
  <Characters>7039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Andrei</cp:lastModifiedBy>
  <cp:revision>11</cp:revision>
  <dcterms:created xsi:type="dcterms:W3CDTF">2014-12-03T03:16:00Z</dcterms:created>
  <dcterms:modified xsi:type="dcterms:W3CDTF">2014-12-03T14:19:00Z</dcterms:modified>
</cp:coreProperties>
</file>