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Актуальность: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 Основными достижениями, которые определяют развитие психики ребенка в раннем детстве, являются: овладение телом и речью, а также развитие предметной деятельности. Среди особенностей общения ребенка этого возраста можно выделить то, что ребенок начинает входить в мир социальных отношений. Это происходит благодаря изменению форм общения со взрослыми. В предметной деятельности через общение со взрослыми создается основа для усвоения значений слов и связывания их с образами предметов и явлений. Бывшая раньше эффективной форма общения со взрослыми (показ действий, управление движениями, выражение желаемого с помощью жестов и мимики) становиться уже недостаточной. Возрастающий интерес ребенка к предметам, их свойствам и действиям с ними побуждает его постоянно обращаться ко взрослым. Но обратиться к ним он может только овладев речевым общением.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Все знают о важности развития мелкой моторики и координации движения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 С. Выгодский отмечал, что "если ребенок до трех лет по каким-то причинам не усвоил речи и начал ей обучаться с трехлетнего возраста, то на самом деле окажется, что трехлетнему ребенку гораздо труднее обучаться речи, чем полуторагодовалому". Этим и обусловлен выбор темы моего самообразования.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Конечно, развитие мелкой моторики - не единственный фактор, способствующий развитию речи. Если у ребёнка будет прекрасна, развита моторика, но с ним не будут разговаривать, то и речь ребёнка будет не достаточно развита. То есть необходимо развивать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развивать мелкую моторику.</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Мелкая моторика рук - это разнообразные движения пальчиками и ладонями. Крупная моторика - движения всей рукой и всем телом. Работа по развитию мелкой и общей моторики позволит улучшить и ускорить не только развитие мелкой моторики рук, но и речевое развитие у детей раннего дошкольного возраста; улучшить качество речи, четкость звуков и расширить словарный запас; вызовет у детей интерес к познанию нового и интересного.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Ожидаемый результат:</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Развитие мелкой моторики у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Формирование речевых навыков у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Интеллектуальное развитие детей;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Пополнение предметно-развивающей среды;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Обогащение родительского опыта в воспитании детей.</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План работы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Мероприятие Дата проведения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Подбор и изучение научно-методической литературы по данной теме.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Знакомство с исследованиями М. М Кольцовой, Б. И. Пинского, Л. В. Антаковой-Фоминой о связи интеллектуального развития и моторики пальцев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Изучение теоретических основ формирования речи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4 Изучение особенностей становления речи детей на ранних этапах детства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5 Разработка перспективного плана работы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6 Подбор методов, средств, способствующих развитию мелкой и общей моторики у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7 Пополнение предметно-развивающей среды, изготовление дидактических пособий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8 Создание картотеки пальчиковых игр, игр с водой и песком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9 Разработка и проведение диагностики на начало и конец года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10 Разработать план работы с родителями по данной теме, подготовка консультаций для родителей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11 Консультативная помощь родителям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12 Подготовить и провести консультацию для воспитателей по данной теме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13 Открытый просмотр</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14 Участие в районном конкурсе….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15 Обобщение опыта работы по теме самообразования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16 Выступление с докладом об опыте работы на педсовете</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Введение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Движение пальцев и кистей рук ребёнка имеют особое развивающее значение. У новорождённого кисти всегда сжаты в кулачки, и если взрослый вкладывает свои указательные пальцы в ладони ребёнка, то их плотно сжимает.</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Однако эти манипуляции ребёнок совершает на рефлекторном уровне, когда его действия ещё не достигли высокого мозгового контроля. По мере созревания мозга формируется хватательный рефлекс.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Чем чаще у ребёнка действует хватательный рефлекс, тем эффективнее происходит эмоциональное и интеллектуальное развитие малыша.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Вернёмся в предысторию вопроса. Влияние мануальных (ручных) действий на развитие мозга человека было известно ещё во втором веке до нашей эры в Китае. Специалисты утверждали, что игры с участием руки пальцев (типа нашей «Сороки-белобоки», «Ладушек» и других) проводят в гармоничное отношение тело и разум, поддерживают мозговые системы в превосходном состоянии.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Японский врач Намикоси Токудзиро утверждал, что пальцы рук наделены большим количеством рецепторов, посылающих импульсы в центральную нервную систему человека. По насыщенности акупунктурными зонами кисть не уступает уху и стопе.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Восточные медики установили, что массаж большого пальца повышает функциональную активность головного мозга.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Исследования отечественных физиологов подтверждают связь развития рук с развитием мозга. Работы В. М. Бехтерева доказали влияние манипуляций рук на функции речи высшей нервной деятельности.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Простые движения рук помогают убрать напряжение не только с самих рук, но и с губ, снимают умственную усталость. Они способствуют улучшению произношения многих звуков, а значит развитию речи.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Известный исследователь детской речи Мира Михайловна Кольцова пишет: «Движения пальцев рук исторически, в ходе развития человечества, тесно связанными с речевой функцией».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Первой формой общения первобытных людей были жесты; особенно велика здесь была роль руки… развитие функций руки и речи у людей шло параллельно.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Примерно таков же ход развития речи ребёнка. Сначала развиваются движения пальцев рук, затем появляется артикуляция слогов; всё последующее совершенствование речевых реакций состоит в прямой зависимости от степени тренировки движений пальцев.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Таким образом, «есть все основания рассматривать кисть руки как орган речи – такой же, как артикуляционный аппарат. С этой точки ия руки есть ещё одна речевая зона мозга» - доказывает М. М. Кольцова.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Поэтому тренировку пальцев рук, то есть развитие мелкой моторики, следует начинать как можно раньше, особенно у детей с общим недоразвитием речи.</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Мелкую моторику рук развивают:</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Пальчиковая гимнастика с использованием стихов, песенок, потешек и народных сказок;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Массаж с растиранием пальчиков и массажёрами для рук;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Народные игры с ладошками;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Игры с природным материалом;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Игры с предметами домашнего обихода;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Игры с песком и водой;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Пальчиковый театр;</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Ниткотерапия;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Дидактические игры;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Занятия продуктивной деятельностью (рисовании, лепка, аппликация) .</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Перечисленные виды детской деятельности используются в ежедневной работе с детьми, так как эпизодическая деятельность не может дать положительного эффекта. Для достижения желаемого результата возникла необходимость сделать работу по развитию мелкой моторики и координации движений пальцев рук регулярной, используя игровые упражнения в различных видах деятельности и режимных моментах.</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Использование мелкой моторики в различных видах деятельности: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Продуктивная деятельность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Индивидуальная работа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Самостоятельная деятельность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Прогулка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Утренняя гимнастика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Самообслуживание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Работа с родителями</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Глава I. Теоретическое основы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1.1 Особенности становления речи детей на ранних этапах детства.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Ранний возраст является периодом, особенно благоприятным для освоения речи.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и конечно же новых форм общения. Проблемой развития речи занимались такие исследователи: Н. А. Гвоздев, В. В. Гербова, М. И. Запорожец, Н. С. Жукова [и др. Бурное развитие речи в дошкольном периоде связано с </w:t>
      </w:r>
      <w:r>
        <w:rPr>
          <w:rFonts w:ascii="Arial" w:hAnsi="Arial" w:cs="Arial"/>
          <w:color w:val="555555"/>
          <w:sz w:val="21"/>
          <w:szCs w:val="21"/>
        </w:rPr>
        <w:lastRenderedPageBreak/>
        <w:t>предметной деятельностью ребенка. 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 Переход к самостоятельной речи - важный этап во всем психическом развитии ребенка. Прежде всего, это переход от младенческого к раннему возрасту. Второе полугодие второго года жизни характеризуется интенсивным развитием словаря ребенка (к 1 году 8 месяцам он достигает 100 слов, к 2 годам - свыше 300 слов). На первом этапе развития речь ребенка ситуативна. Так как она тесно связана с практической деятельностью, осуществляемой совместно со взрослыми и сверстниками, то чаще всего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 Важная роль в ее формировании принадлежит взрослому, который знакомит ребенка с примерами такой речи, ее эталонами (сказки, рассказы) .</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Получает дальнейшее развитие в раннем возрасте и понимание речи ребенком. По данным М. Ляминой,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Речь маленького ребёнка возникает и первоначально функционирует в общении со взрослым. Поэтому первая задача воспитания это развитие активной, коммуникативной речи. Для этого необходимо не только постоянно разговаривать с ребёнком, но и включать его в диалог, </w:t>
      </w:r>
      <w:r>
        <w:rPr>
          <w:rFonts w:ascii="Arial" w:hAnsi="Arial" w:cs="Arial"/>
          <w:color w:val="555555"/>
          <w:sz w:val="21"/>
          <w:szCs w:val="21"/>
        </w:rPr>
        <w:lastRenderedPageBreak/>
        <w:t>создавать потребность в собственных высказываниях. Собственная речь ребёнка не развивается через подражание чужим даже самым правильным образцам.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Психическое развитие детей на третьем году жизни в целом характеризуется активной направленностью на выполнение действий без помощи взрослого, т. е. дети стремятся к самостоятельности. Вы должны максимально использовать эту способность и развивать ее в своем ребенке, для того чтобы он не надоедал вам бесконечными просьбами, а учился самостоятельно решать свои проблемы. Кроме того, у двух-трехлетнего ребенка происходит дальнейшее развитие наглядно-действенного мышления и формируются элементарные суждения об окружающем. Помогайте ему в этом, направляйте ход его мыслей в нужном направлении, обучайте его воспринимать окружающий мир таким, какой он есть.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это же время образуются новые формы взаимоотношений между самими детьми в коллективе: они постепенно переходят от одиночных игр и игр "рядом" к простейшим формам совместной игровой деятельности. Естественно, что родители - первые, кто помогает им приспособиться к подобным переменам.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Сама деятельность ребенка в возрасте двух лет становится сложнее и разнообразнее: он уже в состоянии отличить развлекательную игру от учебных и трудовых знаний. Мы должны приучить его к тому, чтобы он спокойно воспринимал все виды игр и занятий (и развлекательные, и развивающие, и трудовые) и постепенно учился выполнять отдельные бытовые действия не в форме игры, а как ежедневную обязанность.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Так же мы должны знать, что в это же время у ребенка проявляются первые зачатки изобразительной (рисунок, лепка) и конструктивной деятельности. Нужно не упустить этот момент, обеспечить ребенка необходимыми материалами, потому как именно подобные творческие занятия позволяют ребенку учиться правильно и крепко держать предметы и владеть ими.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этот же период мы постепенно усложняем игры. Важное место занимают сюжетно-ролевые игры, в которых ребенок отображает действия близких ему людей, в частности наши с вами действия, а также поведение зверей и передавать характерные черты предметов. В результате игр и занятий у ребенка будут развиваться психико-интеллектуальные процессы, такие как внимание, память, восприятие, воображение, мышление и другие, а также будут формироваться новые потребности и интересы.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этом возрасте ребенок в состоянии овладеть умениями, которые оказывают огромную роль на его дальнейшее поведенческое, интеллектуальное и личностное развитие. Имеется в виду способность малыша понимать и активно пользоваться языком в общении с людьми - разговаривать.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С помощью постоянного речевого взаимодействия со взрослыми и со сверстниками ребенок двух-трех лет из биологического существа по всем поведенческим и психологическим качествам постепенно превращается в человека, а позже - в личность. И опять-таки важную роль в этом процессе играет собственный подход педагога, его умение общаться с ребенком. Развитие познавательных процессов и речи поможет малышу ускоренно приобретать знания, усваивать нормы и формы общечеловеческого поведения. Систематические упражнения по тренировке движений пальцев рук наряду со стимулирующим влиянием на развитие речи </w:t>
      </w:r>
      <w:r>
        <w:rPr>
          <w:rFonts w:ascii="Arial" w:hAnsi="Arial" w:cs="Arial"/>
          <w:color w:val="555555"/>
          <w:sz w:val="21"/>
          <w:szCs w:val="21"/>
        </w:rPr>
        <w:lastRenderedPageBreak/>
        <w:t>является мощным средством повышения работоспособности коры г. м. Возможность познания окружающих предметов у детей в большей степени связана с развитием действий рук.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Поэтому я придаю большое значение использованию этого факта в работе с детьми и в случаях своевременного речевого развития, и особенно там, где развитие речи задерживается. В своей работе я применяю стимулирование речевого развития путём тренировки движений пальцев рук. Этим я решаю сразу две задачи: во-первых, косвенным образом влияю на общее интеллектуальное развитие ребёнка, во-вторых, готовлю к овладению навыком письма, что в будущем поможет избежать многих проблем школьного обучения.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Глава II. Содержание педагогической деятельности по развитию мелкой и общей моторики у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Существует прямая взаимосвязь развития речи с уровнем развития общей и мелкой моторики. Была создана предметно-развивающая среда «Центр развивающих игр», где подобрала игры направленные на развитие сенсорного восприятия, мелкой моторики, воображения, речи. Это игры: мозаики, пирамидки, наборы колец разной величины для нанизывания их на стержень, разной величины вкладыши, игрушки с открывающимися деталями, логические домики, шнуровка, застегивание пуговиц, кнопок, игры с карандашами, грецкими орехами и крупой, пальчиковый бассейн.</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Малышу интересно разбирать предметы на части, а потом их собирать, закручивая детали. В центре «Вода – песок» провожу опыты «Холодная – горячая вода», Сыпется-не сыпется», «Тонет – не тонет» и так далее. Организую игры с водой и песком: «Колобки», «Переливание воды», «Поймай рыбку», «Фонтан», «Спрячем руки», «Угощение для кукол», Веселые ладошки» и т. д. В этом центре и через эти игры дети не только знакомятся со свойствами песка, воды, различных предметов, но и закрепляют и узнают о форме, величине, цвете предметов, развивают мелкую моторику, активную речь. Самомассаж, игры с водой помогают снизить тонус и уменьшить напряжение пальцев и кистей рук. В данном центре дети любят рисовать на песке пальчиками. Это способствует развитию не только мелкой моторики, но и активной речи, воображению, мышлению.</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 группе оформлена развивающая стена, где дети действуют руками, снимая и закрепляя сказочных героев, разные предметы, помогают рассказывать знакомые сказки, при этом развивая связную речь. Работу по развитию движений пальцев и всей кисти рук я провожу в течение всего дня: занятия, игры по сенсорному воспитанию, индивидуальная работа, утренняя - стимулирующая гимнастика, Физкультурные минутки, пальчиковые игры, дыхательная гимнастика. Для развития общей и мелкой моторики стала планировать больше интегрированных видов деятельности: «Кто в домике живет» (Развитие речи и музыка, «Есть у нас огород» (Физкультурное и конструирование, «Лесные чудеса» (развитие речи и музыкальное, «Мы ловкие» (развитие речи и физкультурное, к зайке в гости (рисование и </w:t>
      </w:r>
      <w:r>
        <w:rPr>
          <w:rFonts w:ascii="Arial" w:hAnsi="Arial" w:cs="Arial"/>
          <w:color w:val="555555"/>
          <w:sz w:val="21"/>
          <w:szCs w:val="21"/>
        </w:rPr>
        <w:lastRenderedPageBreak/>
        <w:t>музыка) и т. д. Структура таких видов деятельности предусматривает игровые моменты, направленные на оздоровление детей: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физкультурные минутки;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пальчиковые игры;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дыхательная гимнастика;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подвижные игры;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релаксация.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Умение свободно и непринужденно пользоваться движениями своих рук воспитывается специальными упражнениями — начальный этап, предшествующий занятиям по развитию мелкой моторики рук. На простых, доступных для понимания и выполнения упражнениях дети учатся тонко выполнять произвольные движения по команде взрослого. При этом нужно следить, чтобы упражнения выполнялись без излишнего напряжения и в то же время четко и выразительно.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Начинать нужно с простых упражнений. Показав упражнение 2 раза, предложить затем ребенку выполнить его только по команде, без показа. Это развивает его слуховое внимание.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«Руки в стороны». Руки подняты до уровня плеч и составляют с ними одну линию.</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«Руки вперед». Руки подняты до уровня плеч и параллельны одна другой.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«Руки наверх». Руки подняты вертикально и приблизительно параллельны одна другой.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Необходимо следить, чтобы в плечах и в руках не было излишнего напряжения. Здесь помогут упражнения на расслабление.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Встать, слегка наклонившись. Руки в стороны. Затем уронить руки, "как веревочки".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Твердые и мягкие руки. Ребенок поднимает руки в стороны (или вперед) и до предела вытягивает их от плеча до кончиков пальцев. Потом ослабить напряжение: плечи опускаются, локти, кисти, пальцы слегка сгибаются.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Предлагая ребенку выполнять различные упражнения для рук, нужно постепенно усложнять их. Пусть он при этом исполняет различные "роли".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"Петрушка"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Слегка наклонившись. Прямые повисшие руки раскачиваются в стороны, затем перекрещиваются.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"Маятник"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Слегка наклонившись. Руки — вниз, перед собой; раскачиваются параллельно вправо — влево.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"Балерина"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Стоя. Широкий взмах руками, разведенными в стороны. Подняться на носки. Взмах кистями рук.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Очень полезны игры и упражнения с мячом: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перекладывание, а затем перебрасывание мяча из руки в руку;</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подбрасывание мяча на разную высоту и ловля мяча двумя руками и одной;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подбрасывание мяча на разную высоту и ловля его после дополнительных движений.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Наряду с описанными играми для тренировки тонких движений рук я использую разнообразные упражнения без речевого сопровождения: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«Пальчики здороваются» - кончик большого пальца правой руки поочередно касается кончиков указательного, среднего, безымянного и мизинца. "Поздороваться" пальчиками на левой руке, а затем одновременно на двух руках.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«Человечек» - указательный и средний пальцы правой (затем и левой) руки - "бегает" по столу.</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«Слоненок»- (средний палец выставлен вперед - хобот, а указательный и безымянный - ноги) "идет" по столу.</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«Оса»- выпрямить указательный палец правой руки и вращать им. Те же движения производить указательным пальцем левой руки и одновременно указательными пальцами обеих рук («осы») .</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«Корни деревьев» - кисти рук сплетены, растопыренные пальцы опущены вниз.</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«Деревья»- поднять обе руки ладонями к себе, широко расставить пальцы.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«Очки»- образовать два кружка из большого и указательного пальцев обеих рук, соединить их.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Также я использую пальчиковые игры с речевым сопровождением.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Пальчиковые игры с речевым сопровождением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Очень важны эти игры для развития творчества детей. Если ребёнок усвоит какую-нибудь одну пальчиковую игру, он обязательно будет стараться придумать новую инсценировку для других стишков и песенок.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Вот несколько примеров пальчиковых игр, которые я разучиваю с детьми.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Дерево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У дерева ствол, на стволе много веток,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листья на ветках зеленого цвета.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Прижать руки тыльной стороной друг к другу. Пальцы растопырены и подняты вверх. Шевелить кистями и пальцами.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Домик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Дом стоит с трубой и крышей,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 балкон гулять я вышел.</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Собака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 собачки острый носик,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Есть и шейка, есть и хвостик.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Кошка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у кошки ушки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Ушки на макушке,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Чтобы лучше слышать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Мышь в ее норушке.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Средний и безымянный пальцы упираются в большой. Указательный и мизинец подняты вверх.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Они увлекательны и способствуют развитию речи и творческого воображения. У детей, повторяющих движения взрослых, вырабатывается умение управлять своими движениями, концентрировать внимание на одном виде деятельности. При выполнении каждого упражнения нужно стараться вовлекать все пальчики, упражнения выполнять как правой, так и левой рукой.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"Пальчиковые" игры - это инсценировка каких-либо рифмованных историй, сказок, стихов при помощи пальцев.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 Развитие ручной умелости невозможно без своевременного </w:t>
      </w:r>
      <w:r>
        <w:rPr>
          <w:rFonts w:ascii="Arial" w:hAnsi="Arial" w:cs="Arial"/>
          <w:color w:val="555555"/>
          <w:sz w:val="21"/>
          <w:szCs w:val="21"/>
        </w:rPr>
        <w:lastRenderedPageBreak/>
        <w:t>овладения навыками самообслуживания: в раннем возрасте у ребёнка имеются затруднения в застёгивании и расстёгивании пуговиц, молний, кнопок, завязывании шнурков на обуви, узелков на платке и т. п. Важно развитие мелкой моторики именно через эти виды деятельности и посильное участие детей в домашних делах: сервировке стола, уборке помещения, игрушек и т. д. Эти повседневные нагрузки имеют не только высокую нравственную ценность, но и являются хорошей систематической тренировкой для пальцев рук.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Для развития тонкой ручной координации важно также, чтобы ребёнок систематически занимался разнообразными видами ручной деятельности. Это рисование, лепка, конструирование из некрупных деталей, выкладывание узоров из мозаики и счётных палочек. Всё это – эффективные пути для развития мелкой моторики и развития речи детей.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Одно из направлений - это игры со счетными палочками. В этих играх со стихотворным сопровождением представлены фигурки, которые выполняются из счетных палочек.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Работу по развитию мелкой моторики рук у детей раннего возраста я провожу систематически, уделяя ей по 5-7минут ежедневно.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обладает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Игры и упражнения, направленные на формирование тонких движений пальцев рук, способствующие вместе с тем повышению внимания и работоспособности детей у нас включаются и в занятия воспитателей. Они проводятся также в часы, отведённые для игр, и во время прогулок.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Использую и авторские методы развития мелкой моторики, такие как: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Узоры из ниток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Выкладывание узоров или геометрических фигур из шерстяных или холщевых ниток разной толщины и длины на бархатной бумаге. Это позволяет тренировать не только мышцы рук, но и способствует развитию тактильных ощущений, внимания, мышления, координации в пространстве.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Аква гимнастика для пальчиков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Ни для кого не секрет, что маленькие дети любят игры с водой. Мы соединили это увлечение со специальными пальчиковыми упражнениями. Суть метода заключается в следующем. В миску наливаем немного воды, вода должна быть комфортной температуры, на дно миски выкладываем пуговицы разных форм, размеров и цветов, камушки, ракушки. А дальше, </w:t>
      </w:r>
      <w:r>
        <w:rPr>
          <w:rFonts w:ascii="Arial" w:hAnsi="Arial" w:cs="Arial"/>
          <w:color w:val="555555"/>
          <w:sz w:val="21"/>
          <w:szCs w:val="21"/>
        </w:rPr>
        <w:lastRenderedPageBreak/>
        <w:t>включая наше воображение, пальчики превращаются в осьминогов, человечков, рыбок, которые «путешествуют» по морскому дну или находят таинственные клады. Здесь нет предела фантазии. Для изучения цветовой гаммы можно предложить детям «выловить» предметы определенного цвета, для развития тактильных ощущений – «выловить» предметы гладкие (шершавые, тяжелые (легкие) и т. д. Важно, что такие игры увлекают ребенка, вызывают интерес, развивают мелкую моторику руки, аккуратность, усидчивость и умение концентрировать внимание. В процессе таких игр ребенок получает массу положительных эмоций, что очень важно для его полноценного психического развития.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Колобки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Сейчас продаются мякиши, сделанные из воздушных шариков и муки, с нарисованными рожицами. В нашей школе мы изготавливаем это пособие сами. Во-первых, с эстетической точки зрения, не очень правильно мять мякиши, на которых нарисовано лицо. Во-вторых, свои пособия можно сделать из шариков нужного цвета и размера, используя их не только для тренировки пальчиков, но и тренировки зрительного восприятия ребенка (различие цветов, размера, формы) .</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Если ребёнок затрудняется в самостоятельном выполнении движений, упражнения включаются в индивидуальные занятия, где ребёнок вначале выполняет движения пальцами пассивно, с помощью взрослого. Пассивная гимнастика рекомендуется как предварительный этап перед активной гимнастикой детям с низким уровнем развития мелкой моторики. Она включает в себя массаж кистей рук и упражнения. В дальнейшем, в результате тренировки, движения пальцев совершенствуются, и дети выполняют их активно.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книжном уголке речевой зоны пополняется «художественно-эстетический» раздел: потешки, стихи с участием рук и пальцев, которые помогают ребенку лучше запомнить текст, а также развивается детское воображение, активизируется мыслительная деятельность малыша. Пополняю игровую картотеку карточками с подвижными играми по разделам: с дыхательной гимнастикой, физкультурных минуток, релаксацией, стимулирующей гимнастикой, которая включает в себя систему упражнений для коррекции речи. Всю работу невозможно было провести без помощи родителей. Они у нас в группе первые помощники. После проведенной первой консультации на тему «Пальчиковые игры в развитии речи детей» родители в группу приобрели дидактический материал по сенсорике и развитию мелкой моторики. Также были проведены консультации на темы: «Пальцы помогают говорить», «Развиваем мелкую моторику», «Играя, учимся говорить», «Мелкая моторика – развивает малыша» и т. д. В группу родители приобрели художественную литературу с пальчиковыми играми, сделали сухой бассейн для развития тактильных ощущений и мелкой моторики. Помогли сделать из линолеума «рамки-вкладыши», где дети не только вставляют фигуры, но и используют как трафареты – обводят и закрашивают. Для родителей проводились семинары – практикумы на темы: «Развивающие игры с использование подручных средств с детьми раннего возраста», «Игры с песком и водой» и т. д.</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течение года для родителей выставлялось много ширм: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«Наши пальчики»;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«Пальчиковые игры для малышей»;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«Развитие различных видов восприятия»;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«Упражнения для подвижности» и т. д.</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Родителям давались советы и рекомендации на темы: «Дыши правильно, Взял я в руки карандаш», «Движение – это жизнь».</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Вывод:</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Проводимая работа дала положительные результаты. Но на этом, я считаю, останавливаться не надо. Необходимо искать новые интересные формы взаимодействия с детьми и их родителями.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дальнейшем, чтобы работа велась планомерно необходимо: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Продолжать совместную работу с родителями по развитию мелкой и общей моторики, которая положительно влияет на развитие речи детей.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Продолжать пополнять картотеку игр по развитию мелкой и общей моторики, а также по развитию речи.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Анализ результатов работы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Работая над развитием мелкой и общей моторики рук у детей раннего возраста, я добилась определённых результатов. По моим наблюдениям у детей улучшилась координация артикуляционного аппарата, заметно сократились сроки постановки звуков,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дети научились выражать свои мысли словом. Стали озвучивать выполняемые действия (это плавный переход от внутренней речи к внешней) ; расширился активный словарь, что можно было наблюдать в самостоятельной речи детей; - дети знают и играют в пальчиковые игры; - у детей развиваются мыслительные операции, восприятие, память, внимание, мышление; - в речи детей появились простые предложения. Динамика обучения показала, что развитие мелкой моторики, как средства формирования речи детей раннего возраста дает положительный результат. Методика проведения диагностики: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Диагностическая карта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Оформление результатов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Обработка диагностических данных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4. Определение уровня развития мелкой моторики у ребёнка.</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Диагностическая карта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Вид деятельности Критерии оценки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Высокий средний низкий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Манипуляции с предметами Ловит мяч Ловит мяч не всегда, но движения правильные Пытается ловить мяч, но движения не ловкие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Воспроизведение кистевых и пальцевых поз: 1. Сжать ручку в кулачок, распрямить ладонь и т. п. 2. Привести кисть в положение «вверх, вниз, повернуть влево, вправо». 3. Поднести к подбородку, "отдать честь", послать воздушный поцелуй, воспроизвести указательным пальцем и мизинцем "козу» и т. д.</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Повторяет полностью Некоторые кистевые и пальчиковые позы выполняет с неуверенностью.</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Затрудняется выполнить пальчиковые позы.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Предметная деятельность Застёгивает и расстёгивает пуговицы, застёжки молнии самостоятельно. Ловко справляется со шнуровкой и нанизыванием бусин на тесьму.</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Требуется небольшая помощь Не справляется самостоятельно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Развитие памяти и связной речи Связно объясняет свои действия. Быстро запоминает стихи, потешки, чётко их произносит.</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Требуется подсказка воспитателя в воспроизведении связной речи. Стихи запоминает с небольшим затруднением.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Объяснить свои действия не может. Память развита недостаточно.</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Работа с родителями – это одно из важнейших направлений в работе по созданию благоприятных условий для развития мелкой моторики и координации движений пальцев рук детей раннего возраста. Мной применяются разнообразные формы работы с родителями, нацеленные на решение данной проблемы: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Родительские собрания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Практические рекомендации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Анкетирование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Консультации, наглядная информация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Вечера досугов</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Дни открытых дверей</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Считаю, что удалось достигнуть хороших результатов взаимодействия педагог – родители. Родители принимали активное участие в реализации проекта.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Перспектива на будущее: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Разработать проект “Мир на кончиках пальцев” для второй младшей группы.</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Опираясь на концептуальные подходы и, принимая во внимание особенности детей, мной разработан и апробирован цикл развивающих мероприятий. Практическая значимость заключается в использовании разработанного материала. И, хотя в речевом и мыслительном развитии ребенка самое существенное происходит на этапе раннего возраста, заниматься мелкой моторикой необходимо и на следующих этапах личностного формирования малышей. Продолжая и в дальнейшем развитие мелкой моторики, воспитатели подготавливают детей к очень трудному этапу в их жизни - школьным годам.</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Взаимодействие с родителями детей раннего возраста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Месяц Тема Задачи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Сентябрь Анкетирование на тему: «Развитие мелкой моторики у дошкольников» Исследовать воспитательный потенциал семьи</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Сентябрь «Этот пальчик - я» Консультация о значении развития мелкой моторики в раннем возрасте. Раскрыть родителям значение развития мелкой моторики в раннем возрасте.</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Октябрь Практикум «Развитие моторно-двигательной координации руки ребёнка раннего возраста в домашних условиях» Научить родителей, как правильно обеспечить полноценное развитие ребёнка в раннем дошкольном возрасте. Познакомить с играми для развития мелкой моторики, которые они будут использовать в домашних условиях.</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Ноябрь «Рисуем на манке» Родители совместно с детьми учатся использовать манную крупу с целью развития мелкой моторики и речи ребёнка.</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Декабрь День открытых дверей Присутствие родителей на утренней гимнастике с использованием пальчиковых игр. Учить родителей использовать пальчиковые игры в различных видах деятельности детей. Формировать точные двигательные движения.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Январь Консультация «Пальчиками играем – стихи повторяем! » Познакомить с методикой использования пальчиковых игр.</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Февраль Изготовление папки-передвижки. «Сначала было слово» (развитие речи детей раннего возраста) Расширить знания родителей по совершенствованию у ребёнка понимания речи и функции общения.</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Март Творческая выставка «Руки мамы и мои ручонки» Совместная деятельность родитель – ребёнок.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Май Посещение НОД - развитие речи «Зайчик» Вовлечь родителей в воспитательно-образовательный процесс, обучать приёмам взаимодействия с малышом.</w:t>
      </w:r>
    </w:p>
    <w:p w:rsidR="00E2431A" w:rsidRDefault="00E2431A" w:rsidP="00E2431A">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Библиографический список</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Аванесова, В. Н. Обучение самых маленьких в детском саду / В. Н. Аванесова. - М. : Просвещение, 2005. - 176с.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Авдеева, Н. Н., Мещерякова, С. Ю. Вы и младенец / Н. Н. Авдеева, С. Ю. Мещерякова. - М. : Просвещение, 2001. - 213с.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Аксарина, Н. М. Воспитание детей раннего возраста / Н. М. Аксарина. - М. : Медецина 2007. - 304с.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4.</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Алямовская, В. Г. Ясли - это серьезно / В. Г. Алямовская. - М. : ЛИНКА-ПРЕСС, 1999. - 159с.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5.</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Андрианов, М. Невербальная коммуникация / М. Андрианов // Вопросы психологии, 1999, №6, С. 89 - 100.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6.</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Белкина, Л. В. Адаптация детей раннего возраста к условиям ДОУ / Л. В. Белкина. - Воронеж: Учитель, 2006. - 236с.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7.</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Браткова М. О психолого-педагогической помощи семьям, воспитавающим детей раннего возраста с проблемами в развитии / М. Браткова // Дошкольное воспитание. - 2010. - № 2. - С. 55-60.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8.</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Виноградова, А. Д., Коновалова, Н. Л., Крючкова, Л. Л. Развитие личности ребенка в условиях материнской депривации / А. Д. Виноградова, Н. Л. Коновалова, Л. Л. Крючкова - СПб. : Питер, 1997, С. 5-10.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9.</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Волков, Б. С., Волкова, Н. В. Психология общения в детском возрасте / Б. С. Волков, Н. В. Волкова. - М. : Педобщество, 2003. - 240с.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Воспитание детей раннего возраста в условиях семьи и детского сада /Под ред. Т. И. Оверчук. - СПб. : "ДЕТСТВО-ПРЕСС", - 2003. - 136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11.</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Выготский, Л. С. Детская речь / Л. С. Выготский. - М. : Педагогика, 2006 - 420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12.</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Вяткин Б. А., Исмагилова А. Г. Структура индивидуального стиля педагогических воздействий воспитателя и его системообразующая функция / Б. А. Вяткин, А. Г. Исмагилова - Пермь: Академия, 2008. - 154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13.</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Гальперин, П. Я. Введение в психологию / П. Я. Гальперин. - Ростов-на-Дону, 1999. - 345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14.</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Гвоздев Н. А Вопросы изучения детской речи / Н. А. Гвоздев. - СПб. : Детство - Пресс, 2007. - 472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15.</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Герасимова, А. С. Уникальное руководство по развитию речи / под ред. Б. Ф. Сергеева. - 2-е изд. - М. : Айрис-пресс, 2004. - 160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16.</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Гербова В. В. Занятия по развитию речи в первой младшей группе детского сада / В. В. Гербова - М. : Мозаика-Синтез, 2007. - 241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17.</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Грехнев, В. С. Культура педагогического общения / В. С. Грехнев. - М. : Просв., 2000 - 197с.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18.</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Добрович, А. Б. Общение: наука и искусство / А. Б. Добрович. - М. : Знание, 1980. - 137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19.</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Жукова, Н. С. Отклонения в развитии детской речи / Н. С. Жукова - М. : Просвещение, 2004. - 98с.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Запорожец, А. В. Психология / А. В. Запорожец - М. : Сфера, 2001. - 228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21.</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Зубарева, Н. С. Коммуникативные навыки как основа оптимального педагогического общения / Н. С. Зубарева // Теория и практика развивающего обучения. - М. : Гном, 2001. - 354с.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22.</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Ильин, Е. Н. Искусство общения / Е. Н. Ильин. - М. : Педагогика, 2002. - 187 с. г.</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23.</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Исмагилова А. Г. Стиль педагогического общения воспитателя детского сада / А. Г. Исмагилова. - М. : Знание, 2009. - 96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24.</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Кан-Калик, В. А. Учителю о педагогическом общении / В. А. Кан-Калик - М. : Просвещение, 1997. - 168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25.</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Кроха: Пособие по воспитанию, обучению и развитию детей до трех лет: Учеб. - метод. пособие для дошк. образоват. учреждений и семейн. воспитания / Г. Г. Григорьева и др. - М. : Просвещение, 2003. - 253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26.</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Кулагина, И. Ю. Возрастная психология. Развитие ребёнка от рождения до 17 лет / И. Ю. Кулагина. - М. : Айрис-пресс, 2005. - 412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27.</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Лангеймейер, В. Й, Матейчек, З. Психическая депривация в дошкольном возрасте / В. Й Лангеймейер, З. Матейчек. - М. : Просвещение, 1984, С. 5-19, 26-40.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28.</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Леонтьев, А. А. Язык, речь, речевая деятельность / А. А. Леонтьев. - М. : Просвещение, 1985. - 214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29.</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Леонтьев, А. А. Психология общения / А. А. Леонтьев. - М. : Смысл, 1999, 365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30.</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Лисина, М. И. Проблемы онтогенеза общения / М. И. Лисина. - М. : Педагогика, 1986. - 144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31.</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Лурия, А. Р., Юдович, Ф. А. Речь и развитие психических процессов ребенка / А. Р. Лурия, Ф. А. Юдович. - М. : Просвещение, 2006. - 315 с.</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32.</w:t>
      </w:r>
    </w:p>
    <w:p w:rsidR="00E2431A" w:rsidRDefault="00E2431A" w:rsidP="00E24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Маркова, А. К. Психология усвоения языка как средства общения / А. К. Маркова. - М. : Педагогика, 2004. - 300с.</w:t>
      </w:r>
    </w:p>
    <w:p w:rsidR="00F670C3" w:rsidRDefault="00F670C3"/>
    <w:sectPr w:rsidR="00F67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2431A"/>
    <w:rsid w:val="00E2431A"/>
    <w:rsid w:val="00F67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3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431A"/>
    <w:rPr>
      <w:b/>
      <w:bCs/>
    </w:rPr>
  </w:style>
</w:styles>
</file>

<file path=word/webSettings.xml><?xml version="1.0" encoding="utf-8"?>
<w:webSettings xmlns:r="http://schemas.openxmlformats.org/officeDocument/2006/relationships" xmlns:w="http://schemas.openxmlformats.org/wordprocessingml/2006/main">
  <w:divs>
    <w:div w:id="20846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33602</Characters>
  <Application>Microsoft Office Word</Application>
  <DocSecurity>0</DocSecurity>
  <Lines>280</Lines>
  <Paragraphs>78</Paragraphs>
  <ScaleCrop>false</ScaleCrop>
  <Company/>
  <LinksUpToDate>false</LinksUpToDate>
  <CharactersWithSpaces>39418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2014-02-16T15:18:00Z</dcterms:created>
  <dcterms:modified xsi:type="dcterms:W3CDTF">2014-02-16T15:18:00Z</dcterms:modified>
</cp:coreProperties>
</file>