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477F0F" w:rsidRDefault="00477F0F">
      <w:pPr>
        <w:rPr>
          <w:rFonts w:ascii="Courier New" w:hAnsi="Courier New" w:cs="Courier New"/>
          <w:b/>
          <w:color w:val="EA157A" w:themeColor="accent2"/>
          <w:sz w:val="72"/>
          <w:szCs w:val="72"/>
        </w:rPr>
      </w:pPr>
      <w:r w:rsidRPr="00261BC7">
        <w:rPr>
          <w:rFonts w:ascii="Courier New" w:hAnsi="Courier New" w:cs="Courier New"/>
          <w:b/>
          <w:color w:val="EA157A" w:themeColor="accent2"/>
          <w:sz w:val="72"/>
          <w:szCs w:val="72"/>
        </w:rPr>
        <w:t>Ис</w:t>
      </w:r>
      <w:r w:rsidR="00F52DED">
        <w:rPr>
          <w:rFonts w:ascii="Courier New" w:hAnsi="Courier New" w:cs="Courier New"/>
          <w:b/>
          <w:color w:val="EA157A" w:themeColor="accent2"/>
          <w:sz w:val="72"/>
          <w:szCs w:val="72"/>
        </w:rPr>
        <w:t>с</w:t>
      </w:r>
      <w:r w:rsidRPr="00261BC7">
        <w:rPr>
          <w:rFonts w:ascii="Courier New" w:hAnsi="Courier New" w:cs="Courier New"/>
          <w:b/>
          <w:color w:val="EA157A" w:themeColor="accent2"/>
          <w:sz w:val="72"/>
          <w:szCs w:val="72"/>
        </w:rPr>
        <w:t>ледовательская</w:t>
      </w:r>
      <w:r w:rsidRPr="00261BC7">
        <w:rPr>
          <w:rFonts w:ascii="Charlemagne Std" w:hAnsi="Charlemagne Std" w:cs="Courier New"/>
          <w:b/>
          <w:color w:val="EA157A" w:themeColor="accent2"/>
          <w:sz w:val="72"/>
          <w:szCs w:val="72"/>
        </w:rPr>
        <w:t xml:space="preserve"> </w:t>
      </w:r>
      <w:r w:rsidRPr="00261BC7">
        <w:rPr>
          <w:rFonts w:cs="Courier New"/>
          <w:b/>
          <w:color w:val="EA157A" w:themeColor="accent2"/>
          <w:sz w:val="72"/>
          <w:szCs w:val="72"/>
        </w:rPr>
        <w:t xml:space="preserve"> </w:t>
      </w:r>
      <w:r w:rsidR="003916BF" w:rsidRPr="00261BC7">
        <w:rPr>
          <w:rFonts w:ascii="Courier New" w:hAnsi="Courier New" w:cs="Courier New"/>
          <w:b/>
          <w:color w:val="EA157A" w:themeColor="accent2"/>
          <w:sz w:val="72"/>
          <w:szCs w:val="72"/>
        </w:rPr>
        <w:t>работ</w:t>
      </w:r>
      <w:r w:rsidR="003916BF" w:rsidRPr="00261BC7">
        <w:rPr>
          <w:rFonts w:ascii="Courier New" w:hAnsi="Courier New" w:cs="Courier New"/>
          <w:b/>
          <w:color w:val="EA157A" w:themeColor="accent2"/>
          <w:sz w:val="72"/>
          <w:szCs w:val="72"/>
          <w:lang w:val="en-US"/>
        </w:rPr>
        <w:t>a</w:t>
      </w:r>
      <w:r w:rsidR="003916BF" w:rsidRPr="00261BC7">
        <w:rPr>
          <w:rFonts w:ascii="Courier New" w:hAnsi="Courier New" w:cs="Courier New"/>
          <w:b/>
          <w:color w:val="EA157A" w:themeColor="accent2"/>
          <w:sz w:val="72"/>
          <w:szCs w:val="72"/>
        </w:rPr>
        <w:t>:</w:t>
      </w:r>
      <w:r w:rsidR="003916BF" w:rsidRPr="003916BF">
        <w:rPr>
          <w:rFonts w:ascii="Courier New" w:hAnsi="Courier New" w:cs="Courier New"/>
          <w:color w:val="EA157A" w:themeColor="accent2"/>
          <w:sz w:val="72"/>
          <w:szCs w:val="72"/>
        </w:rPr>
        <w:br/>
      </w:r>
      <w:r w:rsidR="003916BF">
        <w:rPr>
          <w:rFonts w:ascii="Courier New" w:hAnsi="Courier New" w:cs="Courier New"/>
          <w:b/>
          <w:color w:val="EA157A" w:themeColor="accent2"/>
          <w:sz w:val="72"/>
          <w:szCs w:val="72"/>
        </w:rPr>
        <w:t>«</w:t>
      </w:r>
      <w:r w:rsidR="003916BF" w:rsidRPr="003916BF">
        <w:rPr>
          <w:rFonts w:ascii="Courier New" w:hAnsi="Courier New" w:cs="Courier New"/>
          <w:b/>
          <w:color w:val="EA157A" w:themeColor="accent2"/>
          <w:sz w:val="72"/>
          <w:szCs w:val="72"/>
        </w:rPr>
        <w:t>Мохнатые тяжеловесы</w:t>
      </w:r>
      <w:r w:rsidRPr="003916BF">
        <w:rPr>
          <w:rFonts w:ascii="Courier New" w:hAnsi="Courier New" w:cs="Courier New"/>
          <w:b/>
          <w:color w:val="EA157A" w:themeColor="accent2"/>
          <w:sz w:val="72"/>
          <w:szCs w:val="72"/>
        </w:rPr>
        <w:br/>
      </w:r>
      <w:r w:rsidR="003916BF"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 </w:t>
      </w:r>
      <w:r w:rsidR="003916BF" w:rsidRPr="003916BF">
        <w:rPr>
          <w:rFonts w:ascii="Courier New" w:hAnsi="Courier New" w:cs="Courier New"/>
          <w:b/>
          <w:color w:val="EA157A" w:themeColor="accent2"/>
          <w:sz w:val="72"/>
          <w:szCs w:val="72"/>
        </w:rPr>
        <w:t>Арктики</w:t>
      </w:r>
      <w:r w:rsidR="003916BF"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» </w:t>
      </w:r>
    </w:p>
    <w:p w:rsidR="003916BF" w:rsidRPr="00ED36E7" w:rsidRDefault="003916BF">
      <w:pPr>
        <w:rPr>
          <w:rFonts w:ascii="Courier New" w:hAnsi="Courier New" w:cs="Courier New"/>
          <w:color w:val="EA157A" w:themeColor="accent2"/>
          <w:sz w:val="72"/>
          <w:szCs w:val="72"/>
        </w:rPr>
      </w:pPr>
      <w:r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C:\Documents and Settings\Admin\Рабочий стол\short_white_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hort_white_be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EA157A" w:themeColor="accent2"/>
          <w:sz w:val="72"/>
          <w:szCs w:val="72"/>
        </w:rPr>
        <w:t xml:space="preserve"> </w:t>
      </w:r>
      <w:r w:rsidR="00ED36E7" w:rsidRPr="00ED36E7">
        <w:rPr>
          <w:rFonts w:ascii="Courier New" w:hAnsi="Courier New" w:cs="Courier New"/>
          <w:noProof/>
          <w:color w:val="EA157A" w:themeColor="accent2"/>
          <w:sz w:val="72"/>
          <w:szCs w:val="72"/>
          <w:lang w:eastAsia="ru-RU"/>
        </w:rPr>
        <w:drawing>
          <wp:inline distT="0" distB="0" distL="0" distR="0">
            <wp:extent cx="3048000" cy="2286000"/>
            <wp:effectExtent l="19050" t="0" r="0" b="0"/>
            <wp:docPr id="3" name="Рисунок 1" descr="C:\Documents and Settings\Admin\Рабочий стол\6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e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E7" w:rsidRPr="00ED36E7" w:rsidRDefault="00ED36E7">
      <w:pPr>
        <w:rPr>
          <w:rFonts w:ascii="Courier New" w:hAnsi="Courier New" w:cs="Courier New"/>
          <w:b/>
          <w:color w:val="EA157A" w:themeColor="accent2"/>
          <w:sz w:val="72"/>
          <w:szCs w:val="72"/>
        </w:rPr>
      </w:pPr>
      <w:r>
        <w:rPr>
          <w:rFonts w:ascii="Courier New" w:hAnsi="Courier New" w:cs="Courier New"/>
          <w:color w:val="EA157A" w:themeColor="accent2"/>
          <w:sz w:val="72"/>
          <w:szCs w:val="72"/>
        </w:rPr>
        <w:t xml:space="preserve">        </w:t>
      </w:r>
      <w:r w:rsidRPr="00ED36E7"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«Гипотеза» </w:t>
      </w:r>
    </w:p>
    <w:p w:rsidR="00ED36E7" w:rsidRDefault="00477F0F">
      <w:pPr>
        <w:rPr>
          <w:rFonts w:ascii="Courier New" w:hAnsi="Courier New" w:cs="Courier New"/>
          <w:color w:val="000000" w:themeColor="text1"/>
          <w:sz w:val="40"/>
          <w:szCs w:val="40"/>
        </w:rPr>
      </w:pPr>
      <w:r w:rsidRPr="00ED36E7">
        <w:rPr>
          <w:rFonts w:ascii="Charlemagne Std" w:hAnsi="Charlemagne Std" w:cs="Courier New"/>
          <w:color w:val="000000" w:themeColor="text1"/>
          <w:sz w:val="72"/>
          <w:szCs w:val="72"/>
        </w:rPr>
        <w:t xml:space="preserve"> </w:t>
      </w:r>
      <w:r w:rsidR="00ED36E7" w:rsidRPr="00ED36E7">
        <w:rPr>
          <w:rFonts w:ascii="Courier New" w:hAnsi="Courier New" w:cs="Courier New"/>
          <w:color w:val="000000" w:themeColor="text1"/>
          <w:sz w:val="40"/>
          <w:szCs w:val="40"/>
        </w:rPr>
        <w:t xml:space="preserve">Я предположила </w:t>
      </w:r>
      <w:r w:rsidR="00ED36E7">
        <w:rPr>
          <w:rFonts w:ascii="Courier New" w:hAnsi="Courier New" w:cs="Courier New"/>
          <w:color w:val="000000" w:themeColor="text1"/>
          <w:sz w:val="40"/>
          <w:szCs w:val="40"/>
        </w:rPr>
        <w:t>что, белый медведь не спит      а после нового года он уснёт до самой весны.</w:t>
      </w:r>
      <w:r w:rsidR="00ED36E7">
        <w:rPr>
          <w:rFonts w:ascii="Courier New" w:hAnsi="Courier New" w:cs="Courier New"/>
          <w:color w:val="000000" w:themeColor="text1"/>
          <w:sz w:val="40"/>
          <w:szCs w:val="40"/>
        </w:rPr>
        <w:br/>
      </w:r>
      <w:r w:rsidR="00ED36E7">
        <w:rPr>
          <w:rFonts w:ascii="Courier New" w:hAnsi="Courier New" w:cs="Courier New"/>
          <w:color w:val="FF0000"/>
          <w:sz w:val="72"/>
          <w:szCs w:val="72"/>
        </w:rPr>
        <w:t>Задача</w:t>
      </w:r>
      <w:r w:rsidR="00ED36E7" w:rsidRPr="00ED36E7">
        <w:rPr>
          <w:rFonts w:ascii="Courier New" w:hAnsi="Courier New" w:cs="Courier New"/>
          <w:color w:val="FF0000"/>
          <w:sz w:val="72"/>
          <w:szCs w:val="72"/>
        </w:rPr>
        <w:t>:</w:t>
      </w:r>
      <w:r w:rsidR="00ED36E7">
        <w:rPr>
          <w:rFonts w:ascii="Courier New" w:hAnsi="Courier New" w:cs="Courier New"/>
          <w:color w:val="FF0000"/>
          <w:sz w:val="72"/>
          <w:szCs w:val="72"/>
        </w:rPr>
        <w:t xml:space="preserve"> </w:t>
      </w:r>
      <w:r w:rsidR="00ED36E7" w:rsidRPr="00ED36E7">
        <w:rPr>
          <w:rFonts w:ascii="Courier New" w:hAnsi="Courier New" w:cs="Courier New"/>
          <w:color w:val="000000" w:themeColor="text1"/>
          <w:sz w:val="40"/>
          <w:szCs w:val="40"/>
        </w:rPr>
        <w:t>Узнать о среде обитания, и образе жизни белого полярного медведя в течении всего года.</w:t>
      </w:r>
    </w:p>
    <w:p w:rsidR="00ED36E7" w:rsidRDefault="00ED36E7">
      <w:pPr>
        <w:rPr>
          <w:rFonts w:ascii="Courier New" w:hAnsi="Courier New" w:cs="Courier New"/>
          <w:color w:val="000000" w:themeColor="text1"/>
          <w:sz w:val="40"/>
          <w:szCs w:val="40"/>
        </w:rPr>
      </w:pPr>
    </w:p>
    <w:p w:rsidR="00ED36E7" w:rsidRDefault="00ED36E7">
      <w:pPr>
        <w:rPr>
          <w:rFonts w:ascii="Courier New" w:hAnsi="Courier New" w:cs="Courier New"/>
          <w:color w:val="000000" w:themeColor="text1"/>
          <w:sz w:val="40"/>
          <w:szCs w:val="40"/>
        </w:rPr>
      </w:pPr>
      <w:r>
        <w:rPr>
          <w:rFonts w:ascii="Courier New" w:hAnsi="Courier New" w:cs="Courier New"/>
          <w:color w:val="000000" w:themeColor="text1"/>
          <w:sz w:val="40"/>
          <w:szCs w:val="40"/>
        </w:rPr>
        <w:t xml:space="preserve">                       </w:t>
      </w:r>
    </w:p>
    <w:p w:rsidR="00ED36E7" w:rsidRDefault="00ED36E7">
      <w:pPr>
        <w:rPr>
          <w:rFonts w:ascii="Courier New" w:hAnsi="Courier New" w:cs="Courier New"/>
          <w:color w:val="000000" w:themeColor="text1"/>
          <w:sz w:val="40"/>
          <w:szCs w:val="40"/>
        </w:rPr>
      </w:pPr>
    </w:p>
    <w:p w:rsidR="00ED36E7" w:rsidRDefault="00ED36E7">
      <w:pPr>
        <w:rPr>
          <w:rFonts w:ascii="Courier New" w:hAnsi="Courier New" w:cs="Courier New"/>
          <w:color w:val="000000" w:themeColor="text1"/>
          <w:sz w:val="40"/>
          <w:szCs w:val="40"/>
        </w:rPr>
      </w:pPr>
    </w:p>
    <w:p w:rsidR="00D151C9" w:rsidRDefault="00D151C9">
      <w:pPr>
        <w:rPr>
          <w:rFonts w:ascii="Courier New" w:hAnsi="Courier New" w:cs="Courier New"/>
          <w:b/>
          <w:color w:val="FF0000"/>
          <w:sz w:val="72"/>
          <w:szCs w:val="72"/>
        </w:rPr>
      </w:pPr>
      <w:r>
        <w:rPr>
          <w:rFonts w:ascii="Courier New" w:hAnsi="Courier New" w:cs="Courier New"/>
          <w:color w:val="000000" w:themeColor="text1"/>
          <w:sz w:val="40"/>
          <w:szCs w:val="40"/>
        </w:rPr>
        <w:lastRenderedPageBreak/>
        <w:t xml:space="preserve">     </w:t>
      </w:r>
      <w:r w:rsidRPr="00D151C9">
        <w:rPr>
          <w:rFonts w:ascii="Courier New" w:hAnsi="Courier New" w:cs="Courier New"/>
          <w:b/>
          <w:color w:val="FF0000"/>
          <w:sz w:val="72"/>
          <w:szCs w:val="72"/>
        </w:rPr>
        <w:t xml:space="preserve">Методы </w:t>
      </w:r>
      <w:r>
        <w:rPr>
          <w:rFonts w:ascii="Courier New" w:hAnsi="Courier New" w:cs="Courier New"/>
          <w:b/>
          <w:color w:val="FF0000"/>
          <w:sz w:val="72"/>
          <w:szCs w:val="72"/>
        </w:rPr>
        <w:t>исследования</w:t>
      </w:r>
    </w:p>
    <w:p w:rsidR="00D151C9" w:rsidRDefault="00D151C9">
      <w:pPr>
        <w:rPr>
          <w:rFonts w:ascii="Courier New" w:hAnsi="Courier New" w:cs="Courier New"/>
          <w:b/>
          <w:color w:val="FF0000"/>
          <w:sz w:val="72"/>
          <w:szCs w:val="72"/>
        </w:rPr>
      </w:pP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Беседы со взрослыми и детьми</w:t>
      </w:r>
      <w:r>
        <w:rPr>
          <w:rFonts w:ascii="Courier New" w:hAnsi="Courier New" w:cs="Courier New"/>
          <w:b/>
          <w:color w:val="FF0000"/>
          <w:sz w:val="72"/>
          <w:szCs w:val="72"/>
        </w:rPr>
        <w:br/>
      </w:r>
      <w:r>
        <w:rPr>
          <w:rFonts w:ascii="Courier New" w:hAnsi="Courier New" w:cs="Courier New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971675" cy="1530709"/>
            <wp:effectExtent l="19050" t="0" r="9525" b="0"/>
            <wp:docPr id="2" name="Рисунок 1" descr="C:\Documents and Settings\Admin\Рабочий стол\SDC1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DC11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3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C9" w:rsidRPr="00F52DED" w:rsidRDefault="00D151C9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Изучения сайта в интернете </w:t>
      </w:r>
    </w:p>
    <w:p w:rsidR="007A7F4D" w:rsidRDefault="00D151C9">
      <w:pPr>
        <w:rPr>
          <w:rFonts w:ascii="Courier New" w:hAnsi="Courier New" w:cs="Courier New"/>
          <w:color w:val="000000" w:themeColor="text1"/>
          <w:sz w:val="40"/>
          <w:szCs w:val="40"/>
        </w:rPr>
      </w:pPr>
      <w:r>
        <w:rPr>
          <w:rFonts w:ascii="Courier New" w:hAnsi="Courier New" w:cs="Courier New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066925" cy="1424000"/>
            <wp:effectExtent l="19050" t="0" r="9525" b="0"/>
            <wp:docPr id="4" name="Рисунок 2" descr="C:\Documents and Settings\Admin\Рабочий стол\SDC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DC11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B6" w:rsidRPr="00F52DED" w:rsidRDefault="00F52DED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Чтение позна</w:t>
      </w:r>
      <w:r w:rsidR="009E34B6"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вательной литературы</w:t>
      </w:r>
    </w:p>
    <w:p w:rsidR="009E34B6" w:rsidRDefault="009E34B6">
      <w:pPr>
        <w:rPr>
          <w:rFonts w:ascii="Courier New" w:hAnsi="Courier New" w:cs="Courier New"/>
          <w:color w:val="000000" w:themeColor="text1"/>
          <w:sz w:val="40"/>
          <w:szCs w:val="40"/>
        </w:rPr>
      </w:pPr>
      <w:r w:rsidRPr="009E34B6">
        <w:rPr>
          <w:rFonts w:ascii="Courier New" w:hAnsi="Courier New" w:cs="Courier New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2190750" cy="1388614"/>
            <wp:effectExtent l="19050" t="0" r="0" b="0"/>
            <wp:docPr id="6" name="Рисунок 3" descr="C:\Documents and Settings\Admin\Рабочий стол\SDC1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SDC11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70" cy="138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B6" w:rsidRPr="00F52DED" w:rsidRDefault="009E34B6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Творческие работы детей</w:t>
      </w:r>
    </w:p>
    <w:p w:rsidR="009E34B6" w:rsidRPr="00930FB7" w:rsidRDefault="009E34B6">
      <w:pPr>
        <w:rPr>
          <w:rFonts w:ascii="Courier New" w:hAnsi="Courier New" w:cs="Courier New"/>
          <w:color w:val="000000" w:themeColor="text1"/>
          <w:sz w:val="40"/>
          <w:szCs w:val="40"/>
        </w:rPr>
      </w:pPr>
      <w:r w:rsidRPr="009E34B6">
        <w:rPr>
          <w:rFonts w:ascii="Courier New" w:hAnsi="Courier New" w:cs="Courier New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2324100" cy="1743909"/>
            <wp:effectExtent l="19050" t="0" r="0" b="0"/>
            <wp:docPr id="8" name="Рисунок 4" descr="C:\Documents and Settings\Admin\Рабочий стол\SDC1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SDC11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 w:themeColor="text1"/>
          <w:sz w:val="40"/>
          <w:szCs w:val="40"/>
        </w:rPr>
        <w:t xml:space="preserve"> Анализ и обобщение данных, выводы.</w:t>
      </w:r>
    </w:p>
    <w:p w:rsidR="006F4B4E" w:rsidRDefault="00930FB7">
      <w:pPr>
        <w:rPr>
          <w:rFonts w:ascii="Courier New" w:hAnsi="Courier New" w:cs="Courier New"/>
          <w:b/>
          <w:color w:val="EA157A" w:themeColor="accent2"/>
          <w:sz w:val="72"/>
          <w:szCs w:val="72"/>
        </w:rPr>
      </w:pPr>
      <w:r w:rsidRPr="00261BC7">
        <w:rPr>
          <w:rFonts w:ascii="Courier New" w:hAnsi="Courier New" w:cs="Courier New"/>
          <w:b/>
          <w:color w:val="000000" w:themeColor="text1"/>
          <w:sz w:val="72"/>
          <w:szCs w:val="72"/>
        </w:rPr>
        <w:lastRenderedPageBreak/>
        <w:t xml:space="preserve">   </w:t>
      </w:r>
      <w:r>
        <w:rPr>
          <w:rFonts w:ascii="Courier New" w:hAnsi="Courier New" w:cs="Courier New"/>
          <w:b/>
          <w:color w:val="000000" w:themeColor="text1"/>
          <w:sz w:val="72"/>
          <w:szCs w:val="72"/>
        </w:rPr>
        <w:t xml:space="preserve"> </w:t>
      </w:r>
      <w:r w:rsidRPr="00261BC7">
        <w:rPr>
          <w:rFonts w:ascii="Courier New" w:hAnsi="Courier New" w:cs="Courier New"/>
          <w:b/>
          <w:color w:val="000000" w:themeColor="text1"/>
          <w:sz w:val="72"/>
          <w:szCs w:val="72"/>
        </w:rPr>
        <w:t xml:space="preserve"> </w:t>
      </w:r>
      <w:r w:rsidRPr="00930FB7"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Место обитания </w:t>
      </w:r>
    </w:p>
    <w:p w:rsidR="00261BC7" w:rsidRDefault="006F4B4E">
      <w:pPr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</w:pPr>
      <w:r w:rsidRPr="006F4B4E">
        <w:rPr>
          <w:rFonts w:ascii="Courier New" w:hAnsi="Courier New" w:cs="Courier New"/>
          <w:color w:val="000000" w:themeColor="text1"/>
          <w:sz w:val="40"/>
          <w:szCs w:val="40"/>
        </w:rPr>
        <w:t>Белый медведь обитает  в Арктике на дрейфующих морских льдинах</w:t>
      </w:r>
      <w:r>
        <w:rPr>
          <w:rFonts w:ascii="Courier New" w:hAnsi="Courier New" w:cs="Courier New"/>
          <w:color w:val="000000" w:themeColor="text1"/>
          <w:sz w:val="40"/>
          <w:szCs w:val="40"/>
        </w:rPr>
        <w:t xml:space="preserve"> где проводит большую часть года</w:t>
      </w:r>
      <w:r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 </w:t>
      </w:r>
      <w:r w:rsidR="00261BC7" w:rsidRPr="006F4B4E"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  </w:t>
      </w:r>
      <w:r w:rsidR="00261BC7" w:rsidRPr="006F4B4E"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t xml:space="preserve">          </w:t>
      </w:r>
      <w:r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drawing>
          <wp:inline distT="0" distB="0" distL="0" distR="0">
            <wp:extent cx="3295650" cy="3028950"/>
            <wp:effectExtent l="19050" t="0" r="0" b="0"/>
            <wp:docPr id="9" name="Рисунок 3" descr="C:\Documents and Settings\Admin\Рабочий стол\SDC1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SDC109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40" w:rsidRPr="006F4B4E" w:rsidRDefault="00021740">
      <w:pPr>
        <w:rPr>
          <w:rFonts w:ascii="Courier New" w:hAnsi="Courier New" w:cs="Courier New"/>
          <w:b/>
          <w:color w:val="EA157A" w:themeColor="accent2"/>
          <w:sz w:val="72"/>
          <w:szCs w:val="72"/>
        </w:rPr>
      </w:pPr>
      <w:r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t>Внешний вид</w:t>
      </w:r>
    </w:p>
    <w:p w:rsidR="00261BC7" w:rsidRPr="006F4B4E" w:rsidRDefault="006F4B4E">
      <w:pPr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</w:pPr>
      <w:r w:rsidRPr="006F4B4E">
        <w:rPr>
          <w:rFonts w:ascii="Courier New" w:hAnsi="Courier New" w:cs="Courier New"/>
          <w:b/>
          <w:color w:val="000000" w:themeColor="text1"/>
          <w:sz w:val="40"/>
          <w:szCs w:val="40"/>
        </w:rPr>
        <w:t>Белый медведь</w:t>
      </w:r>
      <w:r w:rsidRPr="006F4B4E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 xml:space="preserve">, самый крупный из материковых хищников, впечатляет своими </w:t>
      </w:r>
      <w:r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>размерами</w:t>
      </w:r>
      <w:r w:rsidRPr="006F4B4E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>.Длинна его бывает больше 3 метров,</w:t>
      </w:r>
      <w:r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 xml:space="preserve">а весит этот гигант целую </w:t>
      </w:r>
      <w:r w:rsidR="00021740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>тону.Кожа у медведя чёрная а шкура белая чуть залотистсая с густой тёплой шерстью даже подошвы лап защишены мехом что способстую его быстрой ходьбе по льду.</w:t>
      </w:r>
      <w:r w:rsidRPr="006F4B4E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 xml:space="preserve"> </w:t>
      </w:r>
      <w:r w:rsidR="00930FB7" w:rsidRPr="006F4B4E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 xml:space="preserve">  </w:t>
      </w:r>
    </w:p>
    <w:p w:rsidR="00261BC7" w:rsidRPr="006F4B4E" w:rsidRDefault="00021740">
      <w:pPr>
        <w:rPr>
          <w:rFonts w:ascii="Courier New" w:hAnsi="Courier New" w:cs="Courier New"/>
          <w:b/>
          <w:color w:val="EA157A" w:themeColor="accent2"/>
          <w:sz w:val="72"/>
          <w:szCs w:val="72"/>
        </w:rPr>
      </w:pPr>
      <w:r w:rsidRPr="00021740"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drawing>
          <wp:inline distT="0" distB="0" distL="0" distR="0">
            <wp:extent cx="1733550" cy="1291665"/>
            <wp:effectExtent l="19050" t="0" r="0" b="0"/>
            <wp:docPr id="10" name="Рисунок 1" descr="C:\Documents and Settings\Admin\Рабочий стол\0_70569_2099093f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_70569_2099093f_XL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23" cy="129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B7" w:rsidRPr="004E38E0" w:rsidRDefault="00C8268E" w:rsidP="00C8268E">
      <w:pPr>
        <w:rPr>
          <w:rFonts w:ascii="Courier New" w:hAnsi="Courier New" w:cs="Courier New"/>
          <w:b/>
          <w:color w:val="EA157A" w:themeColor="accent2"/>
          <w:sz w:val="72"/>
          <w:szCs w:val="72"/>
        </w:rPr>
      </w:pPr>
      <w:r>
        <w:rPr>
          <w:rFonts w:ascii="Courier New" w:hAnsi="Courier New" w:cs="Courier New"/>
          <w:b/>
          <w:color w:val="EA157A" w:themeColor="accent2"/>
          <w:sz w:val="72"/>
          <w:szCs w:val="72"/>
        </w:rPr>
        <w:lastRenderedPageBreak/>
        <w:t xml:space="preserve">    </w:t>
      </w:r>
      <w:r w:rsidRPr="00A2239F">
        <w:rPr>
          <w:rFonts w:ascii="Courier New" w:hAnsi="Courier New" w:cs="Courier New"/>
          <w:b/>
          <w:color w:val="EA157A" w:themeColor="accent2"/>
          <w:sz w:val="72"/>
          <w:szCs w:val="72"/>
        </w:rPr>
        <w:t xml:space="preserve"> </w:t>
      </w:r>
      <w:r>
        <w:rPr>
          <w:rFonts w:ascii="Courier New" w:hAnsi="Courier New" w:cs="Courier New"/>
          <w:b/>
          <w:color w:val="EA157A" w:themeColor="accent2"/>
          <w:sz w:val="72"/>
          <w:szCs w:val="72"/>
        </w:rPr>
        <w:t>Происхождение</w:t>
      </w:r>
      <w:r>
        <w:rPr>
          <w:rFonts w:ascii="Courier New" w:hAnsi="Courier New" w:cs="Courier New"/>
          <w:b/>
          <w:color w:val="EA157A" w:themeColor="accent2"/>
          <w:sz w:val="72"/>
          <w:szCs w:val="72"/>
        </w:rPr>
        <w:br/>
      </w:r>
      <w:r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drawing>
          <wp:inline distT="0" distB="0" distL="0" distR="0">
            <wp:extent cx="2885813" cy="2181225"/>
            <wp:effectExtent l="19050" t="0" r="0" b="0"/>
            <wp:docPr id="5" name="Рисунок 1" descr="C:\Documents and Settings\Admin\Рабочий стол\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13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68E">
        <w:rPr>
          <w:rFonts w:ascii="Courier New" w:hAnsi="Courier New" w:cs="Courier New"/>
          <w:b/>
          <w:color w:val="EA157A" w:themeColor="accent2"/>
          <w:sz w:val="72"/>
          <w:szCs w:val="72"/>
          <w:lang w:val="en-US"/>
        </w:rPr>
        <w:sym w:font="Wingdings" w:char="F0E0"/>
      </w:r>
      <w:r>
        <w:rPr>
          <w:rFonts w:ascii="Courier New" w:hAnsi="Courier New" w:cs="Courier New"/>
          <w:b/>
          <w:noProof/>
          <w:color w:val="EA157A" w:themeColor="accent2"/>
          <w:sz w:val="72"/>
          <w:szCs w:val="72"/>
          <w:lang w:eastAsia="ru-RU"/>
        </w:rPr>
        <w:drawing>
          <wp:inline distT="0" distB="0" distL="0" distR="0">
            <wp:extent cx="3133725" cy="2247900"/>
            <wp:effectExtent l="19050" t="0" r="9525" b="0"/>
            <wp:docPr id="7" name="Рисунок 2" descr="C:\Documents and Settings\Admin\Рабочий стол\lední 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lední medv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F2" w:rsidRPr="004E38E0" w:rsidRDefault="00C8268E" w:rsidP="00C8268E">
      <w:pPr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</w:pPr>
      <w:r w:rsidRPr="004E38E0">
        <w:rPr>
          <w:rFonts w:ascii="Courier New" w:hAnsi="Courier New" w:cs="Courier New"/>
          <w:b/>
          <w:color w:val="000000" w:themeColor="text1"/>
          <w:sz w:val="40"/>
          <w:szCs w:val="40"/>
        </w:rPr>
        <w:t>Белый медведь – ближайший родственник бурого медведя. В ходе исследования я узнала что они произошли от общих предков</w:t>
      </w:r>
      <w:r w:rsidR="004139F2" w:rsidRPr="004E38E0">
        <w:rPr>
          <w:rFonts w:ascii="Courier New" w:hAnsi="Courier New" w:cs="Courier New"/>
          <w:b/>
          <w:color w:val="000000" w:themeColor="text1"/>
          <w:sz w:val="40"/>
          <w:szCs w:val="40"/>
        </w:rPr>
        <w:t>, которые жили всего 150 т. Лет назад (для эволюции видов это совсем недавно). Белый медведь отличается  от других медведей тем что у него длинная шея плоская голова. При этом по своему образе жизни белые медведи резко отличаются от бурых</w:t>
      </w:r>
      <w:r w:rsidR="004139F2" w:rsidRPr="004E38E0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t>.</w:t>
      </w:r>
    </w:p>
    <w:p w:rsidR="00C8268E" w:rsidRPr="004E38E0" w:rsidRDefault="004139F2" w:rsidP="00C8268E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4E38E0"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1905000" cy="714375"/>
            <wp:effectExtent l="19050" t="0" r="0" b="0"/>
            <wp:docPr id="12" name="Рисунок 4" descr="C:\Documents and Settings\Admin\Рабочий стол\200px-Heads_of_bea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00px-Heads_of_bears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8E0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</w:t>
      </w:r>
      <w:r w:rsidR="00C8268E" w:rsidRPr="004E38E0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</w:t>
      </w:r>
    </w:p>
    <w:p w:rsidR="004E38E0" w:rsidRPr="004E38E0" w:rsidRDefault="004E38E0" w:rsidP="00C8268E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4E38E0">
        <w:rPr>
          <w:rFonts w:ascii="Courier New" w:hAnsi="Courier New" w:cs="Courier New"/>
          <w:b/>
          <w:color w:val="000000" w:themeColor="text1"/>
          <w:sz w:val="40"/>
          <w:szCs w:val="40"/>
        </w:rPr>
        <w:t>Головы бурого и белого медведя в процессе</w:t>
      </w:r>
      <w:r w:rsidRPr="004E38E0">
        <w:rPr>
          <w:rFonts w:ascii="Courier New" w:hAnsi="Courier New" w:cs="Courier New"/>
          <w:b/>
          <w:color w:val="000000" w:themeColor="text1"/>
          <w:sz w:val="40"/>
          <w:szCs w:val="40"/>
        </w:rPr>
        <w:br/>
        <w:t>эволюции</w:t>
      </w:r>
    </w:p>
    <w:p w:rsidR="004E38E0" w:rsidRDefault="004E38E0" w:rsidP="00C8268E">
      <w:pPr>
        <w:rPr>
          <w:rFonts w:ascii="Courier New" w:hAnsi="Courier New" w:cs="Courier New"/>
          <w:b/>
          <w:color w:val="EA157A" w:themeColor="accent2"/>
          <w:sz w:val="40"/>
          <w:szCs w:val="40"/>
        </w:rPr>
      </w:pPr>
    </w:p>
    <w:p w:rsidR="004E38E0" w:rsidRDefault="004E38E0" w:rsidP="00C8268E">
      <w:pPr>
        <w:rPr>
          <w:rFonts w:ascii="Courier New" w:hAnsi="Courier New" w:cs="Courier New"/>
          <w:b/>
          <w:color w:val="EA157A" w:themeColor="accent2"/>
          <w:sz w:val="40"/>
          <w:szCs w:val="40"/>
        </w:rPr>
      </w:pPr>
    </w:p>
    <w:p w:rsidR="004E38E0" w:rsidRDefault="004E38E0" w:rsidP="00C8268E">
      <w:pPr>
        <w:rPr>
          <w:rFonts w:ascii="Courier New" w:hAnsi="Courier New" w:cs="Courier New"/>
          <w:b/>
          <w:color w:val="EA157A" w:themeColor="accent2"/>
          <w:sz w:val="40"/>
          <w:szCs w:val="40"/>
        </w:rPr>
      </w:pPr>
    </w:p>
    <w:p w:rsidR="004E38E0" w:rsidRDefault="004E38E0" w:rsidP="00C8268E">
      <w:pPr>
        <w:rPr>
          <w:rFonts w:ascii="Courier New" w:hAnsi="Courier New" w:cs="Courier New"/>
          <w:b/>
          <w:color w:val="EA157A" w:themeColor="accent2"/>
          <w:sz w:val="40"/>
          <w:szCs w:val="40"/>
        </w:rPr>
      </w:pPr>
    </w:p>
    <w:p w:rsidR="004E38E0" w:rsidRDefault="004E38E0" w:rsidP="00C8268E">
      <w:pPr>
        <w:rPr>
          <w:rFonts w:ascii="Courier New" w:hAnsi="Courier New" w:cs="Courier New"/>
          <w:b/>
          <w:color w:val="EA157A" w:themeColor="accent2"/>
          <w:sz w:val="40"/>
          <w:szCs w:val="40"/>
        </w:rPr>
      </w:pPr>
      <w:r>
        <w:rPr>
          <w:rFonts w:ascii="Courier New" w:hAnsi="Courier New" w:cs="Courier New"/>
          <w:b/>
          <w:color w:val="EA157A" w:themeColor="accent2"/>
          <w:sz w:val="40"/>
          <w:szCs w:val="40"/>
        </w:rPr>
        <w:lastRenderedPageBreak/>
        <w:t xml:space="preserve">           </w:t>
      </w:r>
      <w:r>
        <w:rPr>
          <w:rFonts w:ascii="Courier New" w:hAnsi="Courier New" w:cs="Courier New"/>
          <w:b/>
          <w:color w:val="EA157A" w:themeColor="accent2"/>
          <w:sz w:val="72"/>
          <w:szCs w:val="72"/>
        </w:rPr>
        <w:t>Образ жизни</w:t>
      </w:r>
      <w:r>
        <w:rPr>
          <w:rFonts w:ascii="Courier New" w:hAnsi="Courier New" w:cs="Courier New"/>
          <w:b/>
          <w:color w:val="EA157A" w:themeColor="accent2"/>
          <w:sz w:val="40"/>
          <w:szCs w:val="40"/>
        </w:rPr>
        <w:t xml:space="preserve"> </w:t>
      </w:r>
    </w:p>
    <w:p w:rsidR="005423C2" w:rsidRPr="00A2239F" w:rsidRDefault="004E38E0" w:rsidP="00C8268E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9B6C52">
        <w:rPr>
          <w:rFonts w:ascii="Courier New" w:hAnsi="Courier New" w:cs="Courier New"/>
          <w:b/>
          <w:color w:val="000000" w:themeColor="text1"/>
          <w:sz w:val="40"/>
          <w:szCs w:val="40"/>
        </w:rPr>
        <w:t>Белый медведь большую часть своей жизни проводит на скованных льдом берегах. Как правило они являются одиночками активен в течени</w:t>
      </w:r>
      <w:r w:rsid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и</w:t>
      </w:r>
      <w:r w:rsidRPr="009B6C52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всего года. Поиском пищи занимается как днём так и ночью. Питаются они в основном нерпами (тюлени). Ме</w:t>
      </w:r>
      <w:r w:rsidR="009B6C52" w:rsidRPr="009B6C52">
        <w:rPr>
          <w:rFonts w:ascii="Courier New" w:hAnsi="Courier New" w:cs="Courier New"/>
          <w:b/>
          <w:color w:val="000000" w:themeColor="text1"/>
          <w:sz w:val="40"/>
          <w:szCs w:val="40"/>
        </w:rPr>
        <w:t>дведи охотятся на тюленей подсте</w:t>
      </w:r>
      <w:r w:rsidR="00F52DED">
        <w:rPr>
          <w:rFonts w:ascii="Courier New" w:hAnsi="Courier New" w:cs="Courier New"/>
          <w:b/>
          <w:color w:val="000000" w:themeColor="text1"/>
          <w:sz w:val="40"/>
          <w:szCs w:val="40"/>
        </w:rPr>
        <w:t>ре</w:t>
      </w:r>
      <w:r w:rsidRPr="009B6C52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гая их у лунок, через которые </w:t>
      </w:r>
      <w:r w:rsidR="009B6C52" w:rsidRPr="009B6C52">
        <w:rPr>
          <w:rFonts w:ascii="Courier New" w:hAnsi="Courier New" w:cs="Courier New"/>
          <w:b/>
          <w:color w:val="000000" w:themeColor="text1"/>
          <w:sz w:val="40"/>
          <w:szCs w:val="40"/>
        </w:rPr>
        <w:t>тюлени вдыхают воздух или подкрадываясь к лежащим на льду животным. Убиваю ж</w:t>
      </w:r>
      <w:r w:rsidR="009B6C52">
        <w:rPr>
          <w:rFonts w:ascii="Courier New" w:hAnsi="Courier New" w:cs="Courier New"/>
          <w:b/>
          <w:color w:val="000000" w:themeColor="text1"/>
          <w:sz w:val="40"/>
          <w:szCs w:val="40"/>
        </w:rPr>
        <w:t>ертву одним сильным ударом лапы</w:t>
      </w:r>
      <w:r w:rsidR="009B6C52" w:rsidRPr="009B6C52">
        <w:rPr>
          <w:rFonts w:ascii="Courier New" w:hAnsi="Courier New" w:cs="Courier New"/>
          <w:b/>
          <w:color w:val="000000" w:themeColor="text1"/>
          <w:sz w:val="40"/>
          <w:szCs w:val="40"/>
        </w:rPr>
        <w:t>.</w:t>
      </w:r>
      <w:r w:rsidR="00C021ED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Также белый медведь очень хороший рыбак.</w:t>
      </w:r>
    </w:p>
    <w:p w:rsidR="004E38E0" w:rsidRPr="005423C2" w:rsidRDefault="005423C2" w:rsidP="00C8268E">
      <w:pPr>
        <w:rPr>
          <w:rFonts w:ascii="Courier New" w:hAnsi="Courier New" w:cs="Courier New"/>
          <w:noProof/>
          <w:color w:val="000000" w:themeColor="text1"/>
          <w:sz w:val="40"/>
          <w:szCs w:val="40"/>
          <w:lang w:eastAsia="ru-RU"/>
        </w:rPr>
      </w:pPr>
      <w:r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1995657" cy="1800225"/>
            <wp:effectExtent l="19050" t="0" r="4593" b="0"/>
            <wp:docPr id="11" name="Рисунок 1" descr="C:\Documents and Settings\Admin\Рабочий стол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57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C52" w:rsidRPr="009B6C52">
        <w:rPr>
          <w:rFonts w:ascii="Courier New" w:hAnsi="Courier New" w:cs="Courier New"/>
          <w:color w:val="000000" w:themeColor="text1"/>
          <w:sz w:val="40"/>
          <w:szCs w:val="40"/>
        </w:rPr>
        <w:t xml:space="preserve"> </w:t>
      </w:r>
      <w:r w:rsidR="004E38E0" w:rsidRPr="009B6C52">
        <w:rPr>
          <w:rFonts w:ascii="Courier New" w:hAnsi="Courier New" w:cs="Courier New"/>
          <w:color w:val="000000" w:themeColor="text1"/>
          <w:sz w:val="40"/>
          <w:szCs w:val="40"/>
        </w:rPr>
        <w:t xml:space="preserve"> </w:t>
      </w:r>
      <w:r>
        <w:rPr>
          <w:rFonts w:ascii="Courier New" w:hAnsi="Courier New" w:cs="Courier New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2257425" cy="1800225"/>
            <wp:effectExtent l="19050" t="0" r="9525" b="0"/>
            <wp:docPr id="15" name="Рисунок 3" descr="C:\Documents and Settings\Admin\Рабочий стол\belyj-medv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belyj-medved_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8E0" w:rsidRPr="009B6C52">
        <w:rPr>
          <w:rFonts w:ascii="Courier New" w:hAnsi="Courier New" w:cs="Courier New"/>
          <w:color w:val="000000" w:themeColor="text1"/>
          <w:sz w:val="40"/>
          <w:szCs w:val="40"/>
        </w:rPr>
        <w:t xml:space="preserve">  </w:t>
      </w:r>
      <w:r w:rsidRPr="005423C2">
        <w:rPr>
          <w:rFonts w:ascii="Courier New" w:hAnsi="Courier New" w:cs="Courier New"/>
          <w:color w:val="000000" w:themeColor="text1"/>
          <w:sz w:val="40"/>
          <w:szCs w:val="40"/>
        </w:rPr>
        <w:t xml:space="preserve"> </w:t>
      </w:r>
    </w:p>
    <w:p w:rsidR="005423C2" w:rsidRPr="005423C2" w:rsidRDefault="005423C2" w:rsidP="00C8268E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5423C2">
        <w:rPr>
          <w:rFonts w:ascii="Courier New" w:hAnsi="Courier New" w:cs="Courier New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2152650" cy="1600200"/>
            <wp:effectExtent l="19050" t="0" r="0" b="0"/>
            <wp:docPr id="14" name="Рисунок 2" descr="C:\Documents and Settings\Admin\Рабочий стол\PolarBear_07-Sleeping_on_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olarBear_07-Sleeping_on_ic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color w:val="000000" w:themeColor="text1"/>
          <w:sz w:val="40"/>
          <w:szCs w:val="40"/>
        </w:rPr>
        <w:t>Спять белые медведи нормально как и летом. А вот зимний сон они не впадают (настоящий спячки у медведя нет), так как температура тела почти не падает и в любой момент могут проснут</w:t>
      </w:r>
      <w:r w:rsidR="00A2239F">
        <w:rPr>
          <w:rFonts w:ascii="Courier New" w:hAnsi="Courier New" w:cs="Courier New"/>
          <w:b/>
          <w:color w:val="000000" w:themeColor="text1"/>
          <w:sz w:val="40"/>
          <w:szCs w:val="40"/>
        </w:rPr>
        <w:t>ь</w:t>
      </w:r>
      <w:r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ся. </w:t>
      </w:r>
      <w:r>
        <w:rPr>
          <w:rFonts w:ascii="Courier New" w:hAnsi="Courier New" w:cs="Courier New"/>
          <w:b/>
          <w:color w:val="000000" w:themeColor="text1"/>
          <w:sz w:val="40"/>
          <w:szCs w:val="40"/>
        </w:rPr>
        <w:tab/>
        <w:t xml:space="preserve"> </w:t>
      </w:r>
    </w:p>
    <w:p w:rsidR="00A2239F" w:rsidRDefault="00A2239F">
      <w:pPr>
        <w:rPr>
          <w:rFonts w:ascii="Courier New" w:hAnsi="Courier New" w:cs="Courier New"/>
          <w:b/>
          <w:color w:val="FF0000"/>
          <w:sz w:val="72"/>
          <w:szCs w:val="72"/>
        </w:rPr>
      </w:pPr>
      <w:r w:rsidRPr="00A2239F">
        <w:rPr>
          <w:rFonts w:ascii="Courier New" w:hAnsi="Courier New" w:cs="Courier New"/>
          <w:color w:val="000000" w:themeColor="text1"/>
          <w:sz w:val="40"/>
          <w:szCs w:val="40"/>
        </w:rPr>
        <w:lastRenderedPageBreak/>
        <w:t xml:space="preserve"> </w:t>
      </w:r>
      <w:r>
        <w:rPr>
          <w:rFonts w:ascii="Courier New" w:hAnsi="Courier New" w:cs="Courier New"/>
          <w:color w:val="000000" w:themeColor="text1"/>
          <w:sz w:val="40"/>
          <w:szCs w:val="40"/>
        </w:rPr>
        <w:t xml:space="preserve">        </w:t>
      </w:r>
      <w:r w:rsidRPr="00A2239F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</w:t>
      </w:r>
      <w:r w:rsidRPr="00A2239F">
        <w:rPr>
          <w:rFonts w:ascii="Courier New" w:hAnsi="Courier New" w:cs="Courier New"/>
          <w:b/>
          <w:color w:val="FF0000"/>
          <w:sz w:val="72"/>
          <w:szCs w:val="72"/>
        </w:rPr>
        <w:t>Заключение</w:t>
      </w:r>
    </w:p>
    <w:p w:rsidR="00A2239F" w:rsidRPr="00F52DED" w:rsidRDefault="00A2239F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>
        <w:rPr>
          <w:rFonts w:ascii="Courier New" w:hAnsi="Courier New" w:cs="Courier New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370385" cy="2190750"/>
            <wp:effectExtent l="19050" t="0" r="1465" b="0"/>
            <wp:docPr id="13" name="Рисунок 1" descr="C:\Documents and Settings\Admin\Рабочий стол\polar_bear_st_felic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olar_bear_st_felici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8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39F">
        <w:rPr>
          <w:rFonts w:ascii="Courier New" w:hAnsi="Courier New" w:cs="Courier New"/>
          <w:b/>
          <w:color w:val="FF0000"/>
          <w:sz w:val="72"/>
          <w:szCs w:val="72"/>
        </w:rPr>
        <w:t xml:space="preserve"> </w:t>
      </w:r>
      <w:r w:rsidRPr="00F52DED">
        <w:rPr>
          <w:rFonts w:ascii="Courier New" w:hAnsi="Courier New" w:cs="Courier New"/>
          <w:b/>
          <w:color w:val="000000" w:themeColor="text1"/>
          <w:sz w:val="72"/>
          <w:szCs w:val="72"/>
        </w:rPr>
        <w:t>В</w:t>
      </w: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ходе исследования я пришла  к выводу что белый медведи не в подают </w:t>
      </w:r>
      <w:r w:rsid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в спячку. Потому что в зимний период у них очень много корма из ко</w:t>
      </w: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торого они получают большую энергию, и температура тела за счёт этой энергии почти не падает. Моя гипотеза не подтвердилась </w:t>
      </w:r>
      <w:r w:rsid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медведь вообще не впадёт в зимне</w:t>
      </w: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ю спячку и будет нести активный образ жизни почти круглый год.</w:t>
      </w:r>
    </w:p>
    <w:p w:rsidR="00F52DED" w:rsidRDefault="00A2239F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Но я б</w:t>
      </w:r>
      <w:r w:rsidR="00F52DED">
        <w:rPr>
          <w:rFonts w:ascii="Courier New" w:hAnsi="Courier New" w:cs="Courier New"/>
          <w:b/>
          <w:color w:val="000000" w:themeColor="text1"/>
          <w:sz w:val="40"/>
          <w:szCs w:val="40"/>
        </w:rPr>
        <w:t>уду продолжать знакомится с обра</w:t>
      </w:r>
      <w:r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>зом жизни в дальнейшим с его родственником буром медведем, так как эта тема мне показалась очень интересной.</w:t>
      </w:r>
    </w:p>
    <w:p w:rsidR="009E34B6" w:rsidRPr="00F52DED" w:rsidRDefault="00F52DED">
      <w:pPr>
        <w:rPr>
          <w:rFonts w:ascii="Courier New" w:hAnsi="Courier New" w:cs="Courier New"/>
          <w:b/>
          <w:color w:val="000000" w:themeColor="text1"/>
          <w:sz w:val="40"/>
          <w:szCs w:val="40"/>
        </w:rPr>
      </w:pPr>
      <w:r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               </w:t>
      </w:r>
      <w:r>
        <w:rPr>
          <w:rFonts w:ascii="Courier New" w:hAnsi="Courier New" w:cs="Courier New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1495425" cy="1865973"/>
            <wp:effectExtent l="19050" t="0" r="9525" b="0"/>
            <wp:docPr id="16" name="Рисунок 1" descr="C:\Documents and Settings\Admin\Рабочий стол\_44602630_bears_ap2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_44602630_bears_ap226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6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39F" w:rsidRPr="00F52DED">
        <w:rPr>
          <w:rFonts w:ascii="Courier New" w:hAnsi="Courier New" w:cs="Courier New"/>
          <w:b/>
          <w:color w:val="000000" w:themeColor="text1"/>
          <w:sz w:val="40"/>
          <w:szCs w:val="40"/>
        </w:rPr>
        <w:t xml:space="preserve">  </w:t>
      </w:r>
    </w:p>
    <w:p w:rsidR="009E34B6" w:rsidRPr="00F52DED" w:rsidRDefault="009E34B6">
      <w:pPr>
        <w:rPr>
          <w:rFonts w:ascii="Courier New" w:hAnsi="Courier New" w:cs="Courier New"/>
          <w:color w:val="000000" w:themeColor="text1"/>
          <w:sz w:val="40"/>
          <w:szCs w:val="40"/>
        </w:rPr>
      </w:pPr>
    </w:p>
    <w:p w:rsidR="009E34B6" w:rsidRPr="00D151C9" w:rsidRDefault="009E34B6">
      <w:pPr>
        <w:rPr>
          <w:rFonts w:ascii="Courier New" w:hAnsi="Courier New" w:cs="Courier New"/>
          <w:color w:val="000000" w:themeColor="text1"/>
          <w:sz w:val="40"/>
          <w:szCs w:val="40"/>
        </w:rPr>
      </w:pPr>
    </w:p>
    <w:sectPr w:rsidR="009E34B6" w:rsidRPr="00D151C9" w:rsidSect="007A7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22" w:rsidRDefault="00EA5922" w:rsidP="007A7F4D">
      <w:pPr>
        <w:spacing w:after="0" w:line="240" w:lineRule="auto"/>
      </w:pPr>
      <w:r>
        <w:separator/>
      </w:r>
    </w:p>
  </w:endnote>
  <w:endnote w:type="continuationSeparator" w:id="0">
    <w:p w:rsidR="00EA5922" w:rsidRDefault="00EA5922" w:rsidP="007A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harlemagne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22" w:rsidRDefault="00EA5922" w:rsidP="007A7F4D">
      <w:pPr>
        <w:spacing w:after="0" w:line="240" w:lineRule="auto"/>
      </w:pPr>
      <w:r>
        <w:separator/>
      </w:r>
    </w:p>
  </w:footnote>
  <w:footnote w:type="continuationSeparator" w:id="0">
    <w:p w:rsidR="00EA5922" w:rsidRDefault="00EA5922" w:rsidP="007A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5855"/>
    <w:multiLevelType w:val="hybridMultilevel"/>
    <w:tmpl w:val="9CC6EE3C"/>
    <w:lvl w:ilvl="0" w:tplc="AD646F4E">
      <w:numFmt w:val="bullet"/>
      <w:lvlText w:val="&gt;"/>
      <w:lvlJc w:val="left"/>
      <w:pPr>
        <w:ind w:left="3045" w:hanging="1305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6866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7F4D"/>
    <w:rsid w:val="00001B4F"/>
    <w:rsid w:val="00013834"/>
    <w:rsid w:val="00021740"/>
    <w:rsid w:val="001D0CC2"/>
    <w:rsid w:val="00224BBC"/>
    <w:rsid w:val="00261BC7"/>
    <w:rsid w:val="00284C28"/>
    <w:rsid w:val="002B22C4"/>
    <w:rsid w:val="003062E8"/>
    <w:rsid w:val="003916BF"/>
    <w:rsid w:val="003D0F3B"/>
    <w:rsid w:val="004139F2"/>
    <w:rsid w:val="0045327B"/>
    <w:rsid w:val="00477F0F"/>
    <w:rsid w:val="004B1E24"/>
    <w:rsid w:val="004E38E0"/>
    <w:rsid w:val="005423C2"/>
    <w:rsid w:val="005E5A19"/>
    <w:rsid w:val="00622FBA"/>
    <w:rsid w:val="006F4B4E"/>
    <w:rsid w:val="007A7F4D"/>
    <w:rsid w:val="008707D7"/>
    <w:rsid w:val="00893F3E"/>
    <w:rsid w:val="00930FB7"/>
    <w:rsid w:val="00942EB6"/>
    <w:rsid w:val="009B6C52"/>
    <w:rsid w:val="009E34B6"/>
    <w:rsid w:val="009F0F37"/>
    <w:rsid w:val="009F552C"/>
    <w:rsid w:val="00A2239F"/>
    <w:rsid w:val="00AB0271"/>
    <w:rsid w:val="00BE2FCA"/>
    <w:rsid w:val="00BE60A9"/>
    <w:rsid w:val="00C021ED"/>
    <w:rsid w:val="00C61F5D"/>
    <w:rsid w:val="00C8268E"/>
    <w:rsid w:val="00D151C9"/>
    <w:rsid w:val="00D40C31"/>
    <w:rsid w:val="00EA5922"/>
    <w:rsid w:val="00EB2464"/>
    <w:rsid w:val="00ED36E7"/>
    <w:rsid w:val="00F52DED"/>
    <w:rsid w:val="00F7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F4D"/>
  </w:style>
  <w:style w:type="paragraph" w:styleId="a5">
    <w:name w:val="footer"/>
    <w:basedOn w:val="a"/>
    <w:link w:val="a6"/>
    <w:uiPriority w:val="99"/>
    <w:semiHidden/>
    <w:unhideWhenUsed/>
    <w:rsid w:val="007A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F4D"/>
  </w:style>
  <w:style w:type="paragraph" w:styleId="a7">
    <w:name w:val="Balloon Text"/>
    <w:basedOn w:val="a"/>
    <w:link w:val="a8"/>
    <w:uiPriority w:val="99"/>
    <w:semiHidden/>
    <w:unhideWhenUsed/>
    <w:rsid w:val="007A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F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7.jpeg"/></Relationships>
</file>

<file path=word/theme/theme1.xml><?xml version="1.0" encoding="utf-8"?>
<a:theme xmlns:a="http://schemas.openxmlformats.org/drawingml/2006/main" name="Открыт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975F-FD8A-4536-8320-22CA3640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2012-12-03T15:34:00Z</dcterms:created>
  <dcterms:modified xsi:type="dcterms:W3CDTF">2012-12-06T16:20:00Z</dcterms:modified>
</cp:coreProperties>
</file>