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F1" w:rsidRDefault="00E43EF1" w:rsidP="00E43E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 проекта: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развитие речи во время проведения прогулки, систематизация имеющихся знаний о жизни деревьев. </w:t>
      </w:r>
    </w:p>
    <w:p w:rsidR="00E43EF1" w:rsidRDefault="00E43EF1" w:rsidP="00E43E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смешанный, по длительности – краткосрочный (1 неделя).                           </w:t>
      </w:r>
    </w:p>
    <w:p w:rsidR="00E43EF1" w:rsidRDefault="00E43EF1" w:rsidP="00E43E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реализации:</w:t>
      </w:r>
      <w:r>
        <w:rPr>
          <w:rFonts w:ascii="Times New Roman" w:hAnsi="Times New Roman" w:cs="Times New Roman"/>
          <w:sz w:val="28"/>
          <w:szCs w:val="28"/>
        </w:rPr>
        <w:t xml:space="preserve"> 22.09. 2014 – 26.09.2014.</w:t>
      </w:r>
    </w:p>
    <w:p w:rsidR="00E43EF1" w:rsidRDefault="00E43EF1" w:rsidP="00E43E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 дети  2 младшей «Б» группы.</w:t>
      </w:r>
    </w:p>
    <w:p w:rsidR="00E43EF1" w:rsidRDefault="00E43EF1" w:rsidP="00E43EF1">
      <w:pPr>
        <w:widowControl w:val="0"/>
        <w:tabs>
          <w:tab w:val="left" w:pos="30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43EF1" w:rsidRDefault="00E43EF1" w:rsidP="00E43EF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Пробуждать интерес к природе.</w:t>
      </w:r>
    </w:p>
    <w:p w:rsidR="00E43EF1" w:rsidRDefault="00E43EF1" w:rsidP="00E43EF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Приобщить к процессу познания.</w:t>
      </w:r>
    </w:p>
    <w:p w:rsidR="00E43EF1" w:rsidRDefault="00E43EF1" w:rsidP="00E43EF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представления о жизни деревьев.</w:t>
      </w:r>
    </w:p>
    <w:p w:rsidR="00E43EF1" w:rsidRDefault="00E43EF1" w:rsidP="00E43EF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речь, фантазию, наблюдательность.</w:t>
      </w:r>
    </w:p>
    <w:p w:rsidR="00E43EF1" w:rsidRDefault="00E43EF1" w:rsidP="00E43EF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5.Способствовать поддержанию семейных традиций.</w:t>
      </w:r>
    </w:p>
    <w:p w:rsidR="00E43EF1" w:rsidRDefault="00E43EF1" w:rsidP="00E43EF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E43EF1" w:rsidRDefault="00E43EF1" w:rsidP="00E43EF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Уметь чувствовать ответственность за свое дерево.</w:t>
      </w:r>
    </w:p>
    <w:p w:rsidR="00E43EF1" w:rsidRDefault="00E43EF1" w:rsidP="00E43EF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Знать, для чего нужны деревья, листья.</w:t>
      </w:r>
    </w:p>
    <w:p w:rsidR="00E43EF1" w:rsidRDefault="00E43EF1" w:rsidP="00E43EF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Уметь передавать свои впечатления о природе друзьям, родителям, воспитателям в разных формах; в рассказах, сказках, рисунках, пластических этюдах, музыке.</w:t>
      </w:r>
    </w:p>
    <w:p w:rsidR="00E43EF1" w:rsidRDefault="00E43EF1" w:rsidP="00E43EF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Особое внимание уделялось выбору и подготовке оборудования и материалов. Для проведения  исследования был подготовлен альбом для оформления результатов наблюдения; карандаши, восковые мелки; веревка, лупа; фотографии, репродукции картин с изображением деревьев; лопатки.  Изготовлен «Волшебный мешочек» для игры «Угадай, что в мешочке?» (определение предметов на ощупь), «Ящик ощущений» для более крупных предметов, модель дерева.  Выбрана березка на территории детского сада для обследования всей группой. Подобрана классическая музыка для прослушивания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«Времена года»), дидактические, подвижные, сюжетно-ролевые игры. Во время прогулок познакомила детей с деревьями, растущими на  участке группы, а также на территории детского сада. Провела беседу о деревьях с целью выяснения представлений об этих растениях. </w:t>
      </w:r>
    </w:p>
    <w:p w:rsidR="00E43EF1" w:rsidRDefault="00E43EF1" w:rsidP="00E43EF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Параллельно проводилась работа с родителями.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индивидуальных беседах рассказала о целях  и задачах реализуемого проекта; о роли родителей в проекте: оказание помощи детям в выборе дерева и наблюдении за ним, в распределении видов деятельности, в подготовке и реализации проекта.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мотивации родителей на участие в проекте использовала такие формы работы, как индивидуальные беседы, индивидуальные и групповые консультации. Старалась убедить их в необходимости помощи, серьезного отношения к исследованиям детей. В  итоге, большинство родителей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согласилась  участвовать в проекте, хотя вначале многие отказывались, ссылаясь на занятость.     </w:t>
      </w:r>
    </w:p>
    <w:p w:rsidR="00E43EF1" w:rsidRDefault="00E43EF1" w:rsidP="00E43EF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Моделирование проблемной ситуации </w:t>
      </w:r>
      <w:r>
        <w:rPr>
          <w:rFonts w:ascii="Times New Roman" w:hAnsi="Times New Roman" w:cs="Times New Roman"/>
          <w:sz w:val="28"/>
          <w:szCs w:val="28"/>
        </w:rPr>
        <w:t>прошло в игровой форме. (Приложение 3). Во время прогулки  Березка пригласила детей к себе на именины. Она попросила выполнить её желания и задания: погладить, понюхать, сравнить её с соседкой - сосной,  доказать что она – дерево. Так как березка любит слушать песни, стихи и у неё именины, попросила её порадовать. Дети пели песни, водили хоровод, читали короткие стихи. Березка поблагодарила их, подарила листочки, только она была расстроена, потому что каждый год у нее и ее подружек куда-то девались листочки, а куда они девались – она не знала. Мы с детьми решили узнать, куда деваются листочки с деревьев и рассказать березе и ее подружкам.</w:t>
      </w:r>
    </w:p>
    <w:p w:rsidR="00E43EF1" w:rsidRDefault="00E43EF1" w:rsidP="00E43EF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EF1" w:rsidRDefault="00E43EF1" w:rsidP="00E43EF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проекта я  старалась развить у детей диалогическую и монологическую речь, эмоциональное отношение детей к природе, задействовать все органы чувств: зрение, слух, обоняние, осязание, речь.</w:t>
      </w:r>
    </w:p>
    <w:p w:rsidR="00E43EF1" w:rsidRDefault="00E43EF1" w:rsidP="00E43EF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Учила слушать и понимать вопросы, высказывать свои суждения. Использовались как словесные и наглядные методы, так и практические. Наблюдение, исследование во время прогулки, домашние задания. Экскурсия «Поход в парк». Прогулки: «Берёза», «Деревья», «Листопад», «Осенние листочки». Беседы по содержанию стихотворений: «Помогу берёзке», «Звуки осени», «Листопад». Дидактические игры: «Найди такую же картинку», «Что сначала, что потом», «Много – один», «Найди дерево по описанию». Подвижные игры: «Беги к дереву», « Мы осенние листочки», «Листопад». Прочла стихотворения: «Берёза», «Осень», «Хоровод друзей» и  другие. Выучили отрывок из стихотворения «Берёза». Разнообразить деятельность детей, заинтересовать помогли загадки, поговорки, выставки рисунков, сочинение и чтение сказок, рассказов, разучивание  песен, пластических этюдов. Дети вместе с  родителями сделали аппликации из листьев. Определив, для чего нужны листья людям и животным, собрали листья лекарственных  растений,  растений которые употребляются в пищу. Вместе с родителями оформили папки «Листья - вкусная еда», «Листья лечат», изготовили макет «Одеяло из листьев». Собрали схему изменения листа от зеленого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коричневого сухого.  </w:t>
      </w:r>
    </w:p>
    <w:p w:rsidR="00E43EF1" w:rsidRDefault="00E43EF1" w:rsidP="00E43E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родителями заключалась в объяснении  не только задач экологического характера, но и развития речи детей.</w:t>
      </w:r>
    </w:p>
    <w:p w:rsidR="00E43EF1" w:rsidRDefault="00E43EF1" w:rsidP="00E43E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выяснить отношение родителей к экологическому воспитанию, было проведено анкетирование. Оно показало, что многие родители не имеют представления о задачах экологического воспитания и его влиянии на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развитие речи детей. С этой целью    дала методические рекомендации по общению с  ребенком в семье. Консультацию «Секреты общения с  ребенком в семье»,  памятки: «Факторы, способствующие формированию любознательности», по общению с ребёнком в семье, оформила папки - передвижки: «Развиваемся,  играя», «Учимся наблюдать за изменениями в природе». Провела родительское собрание «Развитие речи младших дошкольников в процессе ознакомления с окружающим миром и природой».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</w:p>
    <w:p w:rsidR="00E43EF1" w:rsidRDefault="00E43EF1" w:rsidP="00E43EF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знакомстве с деревом активизировался словарь разговорной речи. Сравнивая с кустом, закрепили понятие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низкий», «толстый – тонкий». Описывая березу, употребляли такие выражения как: береза высокая, кудрявая, милая березонька. Ствол тонкий, белый. Применяя сенсорные ощущения, определили, что ствол гладкий, шелковистый.  Наблюдая за падением листьев с деревьев, дала понятие листопада. Решили проблемную ситуацию: почему медленно падают листья? Прослушали стихотворение В. Мировича «Листопад», вместе с музыкальным руководителем выучили песню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«Падают листья». Пестрые осенние листья собрали в букет. Подобрали эпитеты: пышный, разноцветный, яркий. Закрепили счет, цветовую палитру, форму, величину, составили узоры, сделали игрушки из листьев. Дети поняли, почему осень желтого цвета, золотая. Наблюдая за насекомыми, определили жителей, живущих рядом с березой, их значением и жизнью. Выяснили, что листья нужны не только насекомым, но и людям (лекарственные растения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.). Проследили путь листа от зеленого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коричневого сухого. </w:t>
      </w:r>
    </w:p>
    <w:p w:rsidR="00E43EF1" w:rsidRDefault="00E43EF1" w:rsidP="00E43EF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 прошла в форме создания мини-музея «Опавшие листья». На презентацию пригласили Березку – был изготовлен макет дерева, который внесли в группу. Вместе с родителями дети создали разделы музея: «Одеяло из листьев», «Листья для художника», «Кому нужны опавшие листья», «Листья -  вкусная еда», «Листья лечат», «Волшебное превращение листьев». Главная проблема – куда деваются листья – была детьми решена.  При организации просмотра выставки Березка поблагодарила за интересный ответ на её вопрос. Сразу была определена новая проблема «Что же  нужно Берёзке для её жизни»?</w:t>
      </w:r>
    </w:p>
    <w:p w:rsidR="00E43EF1" w:rsidRDefault="00E43EF1" w:rsidP="00E43EF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Ожидаемые результаты получены в полной мере. Экологические знания, которые дети получили в процессе работы над проектом, были продемонстрированы во время муниципального конкурса "Воспитатель года", в рамках которого педагоги других ДОУ показывали открытые занятия с детьми нашей группы. Воспитателями других садов был отмечен высокий уровень познавательной сферы и речевого развития детей. По окончании проекта ребята изъявили желание продолжить наблюдение за своими </w:t>
      </w:r>
      <w:r>
        <w:rPr>
          <w:rFonts w:ascii="Times New Roman" w:hAnsi="Times New Roman" w:cs="Times New Roman"/>
          <w:sz w:val="28"/>
          <w:szCs w:val="28"/>
        </w:rPr>
        <w:lastRenderedPageBreak/>
        <w:t>деревьями, поэтому работа продолжалась посезонно. Родители с удивлением обнаружили, что деревья - это интересный объект для наблюдения и развития ребенка.</w:t>
      </w:r>
    </w:p>
    <w:p w:rsidR="00E43EF1" w:rsidRDefault="00E43EF1" w:rsidP="00E43E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результате анализа речевого развития детей были получены следующие данные: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3EF1" w:rsidTr="00E43EF1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EF1" w:rsidRDefault="00E43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EF1" w:rsidRDefault="00E43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начало учебного года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EF1" w:rsidRDefault="00E43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конец года</w:t>
            </w:r>
          </w:p>
        </w:tc>
      </w:tr>
      <w:tr w:rsidR="00E43EF1" w:rsidTr="00E43EF1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F1" w:rsidRDefault="00E43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F1" w:rsidRDefault="00E43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13 %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F1" w:rsidRDefault="00E43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27 %</w:t>
            </w:r>
          </w:p>
        </w:tc>
      </w:tr>
      <w:tr w:rsidR="00E43EF1" w:rsidTr="00E43EF1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F1" w:rsidRDefault="00E43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F1" w:rsidRDefault="00E43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39 %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F1" w:rsidRDefault="00E43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49 %</w:t>
            </w:r>
          </w:p>
        </w:tc>
      </w:tr>
      <w:tr w:rsidR="00E43EF1" w:rsidTr="00E43EF1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F1" w:rsidRDefault="00E43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F1" w:rsidRDefault="00E43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48 %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EF1" w:rsidRDefault="00E43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24 %</w:t>
            </w:r>
          </w:p>
        </w:tc>
      </w:tr>
    </w:tbl>
    <w:p w:rsidR="00E43EF1" w:rsidRDefault="00E43EF1" w:rsidP="00E43EF1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работу по развитию речи в процессе реализации творческого проекта, я пришла к выводу: </w:t>
      </w:r>
    </w:p>
    <w:p w:rsidR="00E43EF1" w:rsidRDefault="00E43EF1" w:rsidP="00E43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коммуникабельнее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43EF1" w:rsidRDefault="00E43EF1" w:rsidP="00E43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познавательный интерес;</w:t>
      </w:r>
    </w:p>
    <w:p w:rsidR="00E43EF1" w:rsidRDefault="00E43EF1" w:rsidP="00E43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речь, фантазия;</w:t>
      </w:r>
    </w:p>
    <w:p w:rsidR="00E43EF1" w:rsidRDefault="00E43EF1" w:rsidP="00E43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активизируется словарь.</w:t>
      </w:r>
    </w:p>
    <w:p w:rsidR="00E43EF1" w:rsidRDefault="00E43EF1" w:rsidP="00E43E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работу по развитию речи с применением проектной деятельности, решила продолжить на следующий год.</w:t>
      </w:r>
    </w:p>
    <w:p w:rsidR="00E43EF1" w:rsidRDefault="00E43EF1" w:rsidP="00E43E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43EF1" w:rsidRDefault="00E43EF1" w:rsidP="00E43E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43EF1" w:rsidRDefault="00E43EF1" w:rsidP="00E43E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E43EF1" w:rsidRDefault="00E43EF1" w:rsidP="00E43E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Киселева Л.С. , Данилина Т.А. «Проектный метод в деятельности дошкольного учреждения». Пособие для руководителей и практических работников ДОУ. М.АРКТИ 2004 г. </w:t>
      </w:r>
    </w:p>
    <w:p w:rsidR="00E43EF1" w:rsidRDefault="00E43EF1" w:rsidP="00E43EF1">
      <w:pPr>
        <w:pStyle w:val="a3"/>
        <w:tabs>
          <w:tab w:val="left" w:pos="5400"/>
          <w:tab w:val="left" w:pos="5580"/>
          <w:tab w:val="left" w:pos="5760"/>
          <w:tab w:val="left" w:pos="5940"/>
        </w:tabs>
        <w:spacing w:after="0" w:line="240" w:lineRule="auto"/>
        <w:ind w:left="0" w:right="3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«Игровые экологические занятия с детьми». Пособие для воспитате</w:t>
      </w:r>
      <w:r>
        <w:rPr>
          <w:rFonts w:ascii="Times New Roman" w:hAnsi="Times New Roman" w:cs="Times New Roman"/>
          <w:sz w:val="28"/>
          <w:szCs w:val="28"/>
        </w:rPr>
        <w:t xml:space="preserve">лей детского сада и учителей.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>
        <w:rPr>
          <w:rFonts w:ascii="Times New Roman" w:hAnsi="Times New Roman" w:cs="Times New Roman"/>
          <w:sz w:val="28"/>
          <w:szCs w:val="28"/>
        </w:rPr>
        <w:t>» , 1996 г.</w:t>
      </w:r>
    </w:p>
    <w:p w:rsidR="00E43EF1" w:rsidRDefault="00E43EF1" w:rsidP="00E43EF1">
      <w:pPr>
        <w:pStyle w:val="a3"/>
        <w:tabs>
          <w:tab w:val="left" w:pos="5400"/>
          <w:tab w:val="left" w:pos="5580"/>
          <w:tab w:val="left" w:pos="5760"/>
          <w:tab w:val="left" w:pos="5940"/>
        </w:tabs>
        <w:spacing w:after="0" w:line="240" w:lineRule="auto"/>
        <w:ind w:left="0" w:right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Николаева С.Н. «Методика экологического воспитания дошкольников». Учебное пособие для студентов среднего и высшего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заведений. М. Издательский центр «Академия», 1999 г.</w:t>
      </w:r>
    </w:p>
    <w:p w:rsidR="00E43EF1" w:rsidRDefault="00E43EF1" w:rsidP="00E43EF1">
      <w:pPr>
        <w:pStyle w:val="a3"/>
        <w:tabs>
          <w:tab w:val="left" w:pos="5400"/>
          <w:tab w:val="left" w:pos="5580"/>
          <w:tab w:val="left" w:pos="5760"/>
          <w:tab w:val="left" w:pos="5940"/>
        </w:tabs>
        <w:spacing w:after="0" w:line="240" w:lineRule="auto"/>
        <w:ind w:left="0" w:right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Рыжова Н.А.  Экологическое образование в детском саду». М. Издательский дом «Карапуз», 2001 г. </w:t>
      </w:r>
    </w:p>
    <w:p w:rsidR="00E43EF1" w:rsidRDefault="00E43EF1" w:rsidP="00E43EF1">
      <w:pPr>
        <w:pStyle w:val="a3"/>
        <w:spacing w:after="0" w:line="240" w:lineRule="auto"/>
        <w:ind w:left="0" w:right="3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«Занятия на прогулках с детьми младшего дошкольного возраста» Пособие для педагогов дошкольных учреждений. Издательство центр ВЛАДОС, 2001 г.</w:t>
      </w:r>
    </w:p>
    <w:p w:rsidR="00E43EF1" w:rsidRDefault="00E43EF1" w:rsidP="00E43EF1">
      <w:pPr>
        <w:pStyle w:val="a3"/>
        <w:spacing w:after="0" w:line="240" w:lineRule="auto"/>
        <w:ind w:left="0" w:right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Шорыгина Т. А. «Деревья. Какие они?». Москва, 2001г.</w:t>
      </w:r>
    </w:p>
    <w:p w:rsidR="00E43EF1" w:rsidRDefault="00E43EF1" w:rsidP="00E43EF1">
      <w:pPr>
        <w:pStyle w:val="a3"/>
        <w:spacing w:after="0" w:line="240" w:lineRule="auto"/>
        <w:ind w:left="0" w:right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43EF1" w:rsidRDefault="00E43EF1" w:rsidP="00E43EF1">
      <w:pPr>
        <w:pStyle w:val="a3"/>
        <w:spacing w:after="0" w:line="240" w:lineRule="auto"/>
        <w:ind w:left="0" w:right="301"/>
        <w:jc w:val="both"/>
        <w:rPr>
          <w:rFonts w:ascii="Times New Roman" w:hAnsi="Times New Roman" w:cs="Times New Roman"/>
          <w:sz w:val="28"/>
          <w:szCs w:val="28"/>
        </w:rPr>
      </w:pPr>
    </w:p>
    <w:p w:rsidR="003D06E1" w:rsidRDefault="003D06E1"/>
    <w:sectPr w:rsidR="003D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5A"/>
    <w:rsid w:val="003D06E1"/>
    <w:rsid w:val="00E43EF1"/>
    <w:rsid w:val="00FC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1301</Words>
  <Characters>7417</Characters>
  <Application>Microsoft Office Word</Application>
  <DocSecurity>0</DocSecurity>
  <Lines>61</Lines>
  <Paragraphs>17</Paragraphs>
  <ScaleCrop>false</ScaleCrop>
  <Company/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2014-10-18T18:57:00Z</dcterms:created>
  <dcterms:modified xsi:type="dcterms:W3CDTF">2014-10-18T18:58:00Z</dcterms:modified>
</cp:coreProperties>
</file>