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95D" w:rsidRPr="00345C07" w:rsidRDefault="00E6495D" w:rsidP="00E6495D">
      <w:pPr>
        <w:jc w:val="center"/>
        <w:rPr>
          <w:sz w:val="24"/>
        </w:rPr>
      </w:pPr>
      <w:r w:rsidRPr="00345C07">
        <w:rPr>
          <w:sz w:val="24"/>
        </w:rPr>
        <w:t>Муниципальное бюджетное дошкольное образовательное учреждение детский сад комбинированного вида № 76 «Капелька»</w:t>
      </w:r>
    </w:p>
    <w:p w:rsidR="00E6495D" w:rsidRDefault="00E6495D" w:rsidP="00E6495D">
      <w:pPr>
        <w:spacing w:line="360" w:lineRule="auto"/>
        <w:jc w:val="center"/>
      </w:pPr>
    </w:p>
    <w:p w:rsidR="00E6495D" w:rsidRDefault="00E6495D" w:rsidP="00E6495D"/>
    <w:p w:rsidR="00E6495D" w:rsidRDefault="00E6495D" w:rsidP="00E6495D"/>
    <w:p w:rsidR="00E6495D" w:rsidRDefault="00E6495D" w:rsidP="00E6495D"/>
    <w:p w:rsidR="00E6495D" w:rsidRDefault="00E6495D" w:rsidP="00E6495D"/>
    <w:p w:rsidR="00E6495D" w:rsidRDefault="00E6495D" w:rsidP="00E6495D"/>
    <w:p w:rsidR="00A83343" w:rsidRPr="000B7D32" w:rsidRDefault="00A83343" w:rsidP="00A83343">
      <w:pPr>
        <w:autoSpaceDE w:val="0"/>
        <w:autoSpaceDN w:val="0"/>
        <w:adjustRightInd w:val="0"/>
        <w:rPr>
          <w:color w:val="000000"/>
          <w:sz w:val="36"/>
          <w:szCs w:val="36"/>
        </w:rPr>
      </w:pPr>
    </w:p>
    <w:p w:rsidR="00E6495D" w:rsidRPr="00E7746B" w:rsidRDefault="00FA7793" w:rsidP="00E7746B">
      <w:pPr>
        <w:spacing w:line="360" w:lineRule="auto"/>
        <w:jc w:val="center"/>
        <w:rPr>
          <w:b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3.4pt;margin-top:307.55pt;width:366.75pt;height:244.95pt;z-index:4;mso-position-horizontal-relative:margin;mso-position-vertical-relative:margin">
            <v:imagedata r:id="rId5" o:title="IMG_5291"/>
            <w10:wrap type="square" anchorx="margin" anchory="margin"/>
          </v:shape>
        </w:pict>
      </w:r>
      <w:r w:rsidR="00E7746B" w:rsidRPr="00E7746B">
        <w:rPr>
          <w:b/>
          <w:sz w:val="40"/>
          <w:szCs w:val="40"/>
        </w:rPr>
        <w:t xml:space="preserve">Использование </w:t>
      </w:r>
      <w:r w:rsidR="009C07CA">
        <w:rPr>
          <w:b/>
          <w:sz w:val="40"/>
          <w:szCs w:val="40"/>
        </w:rPr>
        <w:t>дидактических</w:t>
      </w:r>
      <w:r w:rsidR="00E7746B" w:rsidRPr="00E7746B">
        <w:rPr>
          <w:b/>
          <w:sz w:val="40"/>
          <w:szCs w:val="40"/>
        </w:rPr>
        <w:t xml:space="preserve"> игр в </w:t>
      </w:r>
      <w:r w:rsidR="00962EC4">
        <w:rPr>
          <w:b/>
          <w:sz w:val="40"/>
          <w:szCs w:val="40"/>
        </w:rPr>
        <w:t>формировании социокультурной компетентности дошкольников</w:t>
      </w:r>
      <w:r w:rsidR="00473634">
        <w:rPr>
          <w:b/>
          <w:sz w:val="40"/>
          <w:szCs w:val="40"/>
        </w:rPr>
        <w:t>.</w:t>
      </w:r>
    </w:p>
    <w:p w:rsidR="00473634" w:rsidRDefault="00473634" w:rsidP="00473634">
      <w:pPr>
        <w:autoSpaceDE w:val="0"/>
        <w:autoSpaceDN w:val="0"/>
        <w:adjustRightInd w:val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Консультация для воспитателей</w:t>
      </w:r>
      <w:r w:rsidRPr="000B7D32">
        <w:rPr>
          <w:color w:val="000000"/>
          <w:sz w:val="36"/>
          <w:szCs w:val="36"/>
        </w:rPr>
        <w:t xml:space="preserve"> </w:t>
      </w:r>
    </w:p>
    <w:p w:rsidR="00E6495D" w:rsidRDefault="00E6495D" w:rsidP="00ED01E2">
      <w:pPr>
        <w:spacing w:line="360" w:lineRule="auto"/>
        <w:jc w:val="both"/>
      </w:pPr>
    </w:p>
    <w:p w:rsidR="00E6495D" w:rsidRDefault="00E6495D" w:rsidP="00ED01E2">
      <w:pPr>
        <w:spacing w:line="360" w:lineRule="auto"/>
        <w:jc w:val="both"/>
      </w:pPr>
    </w:p>
    <w:p w:rsidR="00E6495D" w:rsidRDefault="00E6495D" w:rsidP="00ED01E2">
      <w:pPr>
        <w:spacing w:line="360" w:lineRule="auto"/>
        <w:jc w:val="both"/>
      </w:pPr>
    </w:p>
    <w:p w:rsidR="00E6495D" w:rsidRPr="00A83343" w:rsidRDefault="00E6495D" w:rsidP="00ED01E2">
      <w:pPr>
        <w:spacing w:line="360" w:lineRule="auto"/>
        <w:jc w:val="both"/>
      </w:pPr>
    </w:p>
    <w:p w:rsidR="00E6495D" w:rsidRDefault="00E6495D" w:rsidP="00ED01E2">
      <w:pPr>
        <w:spacing w:line="360" w:lineRule="auto"/>
        <w:jc w:val="both"/>
      </w:pPr>
    </w:p>
    <w:p w:rsidR="00E6495D" w:rsidRDefault="00E6495D" w:rsidP="00ED01E2">
      <w:pPr>
        <w:spacing w:line="360" w:lineRule="auto"/>
        <w:jc w:val="both"/>
      </w:pPr>
    </w:p>
    <w:p w:rsidR="00E6495D" w:rsidRDefault="00E6495D" w:rsidP="00ED01E2">
      <w:pPr>
        <w:spacing w:line="360" w:lineRule="auto"/>
        <w:jc w:val="both"/>
      </w:pPr>
    </w:p>
    <w:p w:rsidR="00E6495D" w:rsidRDefault="00E6495D" w:rsidP="00ED01E2">
      <w:pPr>
        <w:spacing w:line="360" w:lineRule="auto"/>
        <w:jc w:val="both"/>
      </w:pPr>
    </w:p>
    <w:p w:rsidR="00E6495D" w:rsidRDefault="00E6495D" w:rsidP="00ED01E2">
      <w:pPr>
        <w:spacing w:line="360" w:lineRule="auto"/>
        <w:jc w:val="both"/>
      </w:pPr>
    </w:p>
    <w:p w:rsidR="00E6495D" w:rsidRDefault="00E6495D" w:rsidP="00ED01E2">
      <w:pPr>
        <w:spacing w:line="360" w:lineRule="auto"/>
        <w:jc w:val="both"/>
      </w:pPr>
    </w:p>
    <w:p w:rsidR="00DF5F35" w:rsidRDefault="00DF5F35" w:rsidP="00F173FD">
      <w:pPr>
        <w:rPr>
          <w:b/>
          <w:bCs/>
        </w:rPr>
      </w:pPr>
    </w:p>
    <w:p w:rsidR="00A83343" w:rsidRDefault="00A83343" w:rsidP="00A83343">
      <w:pPr>
        <w:jc w:val="right"/>
        <w:rPr>
          <w:b/>
          <w:bCs/>
        </w:rPr>
      </w:pPr>
    </w:p>
    <w:p w:rsidR="009C07CA" w:rsidRDefault="009C07CA" w:rsidP="00A83343">
      <w:pPr>
        <w:jc w:val="right"/>
        <w:rPr>
          <w:b/>
          <w:bCs/>
          <w:sz w:val="32"/>
          <w:szCs w:val="32"/>
        </w:rPr>
      </w:pPr>
    </w:p>
    <w:p w:rsidR="009C07CA" w:rsidRDefault="009C07CA" w:rsidP="00A83343">
      <w:pPr>
        <w:jc w:val="right"/>
        <w:rPr>
          <w:b/>
          <w:bCs/>
          <w:sz w:val="32"/>
          <w:szCs w:val="32"/>
        </w:rPr>
      </w:pPr>
    </w:p>
    <w:p w:rsidR="00DF5F35" w:rsidRDefault="00A83343" w:rsidP="00A83343">
      <w:pPr>
        <w:jc w:val="right"/>
        <w:rPr>
          <w:b/>
          <w:bCs/>
          <w:sz w:val="32"/>
          <w:szCs w:val="32"/>
        </w:rPr>
      </w:pPr>
      <w:r w:rsidRPr="00DF5F35">
        <w:rPr>
          <w:b/>
          <w:bCs/>
          <w:sz w:val="32"/>
          <w:szCs w:val="32"/>
        </w:rPr>
        <w:t xml:space="preserve">Подготовила </w:t>
      </w:r>
    </w:p>
    <w:p w:rsidR="00A83343" w:rsidRPr="00DF5F35" w:rsidRDefault="00A83343" w:rsidP="00A83343">
      <w:pPr>
        <w:jc w:val="right"/>
        <w:rPr>
          <w:b/>
          <w:bCs/>
          <w:sz w:val="32"/>
          <w:szCs w:val="32"/>
        </w:rPr>
      </w:pPr>
      <w:r w:rsidRPr="00DF5F35">
        <w:rPr>
          <w:b/>
          <w:bCs/>
          <w:sz w:val="32"/>
          <w:szCs w:val="32"/>
        </w:rPr>
        <w:t xml:space="preserve">воспитатель: </w:t>
      </w:r>
    </w:p>
    <w:p w:rsidR="00A83343" w:rsidRPr="00DF5F35" w:rsidRDefault="00A83343" w:rsidP="00A83343">
      <w:pPr>
        <w:jc w:val="right"/>
        <w:rPr>
          <w:sz w:val="32"/>
          <w:szCs w:val="32"/>
        </w:rPr>
      </w:pPr>
      <w:r w:rsidRPr="00DF5F35">
        <w:rPr>
          <w:sz w:val="32"/>
          <w:szCs w:val="32"/>
        </w:rPr>
        <w:t>Наумова А.З.</w:t>
      </w:r>
    </w:p>
    <w:p w:rsidR="00962EC4" w:rsidRDefault="00962EC4" w:rsidP="00F173FD">
      <w:pPr>
        <w:spacing w:line="360" w:lineRule="auto"/>
      </w:pPr>
    </w:p>
    <w:p w:rsidR="00345C07" w:rsidRDefault="00345C07" w:rsidP="00A83343">
      <w:pPr>
        <w:spacing w:line="360" w:lineRule="auto"/>
      </w:pPr>
    </w:p>
    <w:p w:rsidR="00962EC4" w:rsidRDefault="00962EC4" w:rsidP="00E7746B">
      <w:pPr>
        <w:spacing w:line="360" w:lineRule="auto"/>
        <w:jc w:val="center"/>
        <w:rPr>
          <w:sz w:val="24"/>
        </w:rPr>
      </w:pPr>
    </w:p>
    <w:p w:rsidR="00F173FD" w:rsidRPr="00962EC4" w:rsidRDefault="00A83343" w:rsidP="00E7746B">
      <w:pPr>
        <w:spacing w:line="360" w:lineRule="auto"/>
        <w:jc w:val="center"/>
        <w:rPr>
          <w:sz w:val="24"/>
        </w:rPr>
      </w:pPr>
      <w:r w:rsidRPr="00962EC4">
        <w:rPr>
          <w:sz w:val="24"/>
        </w:rPr>
        <w:t>Сургут</w:t>
      </w:r>
      <w:r w:rsidR="009C07CA" w:rsidRPr="00962EC4">
        <w:rPr>
          <w:sz w:val="24"/>
        </w:rPr>
        <w:t>,</w:t>
      </w:r>
      <w:r w:rsidRPr="00962EC4">
        <w:rPr>
          <w:sz w:val="24"/>
        </w:rPr>
        <w:t xml:space="preserve"> 201</w:t>
      </w:r>
      <w:r w:rsidR="009C07CA" w:rsidRPr="00962EC4">
        <w:rPr>
          <w:sz w:val="24"/>
        </w:rPr>
        <w:t>3</w:t>
      </w:r>
    </w:p>
    <w:p w:rsidR="009C07CA" w:rsidRPr="003F7346" w:rsidRDefault="00951F80" w:rsidP="003F7346">
      <w:pPr>
        <w:autoSpaceDE w:val="0"/>
        <w:autoSpaceDN w:val="0"/>
        <w:adjustRightInd w:val="0"/>
        <w:spacing w:line="360" w:lineRule="auto"/>
        <w:jc w:val="both"/>
        <w:rPr>
          <w:i/>
        </w:rPr>
      </w:pPr>
      <w:r w:rsidRPr="003F7346">
        <w:rPr>
          <w:i/>
        </w:rPr>
        <w:lastRenderedPageBreak/>
        <w:t xml:space="preserve">Уважаемые педагоги! </w:t>
      </w: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  <w:jc w:val="both"/>
      </w:pPr>
      <w:r w:rsidRPr="003F7346">
        <w:t xml:space="preserve">Предлагаю Вашему вниманию консультацию, в которой </w:t>
      </w:r>
      <w:r w:rsidR="009C07CA" w:rsidRPr="003F7346">
        <w:t xml:space="preserve">рассматриваются возможности использования дидактических игр </w:t>
      </w:r>
      <w:r w:rsidR="00AF105D" w:rsidRPr="003F7346">
        <w:t xml:space="preserve">этнокультурной направленности </w:t>
      </w:r>
      <w:r w:rsidR="009C07CA" w:rsidRPr="003F7346">
        <w:t xml:space="preserve">в </w:t>
      </w:r>
      <w:r w:rsidR="00AF105D" w:rsidRPr="003F7346">
        <w:t xml:space="preserve">формировании </w:t>
      </w:r>
      <w:r w:rsidR="00B06953" w:rsidRPr="003F7346">
        <w:t>социо</w:t>
      </w:r>
      <w:r w:rsidR="009C07CA" w:rsidRPr="003F7346">
        <w:t>культурн</w:t>
      </w:r>
      <w:r w:rsidR="00AF105D" w:rsidRPr="003F7346">
        <w:t>ой</w:t>
      </w:r>
      <w:r w:rsidR="009C07CA" w:rsidRPr="003F7346">
        <w:t xml:space="preserve"> </w:t>
      </w:r>
      <w:r w:rsidR="00AF105D" w:rsidRPr="003F7346">
        <w:t>компетентности</w:t>
      </w:r>
      <w:r w:rsidR="009C07CA" w:rsidRPr="003F7346">
        <w:t xml:space="preserve"> детей </w:t>
      </w:r>
      <w:r w:rsidR="00224191" w:rsidRPr="003F7346">
        <w:t xml:space="preserve">старшего </w:t>
      </w:r>
      <w:r w:rsidR="009C07CA" w:rsidRPr="003F7346">
        <w:t>дошкольного возраста. Представлены варианты дидактических игр, направленны</w:t>
      </w:r>
      <w:r w:rsidR="00B06953" w:rsidRPr="003F7346">
        <w:t>х</w:t>
      </w:r>
      <w:r w:rsidR="009C07CA" w:rsidRPr="003F7346">
        <w:t xml:space="preserve"> на </w:t>
      </w:r>
      <w:r w:rsidR="00B06953" w:rsidRPr="003F7346">
        <w:t xml:space="preserve">расширение кругозора, любознательности, развития речи, закрепление </w:t>
      </w:r>
      <w:r w:rsidR="00F016DA" w:rsidRPr="003F7346">
        <w:t>представлений о</w:t>
      </w:r>
      <w:r w:rsidR="009C07CA" w:rsidRPr="003F7346">
        <w:t xml:space="preserve"> </w:t>
      </w:r>
      <w:r w:rsidR="00F016DA" w:rsidRPr="003F7346">
        <w:t>культуре народов России</w:t>
      </w:r>
      <w:r w:rsidR="00A03B39" w:rsidRPr="003F7346">
        <w:t xml:space="preserve"> и творческое</w:t>
      </w:r>
      <w:r w:rsidR="009C07CA" w:rsidRPr="003F7346">
        <w:t xml:space="preserve"> развитие</w:t>
      </w:r>
      <w:r w:rsidR="00A03B39" w:rsidRPr="003F7346">
        <w:t xml:space="preserve"> </w:t>
      </w:r>
      <w:r w:rsidR="00B06953" w:rsidRPr="003F7346">
        <w:t xml:space="preserve">старших </w:t>
      </w:r>
      <w:r w:rsidR="00A03B39" w:rsidRPr="003F7346">
        <w:t>дошкольников</w:t>
      </w:r>
      <w:r w:rsidR="009C07CA" w:rsidRPr="003F7346">
        <w:t>.</w:t>
      </w: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  <w:jc w:val="center"/>
      </w:pPr>
    </w:p>
    <w:p w:rsidR="00CA049B" w:rsidRPr="003F7346" w:rsidRDefault="00CA049B" w:rsidP="003F7346">
      <w:pPr>
        <w:spacing w:line="360" w:lineRule="auto"/>
      </w:pPr>
    </w:p>
    <w:p w:rsidR="00924CA9" w:rsidRPr="00CC0304" w:rsidRDefault="00924CA9" w:rsidP="003F7346">
      <w:pPr>
        <w:spacing w:line="360" w:lineRule="auto"/>
        <w:jc w:val="center"/>
        <w:rPr>
          <w:b/>
          <w:sz w:val="32"/>
        </w:rPr>
      </w:pPr>
      <w:r w:rsidRPr="00CC0304">
        <w:rPr>
          <w:b/>
          <w:sz w:val="32"/>
        </w:rPr>
        <w:lastRenderedPageBreak/>
        <w:t xml:space="preserve">План проведения консультации </w:t>
      </w:r>
    </w:p>
    <w:p w:rsidR="00924CA9" w:rsidRPr="003F7346" w:rsidRDefault="00924CA9" w:rsidP="003F7346">
      <w:pPr>
        <w:spacing w:line="360" w:lineRule="auto"/>
        <w:jc w:val="center"/>
        <w:rPr>
          <w:b/>
        </w:rPr>
      </w:pPr>
    </w:p>
    <w:p w:rsidR="00924CA9" w:rsidRPr="003F7346" w:rsidRDefault="00924CA9" w:rsidP="003F7346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F7346">
        <w:rPr>
          <w:rFonts w:ascii="Times New Roman" w:hAnsi="Times New Roman"/>
          <w:sz w:val="28"/>
          <w:szCs w:val="28"/>
        </w:rPr>
        <w:t>Вступительная часть.</w:t>
      </w:r>
    </w:p>
    <w:p w:rsidR="00924CA9" w:rsidRPr="003F7346" w:rsidRDefault="00924CA9" w:rsidP="003F7346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F7346">
        <w:rPr>
          <w:rFonts w:ascii="Times New Roman" w:hAnsi="Times New Roman"/>
          <w:sz w:val="28"/>
          <w:szCs w:val="28"/>
        </w:rPr>
        <w:t xml:space="preserve">Теоретические сведения о формировании у дошкольников </w:t>
      </w:r>
      <w:r w:rsidR="00960F07" w:rsidRPr="003F7346">
        <w:rPr>
          <w:rFonts w:ascii="Times New Roman" w:hAnsi="Times New Roman"/>
          <w:sz w:val="28"/>
          <w:szCs w:val="28"/>
        </w:rPr>
        <w:t>социокультурной компетентности</w:t>
      </w:r>
      <w:r w:rsidRPr="003F7346">
        <w:rPr>
          <w:rFonts w:ascii="Times New Roman" w:hAnsi="Times New Roman"/>
          <w:sz w:val="28"/>
          <w:szCs w:val="28"/>
        </w:rPr>
        <w:t>.</w:t>
      </w:r>
    </w:p>
    <w:p w:rsidR="00924CA9" w:rsidRPr="003F7346" w:rsidRDefault="00924CA9" w:rsidP="003F7346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F7346">
        <w:rPr>
          <w:rFonts w:ascii="Times New Roman" w:hAnsi="Times New Roman"/>
          <w:sz w:val="28"/>
          <w:szCs w:val="28"/>
        </w:rPr>
        <w:t>Дидактическая игра и ее назначение.</w:t>
      </w:r>
    </w:p>
    <w:p w:rsidR="00924CA9" w:rsidRPr="003F7346" w:rsidRDefault="00924CA9" w:rsidP="003F7346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F7346">
        <w:rPr>
          <w:rFonts w:ascii="Times New Roman" w:hAnsi="Times New Roman"/>
          <w:sz w:val="28"/>
          <w:szCs w:val="28"/>
        </w:rPr>
        <w:t>Заключение. Выводы о значении сенсорного воспитания в развитии детей младшего дошкольного возраста.</w:t>
      </w: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951F80" w:rsidRPr="003F7346" w:rsidRDefault="00951F80" w:rsidP="003F7346">
      <w:pPr>
        <w:autoSpaceDE w:val="0"/>
        <w:autoSpaceDN w:val="0"/>
        <w:adjustRightInd w:val="0"/>
        <w:spacing w:line="360" w:lineRule="auto"/>
      </w:pPr>
    </w:p>
    <w:p w:rsidR="00E7746B" w:rsidRPr="003F7346" w:rsidRDefault="00E7746B" w:rsidP="003F7346">
      <w:pPr>
        <w:autoSpaceDE w:val="0"/>
        <w:autoSpaceDN w:val="0"/>
        <w:adjustRightInd w:val="0"/>
        <w:spacing w:line="360" w:lineRule="auto"/>
      </w:pPr>
    </w:p>
    <w:p w:rsidR="00E7746B" w:rsidRPr="003F7346" w:rsidRDefault="00E7746B" w:rsidP="003F7346">
      <w:pPr>
        <w:autoSpaceDE w:val="0"/>
        <w:autoSpaceDN w:val="0"/>
        <w:adjustRightInd w:val="0"/>
        <w:spacing w:line="360" w:lineRule="auto"/>
      </w:pPr>
    </w:p>
    <w:p w:rsidR="00221003" w:rsidRPr="003F7346" w:rsidRDefault="00221003" w:rsidP="003F7346">
      <w:pPr>
        <w:autoSpaceDE w:val="0"/>
        <w:autoSpaceDN w:val="0"/>
        <w:adjustRightInd w:val="0"/>
        <w:spacing w:line="360" w:lineRule="auto"/>
        <w:jc w:val="both"/>
      </w:pPr>
    </w:p>
    <w:p w:rsidR="00A03B39" w:rsidRPr="003F7346" w:rsidRDefault="00F016DA" w:rsidP="003F7346">
      <w:pPr>
        <w:spacing w:line="360" w:lineRule="auto"/>
        <w:jc w:val="both"/>
      </w:pPr>
      <w:r w:rsidRPr="003F7346">
        <w:lastRenderedPageBreak/>
        <w:t>Дидактические игры представляют собой универсальное средство познания детьми окружающего мира, творческого развития и подготовки к обучению в школе, поскольку соединяют в себе и игровую, и обучающую задачу. Кроме того, дидактическая игра является своеобразной точкой пересечения целенаправленной деятельности педагога и потребностей ребёнка.</w:t>
      </w:r>
      <w:r w:rsidR="00A03B39" w:rsidRPr="003F7346">
        <w:t xml:space="preserve"> </w:t>
      </w:r>
      <w:r w:rsidRPr="003F7346">
        <w:t xml:space="preserve">Многоплановость функций дидактической игры обеспечивает её комплексное воздействие на развивающуюся личность. </w:t>
      </w:r>
    </w:p>
    <w:p w:rsidR="00F016DA" w:rsidRPr="003F7346" w:rsidRDefault="00F016DA" w:rsidP="003F7346">
      <w:pPr>
        <w:spacing w:line="360" w:lineRule="auto"/>
        <w:jc w:val="both"/>
      </w:pPr>
      <w:r w:rsidRPr="003F7346">
        <w:t xml:space="preserve">Многочисленные исследования показали эффективность использования дидактических игр в умственном (Л.А. </w:t>
      </w:r>
      <w:proofErr w:type="spellStart"/>
      <w:r w:rsidRPr="003F7346">
        <w:t>Венгер</w:t>
      </w:r>
      <w:proofErr w:type="spellEnd"/>
      <w:r w:rsidRPr="003F7346">
        <w:t xml:space="preserve">, Д.И. </w:t>
      </w:r>
      <w:proofErr w:type="spellStart"/>
      <w:r w:rsidRPr="003F7346">
        <w:t>Цихвая</w:t>
      </w:r>
      <w:proofErr w:type="spellEnd"/>
      <w:r w:rsidRPr="003F7346">
        <w:t xml:space="preserve">, Е.Ф. Акулова) и экологическом воспитании дошкольников (Л.Ю. Павлова); в развитии у детей представлений об окружающей действительности (Л.В. </w:t>
      </w:r>
      <w:proofErr w:type="spellStart"/>
      <w:r w:rsidRPr="003F7346">
        <w:t>Артёмова</w:t>
      </w:r>
      <w:proofErr w:type="spellEnd"/>
      <w:r w:rsidRPr="003F7346">
        <w:t xml:space="preserve">); в развитии математических представлений (А.А. Смоленцева), творческих способностей (О.В. </w:t>
      </w:r>
      <w:proofErr w:type="spellStart"/>
      <w:r w:rsidRPr="003F7346">
        <w:t>Дыбина</w:t>
      </w:r>
      <w:proofErr w:type="spellEnd"/>
      <w:r w:rsidRPr="003F7346">
        <w:t xml:space="preserve">, Т.А. </w:t>
      </w:r>
      <w:proofErr w:type="spellStart"/>
      <w:r w:rsidRPr="003F7346">
        <w:t>Котлякова</w:t>
      </w:r>
      <w:proofErr w:type="spellEnd"/>
      <w:r w:rsidRPr="003F7346">
        <w:t xml:space="preserve">) и др. </w:t>
      </w:r>
    </w:p>
    <w:p w:rsidR="00A03B39" w:rsidRPr="003F7346" w:rsidRDefault="00F016DA" w:rsidP="003F7346">
      <w:pPr>
        <w:spacing w:line="360" w:lineRule="auto"/>
        <w:jc w:val="both"/>
      </w:pPr>
      <w:r w:rsidRPr="003F7346">
        <w:t xml:space="preserve">Велики возможности дидактических игр и в </w:t>
      </w:r>
      <w:r w:rsidR="00224191" w:rsidRPr="003F7346">
        <w:t>социо</w:t>
      </w:r>
      <w:r w:rsidRPr="003F7346">
        <w:t xml:space="preserve">культурном воспитании детей. Как метод обучения дидактическая игра знакомит дошкольников с </w:t>
      </w:r>
      <w:r w:rsidR="00224191" w:rsidRPr="003F7346">
        <w:t xml:space="preserve">культурным </w:t>
      </w:r>
      <w:r w:rsidRPr="003F7346">
        <w:t xml:space="preserve">многообразием народов </w:t>
      </w:r>
      <w:r w:rsidR="00033B76" w:rsidRPr="003F7346">
        <w:t>России</w:t>
      </w:r>
      <w:r w:rsidRPr="003F7346">
        <w:t xml:space="preserve">. Использование кукол в национальных костюмах, народных игрушек, предметов декоративно-прикладного творчества эмоционально воздействует на детей, развивает </w:t>
      </w:r>
      <w:r w:rsidR="00A03B39" w:rsidRPr="003F7346">
        <w:t xml:space="preserve">чувственную сферу. </w:t>
      </w:r>
      <w:r w:rsidRPr="003F7346">
        <w:t xml:space="preserve">Дидактическая игра как форма обучения помогает непосредственно в процессе игры приобретать знания, усваивать понятия, обобщать, сравнивать. </w:t>
      </w:r>
    </w:p>
    <w:p w:rsidR="00F016DA" w:rsidRPr="003F7346" w:rsidRDefault="00F016DA" w:rsidP="003F7346">
      <w:pPr>
        <w:spacing w:line="360" w:lineRule="auto"/>
        <w:jc w:val="both"/>
      </w:pPr>
      <w:r w:rsidRPr="003F7346">
        <w:t xml:space="preserve">Дидактическая игра как самостоятельная </w:t>
      </w:r>
      <w:r w:rsidR="00033B76" w:rsidRPr="003F7346">
        <w:t>деятельность реализует принцип</w:t>
      </w:r>
      <w:r w:rsidRPr="003F7346">
        <w:t xml:space="preserve"> </w:t>
      </w:r>
      <w:r w:rsidR="00033B76" w:rsidRPr="003F7346">
        <w:t>осознанности, развивает детское</w:t>
      </w:r>
      <w:r w:rsidRPr="003F7346">
        <w:t xml:space="preserve"> творчество, обогащает содержание игр, наполняет их этнокультурной </w:t>
      </w:r>
      <w:proofErr w:type="spellStart"/>
      <w:r w:rsidRPr="003F7346">
        <w:t>колористикой</w:t>
      </w:r>
      <w:proofErr w:type="spellEnd"/>
      <w:r w:rsidRPr="003F7346">
        <w:t>, обеспечивает перенос полученных знаний в реальные жизненные ситуации. Дидактическая игра как средство всестороннего развития личности закладывает основы нравственности, выявляет черты личности и характера. В игре ребёнок не только получает, уточняет и закрепляет свои знания, но и формирует опыт совместной деятельности со сверстниками, вновь эмоционально</w:t>
      </w:r>
      <w:r w:rsidR="00224191" w:rsidRPr="003F7346">
        <w:t xml:space="preserve"> </w:t>
      </w:r>
      <w:r w:rsidRPr="003F7346">
        <w:t>переживает знакомые ситуации.</w:t>
      </w:r>
    </w:p>
    <w:p w:rsidR="00F016DA" w:rsidRPr="003F7346" w:rsidRDefault="00F016DA" w:rsidP="003F7346">
      <w:pPr>
        <w:spacing w:line="360" w:lineRule="auto"/>
        <w:jc w:val="both"/>
      </w:pPr>
      <w:r w:rsidRPr="003F7346">
        <w:lastRenderedPageBreak/>
        <w:t xml:space="preserve">Дидактическая игра как средство </w:t>
      </w:r>
      <w:r w:rsidR="00224191" w:rsidRPr="003F7346">
        <w:t xml:space="preserve">приобщения детей к национальной культуре, традициям </w:t>
      </w:r>
      <w:r w:rsidRPr="003F7346">
        <w:t xml:space="preserve">была создана самим народом. Народные дидактические игры характеризуются познавательным содержанием, разнообразием игровых действий. В основе многих народных игр лежит принцип </w:t>
      </w:r>
      <w:proofErr w:type="spellStart"/>
      <w:r w:rsidRPr="003F7346">
        <w:t>автодидактизма</w:t>
      </w:r>
      <w:proofErr w:type="spellEnd"/>
      <w:r w:rsidRPr="003F7346">
        <w:t>. Взаимодействуя с предметами (нанизывая кольца на палку, собирая пирамидку, матрёшку), ребёнок обучается, развиваются его сенсорные способности, психические процессы.</w:t>
      </w:r>
    </w:p>
    <w:p w:rsidR="00F016DA" w:rsidRPr="003F7346" w:rsidRDefault="00F016DA" w:rsidP="003F7346">
      <w:pPr>
        <w:spacing w:line="360" w:lineRule="auto"/>
        <w:jc w:val="both"/>
      </w:pPr>
      <w:proofErr w:type="gramStart"/>
      <w:r w:rsidRPr="003F7346">
        <w:t>В  XIX</w:t>
      </w:r>
      <w:proofErr w:type="gramEnd"/>
      <w:r w:rsidRPr="003F7346">
        <w:t xml:space="preserve">  в.  </w:t>
      </w:r>
      <w:proofErr w:type="gramStart"/>
      <w:r w:rsidRPr="003F7346">
        <w:t>известный  педагог</w:t>
      </w:r>
      <w:proofErr w:type="gramEnd"/>
      <w:r w:rsidRPr="003F7346">
        <w:t xml:space="preserve"> П.Ф. </w:t>
      </w:r>
      <w:proofErr w:type="spellStart"/>
      <w:r w:rsidRPr="003F7346">
        <w:t>Каптерев</w:t>
      </w:r>
      <w:proofErr w:type="spellEnd"/>
      <w:r w:rsidRPr="003F7346">
        <w:t xml:space="preserve"> отмечал важность использования игр в воспитании детей, в развитии их представлений о России и народах, её населяющих. Среди наиболее полезных для детского развития П.Ф. </w:t>
      </w:r>
      <w:proofErr w:type="spellStart"/>
      <w:r w:rsidRPr="003F7346">
        <w:t>Каптерев</w:t>
      </w:r>
      <w:proofErr w:type="spellEnd"/>
      <w:r w:rsidRPr="003F7346">
        <w:t xml:space="preserve"> выделял такие игры, которые знакомят детей с географическим расположением своей малой родины и России: «Географическое лото», «</w:t>
      </w:r>
      <w:proofErr w:type="spellStart"/>
      <w:r w:rsidRPr="003F7346">
        <w:t>Выпильная</w:t>
      </w:r>
      <w:proofErr w:type="spellEnd"/>
      <w:r w:rsidRPr="003F7346">
        <w:t xml:space="preserve"> Европейская Россия, делённая на губернии» – своеобразное мозаичное полотно; помогают в изучении иностранного языка: «Лото в картинках», «Семейная игра». </w:t>
      </w:r>
    </w:p>
    <w:p w:rsidR="00F016DA" w:rsidRPr="003F7346" w:rsidRDefault="00F016DA" w:rsidP="003F7346">
      <w:pPr>
        <w:spacing w:line="360" w:lineRule="auto"/>
        <w:jc w:val="both"/>
      </w:pPr>
      <w:r w:rsidRPr="003F7346">
        <w:t xml:space="preserve">Не уменьшается интерес к использованию дидактических игр в ознакомлении дошкольников с окружающей </w:t>
      </w:r>
      <w:r w:rsidR="00224191" w:rsidRPr="003F7346">
        <w:t>социо</w:t>
      </w:r>
      <w:r w:rsidRPr="003F7346">
        <w:t xml:space="preserve">культурной действительностью и в наши дни. </w:t>
      </w:r>
    </w:p>
    <w:p w:rsidR="00FA7793" w:rsidRDefault="00F016DA" w:rsidP="003F7346">
      <w:pPr>
        <w:spacing w:line="360" w:lineRule="auto"/>
        <w:jc w:val="both"/>
      </w:pPr>
      <w:r w:rsidRPr="003F7346">
        <w:t>Многие исследователи (М.И. Богомолова, Э.К. Суслова и др.) рассматривали дидактическую игру как важнейшее средство и форму организации национального и интернационального воспитания детей. Так, Э.К. Суслова отмечала, что в таких играх заключены большие возможности воспитания у детей эмоционально положительного отношения к людям разных национальностей, развития навыков общения. М.В. Степанова рассматривает дидактическую игру как средство ознакомления детей старшего дошкольного возраста с культурой разных народов.</w:t>
      </w:r>
      <w:r w:rsidR="00FA7793">
        <w:t xml:space="preserve"> </w:t>
      </w:r>
    </w:p>
    <w:p w:rsidR="00F016DA" w:rsidRPr="003F7346" w:rsidRDefault="00FA7793" w:rsidP="003F7346">
      <w:pPr>
        <w:spacing w:line="360" w:lineRule="auto"/>
        <w:jc w:val="both"/>
      </w:pPr>
      <w:r w:rsidRPr="00FA7793">
        <w:t xml:space="preserve">Не уменьшается интерес к использованию дидактических игр в ознакомлении дошкольников с окружающей </w:t>
      </w:r>
      <w:r>
        <w:t>социо</w:t>
      </w:r>
      <w:r w:rsidRPr="00FA7793">
        <w:t>культурной действительностью и в наши дни.</w:t>
      </w:r>
    </w:p>
    <w:p w:rsidR="00F016DA" w:rsidRPr="003F7346" w:rsidRDefault="00033B76" w:rsidP="003F7346">
      <w:pPr>
        <w:spacing w:line="360" w:lineRule="auto"/>
        <w:jc w:val="both"/>
      </w:pPr>
      <w:r w:rsidRPr="003F7346">
        <w:lastRenderedPageBreak/>
        <w:t>Система</w:t>
      </w:r>
      <w:r w:rsidR="00F016DA" w:rsidRPr="003F7346">
        <w:t xml:space="preserve"> дидактических игр этнокультурного содержания, на наш взгляд, должна быть ориентирована на ознакомление детей с национальной спецификой; на закрепление, уточнение, дифференциацию знаний; наполнение эмоциональной сферы детей положительными моментами при встрече с элементами народной культуры; на творческое развитие. Эти игры должны обеспечивать процессы простейшего и сопоставительного</w:t>
      </w:r>
    </w:p>
    <w:p w:rsidR="00F016DA" w:rsidRPr="003F7346" w:rsidRDefault="00F016DA" w:rsidP="003F7346">
      <w:pPr>
        <w:spacing w:line="360" w:lineRule="auto"/>
        <w:ind w:left="-57"/>
        <w:jc w:val="both"/>
      </w:pPr>
      <w:r w:rsidRPr="003F7346">
        <w:t xml:space="preserve">анализа, обобщающего сравнения элементов национальных культур, развития интереса к познанию культуры своего и других народов.          </w:t>
      </w:r>
    </w:p>
    <w:p w:rsidR="00F016DA" w:rsidRPr="003F7346" w:rsidRDefault="00F016DA" w:rsidP="003F7346">
      <w:pPr>
        <w:spacing w:line="360" w:lineRule="auto"/>
        <w:ind w:left="-57"/>
        <w:jc w:val="both"/>
      </w:pPr>
      <w:r w:rsidRPr="003F7346">
        <w:t xml:space="preserve">Необходимо помнить о том, что дидактические игры этнокультурного содержания не должны являться самоцелью, их содержание, игровые действия, игровая задача в первую очередь нацелены на развитие личности, познавательной, эмоционально-волевой сферы, на развитие этнокультурной компетентности дошкольников. </w:t>
      </w:r>
    </w:p>
    <w:p w:rsidR="00A03B39" w:rsidRPr="003F7346" w:rsidRDefault="00F016DA" w:rsidP="003F7346">
      <w:pPr>
        <w:spacing w:line="360" w:lineRule="auto"/>
        <w:jc w:val="both"/>
      </w:pPr>
      <w:r w:rsidRPr="003F7346">
        <w:t xml:space="preserve">Большое значение имеет содержание дидактических игр. Познавая окружающий мир во всём его </w:t>
      </w:r>
      <w:r w:rsidR="00224191" w:rsidRPr="003F7346">
        <w:t>многообразии, ребёнок получает</w:t>
      </w:r>
      <w:r w:rsidRPr="003F7346">
        <w:t xml:space="preserve"> представления о полиэтнической действительности, усваивает ценностное отношение к ней. Содержание игр этнокультурной направленности определяется взаимообусловленными составляющими этноса: национальной одеждой,</w:t>
      </w:r>
      <w:r w:rsidR="00A03B39" w:rsidRPr="003F7346">
        <w:t xml:space="preserve"> обрядами, традициями, народным</w:t>
      </w:r>
      <w:r w:rsidR="00224191" w:rsidRPr="003F7346">
        <w:t xml:space="preserve"> </w:t>
      </w:r>
      <w:r w:rsidR="00A03B39" w:rsidRPr="003F7346">
        <w:t>творчеством</w:t>
      </w:r>
      <w:r w:rsidR="00AF105D" w:rsidRPr="003F7346">
        <w:t xml:space="preserve"> и др</w:t>
      </w:r>
      <w:r w:rsidR="00A03B39" w:rsidRPr="003F7346">
        <w:t>.</w:t>
      </w:r>
    </w:p>
    <w:p w:rsidR="00CC0304" w:rsidRDefault="00CC0304" w:rsidP="003F7346">
      <w:pPr>
        <w:spacing w:line="360" w:lineRule="auto"/>
        <w:jc w:val="both"/>
      </w:pPr>
      <w:r w:rsidRPr="003F7346">
        <w:t xml:space="preserve">Система таких игр может быть представлена несколькими комплексами. К </w:t>
      </w:r>
      <w:r w:rsidRPr="003F7346">
        <w:rPr>
          <w:b/>
          <w:i/>
        </w:rPr>
        <w:t>первой группе</w:t>
      </w:r>
      <w:r w:rsidRPr="003F7346">
        <w:t xml:space="preserve"> могут быть отнесены игры, при помощи которых осуществляется репродукция и дальнейшая систематизация полученных ранее на занятиях знаний о национальном многообразии народов, об общности их исторического прошлого, территории, об элементах национальной культуры (языке, костюме, быте, творчестве и т.д.). Характер игровых действий связан в основном с описанием, рассказом, отгадыванием, воспроизведением.</w:t>
      </w:r>
    </w:p>
    <w:p w:rsidR="00CC0304" w:rsidRDefault="00CC0304" w:rsidP="003F7346">
      <w:pPr>
        <w:spacing w:line="360" w:lineRule="auto"/>
        <w:jc w:val="both"/>
      </w:pPr>
      <w:r w:rsidRPr="003F7346">
        <w:t xml:space="preserve">Цель </w:t>
      </w:r>
      <w:r w:rsidRPr="003F7346">
        <w:rPr>
          <w:b/>
          <w:i/>
        </w:rPr>
        <w:t>второй группы</w:t>
      </w:r>
      <w:r w:rsidRPr="003F7346">
        <w:t xml:space="preserve"> дидактических игр этнокультурного содержания – развитие мыслительных операций: сравнительного обобщения, выделения характерного, специфического. В результате ребёнок закрепляет </w:t>
      </w:r>
      <w:r w:rsidRPr="003F7346">
        <w:lastRenderedPageBreak/>
        <w:t>представления о полиэтнической действительности, начинает соотносить себя с конкретным этносом, находить тождество и различие в национальных культурах, что характеризует определённый этап разви</w:t>
      </w:r>
      <w:r>
        <w:t>тия национального самосознания.</w:t>
      </w:r>
    </w:p>
    <w:p w:rsidR="00CC0304" w:rsidRDefault="00CC0304" w:rsidP="003F7346">
      <w:pPr>
        <w:spacing w:line="360" w:lineRule="auto"/>
        <w:jc w:val="both"/>
      </w:pPr>
      <w:r w:rsidRPr="00CC0304">
        <w:t xml:space="preserve">Важно помнить, что базой культуры межнационального общения является общая культура человека: культура поведения, речи и т.д., поэтому очень важно учить детей навыкам взаимодействия, сотрудничества. К третьей группе отнесены игры, обеспечивающие </w:t>
      </w:r>
      <w:proofErr w:type="spellStart"/>
      <w:r w:rsidRPr="00CC0304">
        <w:t>включённость</w:t>
      </w:r>
      <w:proofErr w:type="spellEnd"/>
      <w:r w:rsidRPr="00CC0304">
        <w:t xml:space="preserve"> детей в процесс выстраивания взаимоотношений друг с другом, в совместную творческую деятельность. Это игры, предполагающие творческое преобразование полученных знаний, навыки совместных действий (умение договориться, распределить действия) для решения совместной задачи.</w:t>
      </w: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3F7346">
      <w:pPr>
        <w:spacing w:line="360" w:lineRule="auto"/>
        <w:jc w:val="both"/>
      </w:pPr>
    </w:p>
    <w:p w:rsidR="00CC0304" w:rsidRDefault="00CC0304" w:rsidP="00CC0304">
      <w:pPr>
        <w:spacing w:line="360" w:lineRule="auto"/>
        <w:jc w:val="center"/>
        <w:rPr>
          <w:b/>
          <w:sz w:val="32"/>
          <w:szCs w:val="32"/>
        </w:rPr>
      </w:pPr>
      <w:r w:rsidRPr="00CC0304">
        <w:rPr>
          <w:b/>
          <w:sz w:val="32"/>
          <w:szCs w:val="32"/>
        </w:rPr>
        <w:lastRenderedPageBreak/>
        <w:t>Картотека дидактических игр</w:t>
      </w:r>
    </w:p>
    <w:p w:rsidR="00CC0304" w:rsidRPr="00CC0304" w:rsidRDefault="00CC0304" w:rsidP="00CC0304">
      <w:pPr>
        <w:spacing w:line="360" w:lineRule="auto"/>
        <w:jc w:val="center"/>
        <w:rPr>
          <w:b/>
          <w:sz w:val="32"/>
          <w:szCs w:val="32"/>
        </w:rPr>
      </w:pPr>
    </w:p>
    <w:p w:rsidR="00A03B39" w:rsidRPr="00CC0304" w:rsidRDefault="00A03B39" w:rsidP="00CC0304">
      <w:pPr>
        <w:numPr>
          <w:ilvl w:val="0"/>
          <w:numId w:val="5"/>
        </w:numPr>
        <w:spacing w:line="360" w:lineRule="auto"/>
        <w:jc w:val="both"/>
        <w:rPr>
          <w:b/>
          <w:lang w:val="en-US"/>
        </w:rPr>
      </w:pPr>
      <w:r w:rsidRPr="00CC0304">
        <w:rPr>
          <w:b/>
        </w:rPr>
        <w:t>1. «Найди названный предмет»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Дидактическая задача: побуждать дет</w:t>
      </w:r>
      <w:r w:rsidR="00D01A59" w:rsidRPr="003F7346">
        <w:t>ей к нахождению предмета по опи</w:t>
      </w:r>
      <w:r w:rsidRPr="003F7346">
        <w:t>санию, расширять знания о предметах быта.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Игровые действия: отгадывание.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Материалы: предметные картинки с изображением национальной одежды, посуды, народных игрушек.</w:t>
      </w:r>
    </w:p>
    <w:p w:rsidR="00A03B39" w:rsidRPr="003F7346" w:rsidRDefault="00A03B39" w:rsidP="003F7346">
      <w:pPr>
        <w:spacing w:line="360" w:lineRule="auto"/>
        <w:jc w:val="both"/>
        <w:rPr>
          <w:b/>
        </w:rPr>
      </w:pPr>
      <w:r w:rsidRPr="003F7346">
        <w:rPr>
          <w:b/>
        </w:rPr>
        <w:t>2. «Путешествуем по сказкам»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Дидактическая задача: закрепить</w:t>
      </w:r>
      <w:r w:rsidR="00D01A59" w:rsidRPr="003F7346">
        <w:t xml:space="preserve"> </w:t>
      </w:r>
      <w:r w:rsidRPr="003F7346">
        <w:t>знания детей о народных сказках, о национальных героях и их нравственных характеристиках; воспитывать желание быть похожими на них.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Игровые действия: при помощи известного сказочного персонажа (например, Незнайки) ввести детей в игру, предложив им помочь узнать по картинкам героев любимых народных сказок и рассказать о том, какие они (дать характеристику их поступкам). Ребёнку, который правильно назвал героя, сказку и рассказал о нём, воспитатель даёт фишку.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Материалы: картинки с изображениями известных персонажей народных сказок, кукла Незнайка, фишки.</w:t>
      </w:r>
    </w:p>
    <w:p w:rsidR="00A03B39" w:rsidRPr="003F7346" w:rsidRDefault="00A03B39" w:rsidP="003F7346">
      <w:pPr>
        <w:spacing w:line="360" w:lineRule="auto"/>
        <w:jc w:val="both"/>
        <w:rPr>
          <w:b/>
        </w:rPr>
      </w:pPr>
      <w:r w:rsidRPr="003F7346">
        <w:rPr>
          <w:b/>
        </w:rPr>
        <w:t>3. «Угадай, откуда я приехал»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Дидактическая задача: закрепить и расширить знания детей о разных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народах.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Игровая задача: угадать, откуда приехали гости.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Игровое действие: появление детей в народных костюмах, их рассказы о местах, где они «живут», о главных достопримечательностях, о национальных героях; ответы на вопросы детей, принимающих гостей. Игровое правило: высказывать свои догадки только после выступления гостя, не перебивать его, вежливо и чётко задавать вопросы для уточнения.</w:t>
      </w:r>
    </w:p>
    <w:p w:rsidR="00A03B39" w:rsidRPr="003F7346" w:rsidRDefault="00A03B39" w:rsidP="003F7346">
      <w:pPr>
        <w:spacing w:line="360" w:lineRule="auto"/>
        <w:jc w:val="both"/>
        <w:rPr>
          <w:b/>
        </w:rPr>
      </w:pPr>
      <w:r w:rsidRPr="003F7346">
        <w:rPr>
          <w:b/>
        </w:rPr>
        <w:t>4. «Чей орнамент?»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 xml:space="preserve">Дидактическая задача: назвать элементы национального орнамента. 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lastRenderedPageBreak/>
        <w:t>Игровое действие: соотнести изображение фрагмента орнамента на маленькой карточке с его полным изображением на большой карточке.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Игровое правило: по указанию ведущего отгадать, орнамент какого народа изображён на карточке. Правильно ответивший ребёнок получает карточку, накрывает ею соответствующий участок на большой карточке.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Материалы: шесть больших карточек с изображением национальных узоров и столько же маленьких, представляющих фрагменты орнаментов.</w:t>
      </w:r>
    </w:p>
    <w:p w:rsidR="00A03B39" w:rsidRPr="003F7346" w:rsidRDefault="00A03B39" w:rsidP="003F7346">
      <w:pPr>
        <w:spacing w:line="360" w:lineRule="auto"/>
        <w:jc w:val="both"/>
        <w:rPr>
          <w:b/>
        </w:rPr>
      </w:pPr>
      <w:r w:rsidRPr="003F7346">
        <w:rPr>
          <w:b/>
        </w:rPr>
        <w:t>5. «Музей народных игрушек»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Дидактическая задача: систематизировать знания детей о народных промыслах; воспитывать интерес к народной культуре, развивать творчество.</w:t>
      </w:r>
    </w:p>
    <w:p w:rsidR="00AF105D" w:rsidRPr="003F7346" w:rsidRDefault="00A03B39" w:rsidP="003F7346">
      <w:pPr>
        <w:spacing w:line="360" w:lineRule="auto"/>
        <w:jc w:val="both"/>
      </w:pPr>
      <w:r w:rsidRPr="003F7346">
        <w:t>Игровые действия: исполняя роль э</w:t>
      </w:r>
      <w:r w:rsidR="00D01A59" w:rsidRPr="003F7346">
        <w:t>кскурсовода, каждый ребёнок рас</w:t>
      </w:r>
      <w:r w:rsidRPr="003F7346">
        <w:t>сказывает о понравившейся народной игрушке, поясняя, чем именно она ему понравилась.</w:t>
      </w:r>
    </w:p>
    <w:p w:rsidR="00D01A59" w:rsidRPr="003F7346" w:rsidRDefault="00AF105D" w:rsidP="003F7346">
      <w:pPr>
        <w:spacing w:line="360" w:lineRule="auto"/>
        <w:jc w:val="both"/>
      </w:pPr>
      <w:r w:rsidRPr="003F7346">
        <w:rPr>
          <w:b/>
        </w:rPr>
        <w:t xml:space="preserve">6. </w:t>
      </w:r>
      <w:r w:rsidR="00D01A59" w:rsidRPr="003F7346">
        <w:rPr>
          <w:b/>
        </w:rPr>
        <w:t xml:space="preserve">Игра "Найди пару" </w:t>
      </w:r>
    </w:p>
    <w:p w:rsidR="00D01A59" w:rsidRPr="003F7346" w:rsidRDefault="00D01A59" w:rsidP="003F7346">
      <w:pPr>
        <w:spacing w:line="360" w:lineRule="auto"/>
        <w:jc w:val="both"/>
      </w:pPr>
      <w:r w:rsidRPr="003F7346">
        <w:t>Дидактическая задача: совершенствовать умение детей узнавать национальный костюм по его элементам.</w:t>
      </w:r>
    </w:p>
    <w:p w:rsidR="00D01A59" w:rsidRPr="003F7346" w:rsidRDefault="00D01A59" w:rsidP="003F7346">
      <w:pPr>
        <w:spacing w:line="360" w:lineRule="auto"/>
        <w:jc w:val="both"/>
      </w:pPr>
      <w:r w:rsidRPr="003F7346">
        <w:t>Игровые действия: дети подбирают карточки с куклами мальчиков и девочек по национальному костюму.</w:t>
      </w:r>
    </w:p>
    <w:p w:rsidR="00D01A59" w:rsidRDefault="00AF105D" w:rsidP="003F7346">
      <w:pPr>
        <w:spacing w:line="360" w:lineRule="auto"/>
        <w:jc w:val="both"/>
        <w:rPr>
          <w:noProof/>
        </w:rPr>
      </w:pPr>
      <w:r w:rsidRPr="003F7346">
        <w:rPr>
          <w:noProof/>
        </w:rPr>
        <w:pict>
          <v:shape id="Рисунок 1" o:spid="_x0000_i1025" type="#_x0000_t75" alt="http://1.bp.blogspot.com/-shzm154wUA4/UkxsOWgsc4I/AAAAAAAAATs/n5jnhAyAA7w/s320/IMG_4808.JPG" style="width:119.25pt;height:159pt;visibility:visible">
            <v:imagedata r:id="rId6" o:title="IMG_4808"/>
          </v:shape>
        </w:pict>
      </w:r>
    </w:p>
    <w:p w:rsidR="00CC0304" w:rsidRPr="00CC0304" w:rsidRDefault="00CC0304" w:rsidP="00CC0304">
      <w:pPr>
        <w:shd w:val="clear" w:color="auto" w:fill="FFFFFF"/>
        <w:spacing w:before="225" w:after="225" w:line="360" w:lineRule="auto"/>
        <w:jc w:val="both"/>
        <w:rPr>
          <w:b/>
        </w:rPr>
      </w:pPr>
      <w:r w:rsidRPr="00CC0304">
        <w:rPr>
          <w:b/>
        </w:rPr>
        <w:t>7. «</w:t>
      </w:r>
      <w:r w:rsidRPr="00CC0304">
        <w:rPr>
          <w:b/>
        </w:rPr>
        <w:t>Найди по описанию</w:t>
      </w:r>
      <w:r w:rsidRPr="00CC0304">
        <w:rPr>
          <w:b/>
        </w:rPr>
        <w:t>»</w:t>
      </w:r>
    </w:p>
    <w:p w:rsidR="00CC0304" w:rsidRDefault="00CC0304" w:rsidP="00CC0304">
      <w:pPr>
        <w:shd w:val="clear" w:color="auto" w:fill="FFFFFF"/>
        <w:spacing w:before="225" w:after="225" w:line="360" w:lineRule="auto"/>
        <w:jc w:val="both"/>
      </w:pPr>
      <w:r>
        <w:t xml:space="preserve">Дидактическая задача: </w:t>
      </w:r>
      <w:r w:rsidRPr="00CC0304">
        <w:t>учить детей находить и называть национальный костюм по описанию,</w:t>
      </w:r>
      <w:r>
        <w:t xml:space="preserve"> </w:t>
      </w:r>
      <w:r w:rsidRPr="00CC0304">
        <w:t>закреплять знания о костюмах народов России.</w:t>
      </w:r>
      <w:r>
        <w:t xml:space="preserve">      </w:t>
      </w:r>
      <w:r w:rsidRPr="00CC0304">
        <w:lastRenderedPageBreak/>
        <w:t xml:space="preserve">Игровые действия: </w:t>
      </w:r>
      <w:r w:rsidRPr="00CC0304">
        <w:t>педагог рассказывает о костюме, не называя народ, а дети находят карточку и называют о каком костюме идёт речь.</w:t>
      </w:r>
    </w:p>
    <w:p w:rsidR="00CC0304" w:rsidRPr="00CC0304" w:rsidRDefault="00CC0304" w:rsidP="00CC0304">
      <w:pPr>
        <w:shd w:val="clear" w:color="auto" w:fill="FFFFFF"/>
        <w:spacing w:before="225" w:after="225" w:line="360" w:lineRule="auto"/>
        <w:jc w:val="both"/>
        <w:rPr>
          <w:b/>
        </w:rPr>
      </w:pPr>
      <w:r w:rsidRPr="00CC0304">
        <w:rPr>
          <w:b/>
        </w:rPr>
        <w:t>8. «</w:t>
      </w:r>
      <w:r w:rsidRPr="00CC0304">
        <w:rPr>
          <w:b/>
        </w:rPr>
        <w:t>Культура народов России</w:t>
      </w:r>
      <w:r w:rsidRPr="00CC0304">
        <w:rPr>
          <w:b/>
        </w:rPr>
        <w:t>»</w:t>
      </w:r>
    </w:p>
    <w:p w:rsidR="00CC0304" w:rsidRPr="00CC0304" w:rsidRDefault="00CC0304" w:rsidP="00CC0304">
      <w:pPr>
        <w:shd w:val="clear" w:color="auto" w:fill="FFFFFF"/>
        <w:spacing w:before="225" w:after="225" w:line="360" w:lineRule="auto"/>
        <w:jc w:val="both"/>
      </w:pPr>
      <w:r>
        <w:t>Дидактическая задача</w:t>
      </w:r>
      <w:r>
        <w:t>:</w:t>
      </w:r>
      <w:r>
        <w:t xml:space="preserve"> </w:t>
      </w:r>
      <w:r>
        <w:t>учить детей по фрагменту определять костюм, называ</w:t>
      </w:r>
      <w:r>
        <w:t xml:space="preserve">ть народ, его традиции и обычаи; </w:t>
      </w:r>
      <w:r>
        <w:t xml:space="preserve">формировать у детей представление </w:t>
      </w:r>
      <w:r>
        <w:rPr>
          <w:noProof/>
        </w:rPr>
        <w:pict w14:anchorId="20B6C0E7">
          <v:shape id="_x0000_s1045" type="#_x0000_t75" style="position:absolute;left:0;text-align:left;margin-left:328.75pt;margin-top:3.4pt;width:142.45pt;height:107pt;z-index:-1;mso-position-horizontal-relative:text;mso-position-vertical-relative:text" wrapcoords="-117 0 -117 21445 21600 21445 21600 0 -117 0">
            <v:imagedata r:id="rId7" o:title=""/>
            <w10:wrap type="tight"/>
          </v:shape>
        </w:pict>
      </w:r>
      <w:r>
        <w:t>о том, что в России живут разные народы, все они имеют свою культуру, традиции.</w:t>
      </w:r>
      <w:r>
        <w:t xml:space="preserve">                                     Игровое действие</w:t>
      </w:r>
      <w:r>
        <w:t>:</w:t>
      </w:r>
      <w:r>
        <w:t xml:space="preserve"> </w:t>
      </w:r>
      <w:r>
        <w:t>ребёнок выбирает картинку и исполняет песенку или стихотворение, рассказывает сказку или предлагает подвижную игру этого народа.</w:t>
      </w:r>
    </w:p>
    <w:p w:rsidR="00A03B39" w:rsidRPr="003F7346" w:rsidRDefault="00A03B39" w:rsidP="00CC0304">
      <w:pPr>
        <w:numPr>
          <w:ilvl w:val="0"/>
          <w:numId w:val="5"/>
        </w:numPr>
        <w:spacing w:line="360" w:lineRule="auto"/>
        <w:jc w:val="both"/>
        <w:rPr>
          <w:b/>
        </w:rPr>
      </w:pPr>
      <w:r w:rsidRPr="003F7346">
        <w:rPr>
          <w:b/>
        </w:rPr>
        <w:t>1. «Встречаем гостей»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Дидактическая задача: закреплять знания детей о традиционной народной культуре; дифференцировать представления о различных этнических общностях, о правилах национального этикета; воспитывать культуру общения.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Игровые действия: в зависимости от этнической принадлежности гостя приветствовать его на родном языке, сервировать стол, угощать традиционными национальными блюдами.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Материалы: куклы в национальных костюмах, посуда, муляжи национальных блюд.</w:t>
      </w:r>
    </w:p>
    <w:p w:rsidR="00A03B39" w:rsidRPr="003F7346" w:rsidRDefault="00A03B39" w:rsidP="003F7346">
      <w:pPr>
        <w:spacing w:line="360" w:lineRule="auto"/>
        <w:jc w:val="both"/>
        <w:rPr>
          <w:b/>
        </w:rPr>
      </w:pPr>
      <w:r w:rsidRPr="003F7346">
        <w:rPr>
          <w:b/>
        </w:rPr>
        <w:t>2. «Кто знает больше "волшебных" слов по…</w:t>
      </w:r>
      <w:r w:rsidR="00CC0304">
        <w:rPr>
          <w:b/>
        </w:rPr>
        <w:t>?</w:t>
      </w:r>
      <w:r w:rsidRPr="003F7346">
        <w:rPr>
          <w:b/>
        </w:rPr>
        <w:t>»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Дидактическая задача: закреплять навыки владения родным (национальным) языком с использованием «волшебных» слов: спасибо, пожалуйста, здравствуйте и др., воспитывать культуру общения.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Игровые действия: передавая мяч</w:t>
      </w:r>
      <w:r w:rsidR="00BB059E" w:rsidRPr="003F7346">
        <w:t xml:space="preserve"> </w:t>
      </w:r>
      <w:r w:rsidRPr="003F7346">
        <w:t>по кругу, дети называют вежливые</w:t>
      </w:r>
      <w:r w:rsidR="00BB059E" w:rsidRPr="003F7346">
        <w:t xml:space="preserve"> </w:t>
      </w:r>
      <w:r w:rsidRPr="003F7346">
        <w:t>слова на различных языках: первый круг – по-русски, второй – по-татар</w:t>
      </w:r>
      <w:r w:rsidR="00BB059E" w:rsidRPr="003F7346">
        <w:t>ски, третий</w:t>
      </w:r>
      <w:r w:rsidRPr="003F7346">
        <w:t>– по-украински и т.д.</w:t>
      </w:r>
    </w:p>
    <w:p w:rsidR="00A03B39" w:rsidRPr="003F7346" w:rsidRDefault="00A03B39" w:rsidP="003F7346">
      <w:pPr>
        <w:spacing w:line="360" w:lineRule="auto"/>
        <w:jc w:val="both"/>
        <w:rPr>
          <w:b/>
        </w:rPr>
      </w:pPr>
      <w:r w:rsidRPr="003F7346">
        <w:rPr>
          <w:b/>
        </w:rPr>
        <w:t>3. «Магазин одежды»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lastRenderedPageBreak/>
        <w:t xml:space="preserve">Дидактическая задача: учить детей узнавать национальный костюм по его элементам (тюбетейка, сарафан, сапоги и т.д.) и цветовой окраске; соотносить костюм с национальным праздником (Сабантуй, </w:t>
      </w:r>
      <w:proofErr w:type="spellStart"/>
      <w:r w:rsidRPr="003F7346">
        <w:t>Акатуй</w:t>
      </w:r>
      <w:proofErr w:type="spellEnd"/>
      <w:r w:rsidRPr="003F7346">
        <w:t>,</w:t>
      </w:r>
      <w:r w:rsidR="00D01A59" w:rsidRPr="003F7346">
        <w:t xml:space="preserve"> </w:t>
      </w:r>
      <w:r w:rsidRPr="003F7346">
        <w:t>Масленица); воспитывать интерес к народной культуре.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Игровые действия: дети-покупатели по карточкам, на которых изображены элементы национальных костюмов, просят группу детей-продавцов подобрать им остальные детали национального костюма. Затем покупатели рассказывают, на какой праздник они собираются.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Материалы: карточки с изображением деталей национальных костюмов.</w:t>
      </w:r>
    </w:p>
    <w:p w:rsidR="00A03B39" w:rsidRPr="003F7346" w:rsidRDefault="00A03B39" w:rsidP="003F7346">
      <w:pPr>
        <w:spacing w:line="360" w:lineRule="auto"/>
        <w:jc w:val="both"/>
        <w:rPr>
          <w:b/>
        </w:rPr>
      </w:pPr>
      <w:r w:rsidRPr="003F7346">
        <w:rPr>
          <w:b/>
        </w:rPr>
        <w:t>4. «Вещи заблудились»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 xml:space="preserve">Дидактическая задача: закреплять умения детей определять элементы национального костюма и соотносить его с конкретным народом. </w:t>
      </w:r>
    </w:p>
    <w:p w:rsidR="00A03B39" w:rsidRPr="003F7346" w:rsidRDefault="00A03B39" w:rsidP="003F7346">
      <w:pPr>
        <w:spacing w:line="360" w:lineRule="auto"/>
        <w:jc w:val="both"/>
      </w:pPr>
      <w:r w:rsidRPr="003F7346">
        <w:t>Игровые действия: соотнести элементы одежды с национальным костюмом и закрыть лишний элемент.</w:t>
      </w:r>
    </w:p>
    <w:p w:rsidR="00033B76" w:rsidRPr="003F7346" w:rsidRDefault="00A03B39" w:rsidP="003F7346">
      <w:pPr>
        <w:spacing w:line="360" w:lineRule="auto"/>
        <w:jc w:val="both"/>
      </w:pPr>
      <w:r w:rsidRPr="003F7346">
        <w:t>Материалы: листы с нарисованными на них различными элемента</w:t>
      </w:r>
      <w:r w:rsidR="00033B76" w:rsidRPr="003F7346">
        <w:t>ми национальных костюмов, среди которых один элемент не соответствует костюму данного народа (</w:t>
      </w:r>
      <w:proofErr w:type="gramStart"/>
      <w:r w:rsidR="00033B76" w:rsidRPr="003F7346">
        <w:t>например</w:t>
      </w:r>
      <w:proofErr w:type="gramEnd"/>
      <w:r w:rsidR="00033B76" w:rsidRPr="003F7346">
        <w:t>: сарафан, кокошник, тюбетейка).</w:t>
      </w:r>
    </w:p>
    <w:p w:rsidR="00033B76" w:rsidRPr="003F7346" w:rsidRDefault="00033B76" w:rsidP="003F7346">
      <w:pPr>
        <w:spacing w:line="360" w:lineRule="auto"/>
        <w:jc w:val="both"/>
        <w:rPr>
          <w:b/>
        </w:rPr>
      </w:pPr>
      <w:r w:rsidRPr="003F7346">
        <w:rPr>
          <w:b/>
        </w:rPr>
        <w:t>5. «Чей дом?»</w:t>
      </w:r>
    </w:p>
    <w:p w:rsidR="00033B76" w:rsidRPr="003F7346" w:rsidRDefault="00033B76" w:rsidP="003F7346">
      <w:pPr>
        <w:spacing w:line="360" w:lineRule="auto"/>
        <w:jc w:val="both"/>
      </w:pPr>
      <w:r w:rsidRPr="003F7346">
        <w:t>Дидактическая задача: показать детям многообразие материальной культуры народов мира на основе их жилищ; развивать познавательный интерес.</w:t>
      </w:r>
    </w:p>
    <w:p w:rsidR="00033B76" w:rsidRPr="003F7346" w:rsidRDefault="00033B76" w:rsidP="003F7346">
      <w:pPr>
        <w:spacing w:line="360" w:lineRule="auto"/>
        <w:jc w:val="both"/>
      </w:pPr>
      <w:r w:rsidRPr="003F7346">
        <w:t>Игровые действия: соотнесение.</w:t>
      </w:r>
    </w:p>
    <w:p w:rsidR="00CC0304" w:rsidRPr="003F7346" w:rsidRDefault="00033B76" w:rsidP="003F7346">
      <w:pPr>
        <w:spacing w:line="360" w:lineRule="auto"/>
        <w:jc w:val="both"/>
      </w:pPr>
      <w:r w:rsidRPr="003F7346">
        <w:t>Материалы: два вида карточек – с</w:t>
      </w:r>
      <w:r w:rsidR="00CC0304">
        <w:t xml:space="preserve"> изображением жилищ (чум, хата, изба </w:t>
      </w:r>
      <w:r w:rsidRPr="003F7346">
        <w:t>и т.д.) и людей в национальных одеждах.</w:t>
      </w:r>
    </w:p>
    <w:p w:rsidR="00033B76" w:rsidRPr="003F7346" w:rsidRDefault="00033B76" w:rsidP="003F7346">
      <w:pPr>
        <w:spacing w:line="360" w:lineRule="auto"/>
        <w:jc w:val="both"/>
        <w:rPr>
          <w:b/>
        </w:rPr>
      </w:pPr>
      <w:r w:rsidRPr="003F7346">
        <w:rPr>
          <w:b/>
        </w:rPr>
        <w:t>6. «Север – юг»</w:t>
      </w:r>
    </w:p>
    <w:p w:rsidR="00033B76" w:rsidRPr="003F7346" w:rsidRDefault="00033B76" w:rsidP="003F7346">
      <w:pPr>
        <w:spacing w:line="360" w:lineRule="auto"/>
        <w:jc w:val="both"/>
      </w:pPr>
      <w:r w:rsidRPr="003F7346">
        <w:t>Дидактическая задача: учить детей соотносить представителей растительного и животного мира со средой их обитания; развивать навыки сотрудничества.</w:t>
      </w:r>
    </w:p>
    <w:p w:rsidR="00033B76" w:rsidRPr="003F7346" w:rsidRDefault="00033B76" w:rsidP="003F7346">
      <w:pPr>
        <w:spacing w:line="360" w:lineRule="auto"/>
        <w:jc w:val="both"/>
      </w:pPr>
      <w:r w:rsidRPr="003F7346">
        <w:t>Игровые действия: дети делятся на две команды «Юг» и «Север» и по словесному сигналу («Холодно», «Тепло») выбирают карточки с изображением животных и растений и размещают их на своей карте.</w:t>
      </w:r>
    </w:p>
    <w:p w:rsidR="00033B76" w:rsidRDefault="00033B76" w:rsidP="003F7346">
      <w:pPr>
        <w:spacing w:line="360" w:lineRule="auto"/>
        <w:jc w:val="both"/>
      </w:pPr>
      <w:r w:rsidRPr="003F7346">
        <w:lastRenderedPageBreak/>
        <w:t>Материалы: схематические карты севера и юга России, маленькие карточки с изображением флоры и фауны.</w:t>
      </w:r>
    </w:p>
    <w:p w:rsidR="00CC0304" w:rsidRPr="00CC0304" w:rsidRDefault="00CC0304" w:rsidP="00CC0304">
      <w:pPr>
        <w:shd w:val="clear" w:color="auto" w:fill="FFFFFF"/>
        <w:spacing w:before="120" w:after="120" w:line="390" w:lineRule="atLeast"/>
        <w:outlineLvl w:val="0"/>
        <w:rPr>
          <w:b/>
          <w:bCs/>
          <w:kern w:val="36"/>
        </w:rPr>
      </w:pPr>
      <w:r>
        <w:rPr>
          <w:b/>
          <w:bCs/>
          <w:kern w:val="36"/>
        </w:rPr>
        <w:t>7. «Подбери узор к силуэту»</w:t>
      </w:r>
    </w:p>
    <w:p w:rsidR="00CC0304" w:rsidRDefault="00CC0304" w:rsidP="00CC0304">
      <w:pPr>
        <w:shd w:val="clear" w:color="auto" w:fill="FFFFFF"/>
        <w:spacing w:before="120" w:after="120" w:line="360" w:lineRule="auto"/>
        <w:outlineLvl w:val="0"/>
        <w:rPr>
          <w:rStyle w:val="apple-converted-space"/>
          <w:shd w:val="clear" w:color="auto" w:fill="FFFFFF"/>
        </w:rPr>
      </w:pPr>
      <w:r w:rsidRPr="00CC0304">
        <w:t xml:space="preserve">Дидактическая </w:t>
      </w:r>
      <w:proofErr w:type="gramStart"/>
      <w:r w:rsidRPr="00CC0304">
        <w:t>задача:</w:t>
      </w:r>
      <w:r w:rsidRPr="00CC0304">
        <w:rPr>
          <w:rStyle w:val="a3"/>
          <w:shd w:val="clear" w:color="auto" w:fill="FFFFFF"/>
        </w:rPr>
        <w:t xml:space="preserve"> </w:t>
      </w:r>
      <w:r w:rsidRPr="00CC0304">
        <w:rPr>
          <w:rStyle w:val="apple-converted-space"/>
          <w:shd w:val="clear" w:color="auto" w:fill="FFFFFF"/>
        </w:rPr>
        <w:t> </w:t>
      </w:r>
      <w:r w:rsidRPr="00CC0304">
        <w:rPr>
          <w:shd w:val="clear" w:color="auto" w:fill="FFFFFF"/>
        </w:rPr>
        <w:t>Посредством</w:t>
      </w:r>
      <w:proofErr w:type="gramEnd"/>
      <w:r w:rsidRPr="00CC0304">
        <w:rPr>
          <w:shd w:val="clear" w:color="auto" w:fill="FFFFFF"/>
        </w:rPr>
        <w:t xml:space="preserve"> игры продолжить знакомство с разными видами народного декоративно-прикладного искусства для обогащения зрительных впечатлений, формирования интереса и эстетического вкуса у дошкольников</w:t>
      </w:r>
      <w:r>
        <w:rPr>
          <w:shd w:val="clear" w:color="auto" w:fill="FFFFFF"/>
        </w:rPr>
        <w:t xml:space="preserve">.                                                                                                            </w:t>
      </w:r>
      <w:r w:rsidRPr="00CC0304">
        <w:t>Игровые действия:</w:t>
      </w:r>
      <w:r w:rsidRPr="00CC0304">
        <w:rPr>
          <w:shd w:val="clear" w:color="auto" w:fill="FFFFFF"/>
        </w:rPr>
        <w:t xml:space="preserve"> </w:t>
      </w:r>
      <w:r w:rsidRPr="00CC0304">
        <w:rPr>
          <w:shd w:val="clear" w:color="auto" w:fill="FFFFFF"/>
        </w:rPr>
        <w:t>Дети располагаются за столами (либо на ковре). Ведущий раздаёт карточки с силуэтами изделий (по 1–2; в зависимости от количества играющих), а вкладыши с узорами лежат перевёрнутыми вниз “рубашкой”. Ведущий (это может быть кто-то из детей) достаёт первый узор и показывает детям. Ребёнок, чей силуэт подходит к орнаменту, примеряет его и аргументирует свой выбор. В случае возникших затруднений, педагог помогает.</w:t>
      </w:r>
      <w:r>
        <w:rPr>
          <w:shd w:val="clear" w:color="auto" w:fill="FFFFFF"/>
        </w:rPr>
        <w:t xml:space="preserve"> </w:t>
      </w:r>
      <w:r w:rsidRPr="00CC0304">
        <w:t>Материалы:</w:t>
      </w:r>
      <w:r w:rsidRPr="00CC0304">
        <w:rPr>
          <w:shd w:val="clear" w:color="auto" w:fill="FFFFFF"/>
        </w:rPr>
        <w:t xml:space="preserve"> </w:t>
      </w:r>
      <w:r w:rsidRPr="00CC0304">
        <w:rPr>
          <w:shd w:val="clear" w:color="auto" w:fill="FFFFFF"/>
        </w:rPr>
        <w:t>25 карточек с вырезанными силуэтами и 25 вкладышей с росписью народных мастеров “Гжели”, “Городца”, “Хохломы” и т.д.</w:t>
      </w:r>
      <w:r w:rsidRPr="00CC0304">
        <w:rPr>
          <w:rStyle w:val="apple-converted-space"/>
          <w:shd w:val="clear" w:color="auto" w:fill="FFFFFF"/>
        </w:rPr>
        <w:t> </w:t>
      </w:r>
    </w:p>
    <w:p w:rsidR="00CC0304" w:rsidRPr="00CC0304" w:rsidRDefault="00CC0304" w:rsidP="00CC0304">
      <w:pPr>
        <w:spacing w:line="360" w:lineRule="auto"/>
        <w:rPr>
          <w:b/>
          <w:bCs/>
        </w:rPr>
      </w:pPr>
      <w:r>
        <w:rPr>
          <w:b/>
          <w:bCs/>
        </w:rPr>
        <w:t>8. «</w:t>
      </w:r>
      <w:r w:rsidRPr="00CC0304">
        <w:rPr>
          <w:b/>
          <w:bCs/>
        </w:rPr>
        <w:t xml:space="preserve">Сложи </w:t>
      </w:r>
      <w:proofErr w:type="spellStart"/>
      <w:r w:rsidRPr="00CC0304">
        <w:rPr>
          <w:b/>
          <w:bCs/>
        </w:rPr>
        <w:t>пазл</w:t>
      </w:r>
      <w:proofErr w:type="spellEnd"/>
      <w:r>
        <w:rPr>
          <w:b/>
          <w:bCs/>
        </w:rPr>
        <w:t>»</w:t>
      </w:r>
    </w:p>
    <w:p w:rsidR="00CC0304" w:rsidRPr="00CC0304" w:rsidRDefault="00CC0304" w:rsidP="00CC0304">
      <w:pPr>
        <w:spacing w:line="360" w:lineRule="auto"/>
        <w:rPr>
          <w:bCs/>
        </w:rPr>
      </w:pPr>
      <w:r w:rsidRPr="00CC0304">
        <w:rPr>
          <w:bCs/>
        </w:rPr>
        <w:t>Дидактическая задача: научить детей видеть целостный образ куклы в национальном костюме в отдельных частях и составлять его, используя зрительное восприятие.</w:t>
      </w:r>
    </w:p>
    <w:p w:rsidR="00CC0304" w:rsidRDefault="00CC0304" w:rsidP="00CC0304">
      <w:pPr>
        <w:spacing w:line="360" w:lineRule="auto"/>
        <w:jc w:val="both"/>
        <w:rPr>
          <w:bCs/>
          <w:iCs/>
        </w:rPr>
      </w:pPr>
      <w:r w:rsidRPr="00CC0304">
        <w:rPr>
          <w:bCs/>
          <w:iCs/>
        </w:rPr>
        <w:t>Игровые действия: Дети складывают из отдельных частей целую картину за определённое время.</w:t>
      </w:r>
    </w:p>
    <w:p w:rsidR="00CC0304" w:rsidRDefault="00CC0304" w:rsidP="003F7346">
      <w:pPr>
        <w:spacing w:line="360" w:lineRule="auto"/>
        <w:jc w:val="both"/>
        <w:rPr>
          <w:rStyle w:val="apple-converted-space"/>
          <w:shd w:val="clear" w:color="auto" w:fill="FFFFFF"/>
        </w:rPr>
      </w:pPr>
      <w:r>
        <w:rPr>
          <w:noProof/>
        </w:rPr>
      </w:r>
      <w:r>
        <w:rPr>
          <w:rStyle w:val="apple-converted-space"/>
          <w:shd w:val="clear" w:color="auto" w:fill="FFFFFF"/>
        </w:rPr>
        <w:pict w14:anchorId="45A0545F">
          <v:shape id="_x0000_s1043" type="#_x0000_t75" style="width:138.75pt;height:1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:rsidR="00033B76" w:rsidRPr="00CC0304" w:rsidRDefault="00033B76" w:rsidP="00CC0304">
      <w:pPr>
        <w:numPr>
          <w:ilvl w:val="0"/>
          <w:numId w:val="5"/>
        </w:numPr>
        <w:spacing w:line="360" w:lineRule="auto"/>
        <w:jc w:val="both"/>
        <w:rPr>
          <w:b/>
          <w:lang w:val="en-US"/>
        </w:rPr>
      </w:pPr>
      <w:r w:rsidRPr="00CC0304">
        <w:rPr>
          <w:b/>
        </w:rPr>
        <w:t>1. «Театр народного костюма»</w:t>
      </w:r>
      <w:r w:rsidR="00CC0304">
        <w:rPr>
          <w:b/>
          <w:lang w:val="en-US"/>
        </w:rPr>
        <w:t>.</w:t>
      </w:r>
    </w:p>
    <w:p w:rsidR="00F016DA" w:rsidRPr="003F7346" w:rsidRDefault="00033B76" w:rsidP="003F7346">
      <w:pPr>
        <w:spacing w:line="360" w:lineRule="auto"/>
        <w:jc w:val="both"/>
      </w:pPr>
      <w:r w:rsidRPr="003F7346">
        <w:t>Дидактическая задача: закреплять знания детей об элементах народного костюма; развивать навыки совместных действий, творческие способности.</w:t>
      </w:r>
    </w:p>
    <w:p w:rsidR="0071006F" w:rsidRPr="003F7346" w:rsidRDefault="0071006F" w:rsidP="003F7346">
      <w:pPr>
        <w:spacing w:line="360" w:lineRule="auto"/>
        <w:jc w:val="both"/>
      </w:pPr>
      <w:r w:rsidRPr="003F7346">
        <w:lastRenderedPageBreak/>
        <w:t>Игровые действия: дети делятся на три группы – творческие лаборатории. Каждая группа определяет, костюм какого народа они будут «шить» и представлять на показе, отбирают его детали, создают и демонстрируют его под национальную музыку, комментируют.</w:t>
      </w:r>
    </w:p>
    <w:p w:rsidR="0071006F" w:rsidRPr="003F7346" w:rsidRDefault="0071006F" w:rsidP="003F7346">
      <w:pPr>
        <w:spacing w:line="360" w:lineRule="auto"/>
        <w:jc w:val="both"/>
      </w:pPr>
      <w:r w:rsidRPr="003F7346">
        <w:t xml:space="preserve">Материалы: элементы народных костюмов, дополнительные </w:t>
      </w:r>
      <w:proofErr w:type="spellStart"/>
      <w:proofErr w:type="gramStart"/>
      <w:r w:rsidRPr="003F7346">
        <w:t>украшения,музыкальное</w:t>
      </w:r>
      <w:proofErr w:type="spellEnd"/>
      <w:proofErr w:type="gramEnd"/>
      <w:r w:rsidRPr="003F7346">
        <w:t xml:space="preserve"> сопровождение.</w:t>
      </w:r>
    </w:p>
    <w:p w:rsidR="0071006F" w:rsidRPr="003F7346" w:rsidRDefault="0071006F" w:rsidP="003F7346">
      <w:pPr>
        <w:spacing w:line="360" w:lineRule="auto"/>
        <w:jc w:val="both"/>
        <w:rPr>
          <w:b/>
        </w:rPr>
      </w:pPr>
      <w:r w:rsidRPr="003F7346">
        <w:rPr>
          <w:b/>
        </w:rPr>
        <w:t>2. «Сказка-загадка»</w:t>
      </w:r>
      <w:r w:rsidR="0006214C" w:rsidRPr="003F7346">
        <w:rPr>
          <w:b/>
        </w:rPr>
        <w:t>.</w:t>
      </w:r>
    </w:p>
    <w:p w:rsidR="00F173FD" w:rsidRPr="003F7346" w:rsidRDefault="0071006F" w:rsidP="003F7346">
      <w:pPr>
        <w:spacing w:line="360" w:lineRule="auto"/>
        <w:jc w:val="both"/>
      </w:pPr>
      <w:r w:rsidRPr="003F7346">
        <w:t>Дидактическая задача: закрепить знание детей о народных сказках; воспитывать интерес к устному народному творчеству; развивать инициативу, умение согласовывать свои действия с другими детьми. Игровые действия: ребёнок берёт из шкатулки любой конверт, в котором лежат картинки с изображением сказочных персонажей, приглашает товарища играть с собой в паре, и вместе они придум</w:t>
      </w:r>
      <w:r w:rsidR="00292308" w:rsidRPr="003F7346">
        <w:t>ывают и загадыва</w:t>
      </w:r>
      <w:r w:rsidRPr="003F7346">
        <w:t>ют загадку о персонаже или сказке, из которой он взят. Остальные дети должны отгадать и назвать героя сказки.</w:t>
      </w:r>
    </w:p>
    <w:tbl>
      <w:tblPr>
        <w:tblW w:w="0" w:type="auto"/>
        <w:tblCellSpacing w:w="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097"/>
        <w:gridCol w:w="126"/>
        <w:gridCol w:w="126"/>
        <w:gridCol w:w="126"/>
      </w:tblGrid>
      <w:tr w:rsidR="00D01A59" w:rsidRPr="003F7346" w:rsidTr="00FA779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16A17" w:rsidRPr="003F7346" w:rsidRDefault="0006214C" w:rsidP="003F7346">
            <w:pPr>
              <w:spacing w:line="360" w:lineRule="auto"/>
              <w:rPr>
                <w:rStyle w:val="a4"/>
                <w:b/>
                <w:i w:val="0"/>
              </w:rPr>
            </w:pPr>
            <w:r w:rsidRPr="003F7346">
              <w:rPr>
                <w:rStyle w:val="a4"/>
                <w:b/>
                <w:i w:val="0"/>
              </w:rPr>
              <w:t>3. «</w:t>
            </w:r>
            <w:r w:rsidR="00D01A59" w:rsidRPr="003F7346">
              <w:rPr>
                <w:rStyle w:val="a4"/>
                <w:b/>
                <w:i w:val="0"/>
              </w:rPr>
              <w:t>Дружба народов</w:t>
            </w:r>
            <w:r w:rsidRPr="003F7346">
              <w:rPr>
                <w:rStyle w:val="a4"/>
                <w:b/>
                <w:i w:val="0"/>
              </w:rPr>
              <w:t>».</w:t>
            </w:r>
          </w:p>
          <w:p w:rsidR="00D01A59" w:rsidRPr="003F7346" w:rsidRDefault="00816A17" w:rsidP="003F7346">
            <w:pPr>
              <w:spacing w:line="360" w:lineRule="auto"/>
              <w:rPr>
                <w:rStyle w:val="a4"/>
                <w:i w:val="0"/>
              </w:rPr>
            </w:pPr>
            <w:r w:rsidRPr="003F7346">
              <w:rPr>
                <w:rStyle w:val="a4"/>
                <w:i w:val="0"/>
              </w:rPr>
              <w:t>Дидактическая задача:</w:t>
            </w:r>
            <w:r w:rsidR="00D01A59" w:rsidRPr="003F7346">
              <w:rPr>
                <w:rStyle w:val="a4"/>
                <w:i w:val="0"/>
              </w:rPr>
              <w:t xml:space="preserve"> обобщ</w:t>
            </w:r>
            <w:r w:rsidRPr="003F7346">
              <w:rPr>
                <w:rStyle w:val="a4"/>
                <w:i w:val="0"/>
              </w:rPr>
              <w:t>ать</w:t>
            </w:r>
            <w:r w:rsidR="00D01A59" w:rsidRPr="003F7346">
              <w:rPr>
                <w:rStyle w:val="a4"/>
                <w:i w:val="0"/>
              </w:rPr>
              <w:t xml:space="preserve"> представлени</w:t>
            </w:r>
            <w:r w:rsidRPr="003F7346">
              <w:rPr>
                <w:rStyle w:val="a4"/>
                <w:i w:val="0"/>
              </w:rPr>
              <w:t>е</w:t>
            </w:r>
            <w:r w:rsidR="00D01A59" w:rsidRPr="003F7346">
              <w:rPr>
                <w:rStyle w:val="a4"/>
                <w:i w:val="0"/>
              </w:rPr>
              <w:t xml:space="preserve"> детей об официал</w:t>
            </w:r>
            <w:r w:rsidR="00292308" w:rsidRPr="003F7346">
              <w:rPr>
                <w:rStyle w:val="a4"/>
                <w:i w:val="0"/>
              </w:rPr>
              <w:t xml:space="preserve">ьных </w:t>
            </w:r>
            <w:r w:rsidR="00CC0304">
              <w:rPr>
                <w:rStyle w:val="a4"/>
                <w:i w:val="0"/>
              </w:rPr>
              <w:t>государственных символах</w:t>
            </w:r>
            <w:r w:rsidRPr="003F7346">
              <w:rPr>
                <w:rStyle w:val="a4"/>
                <w:i w:val="0"/>
              </w:rPr>
              <w:t>; развивать навыки совместных действий.</w:t>
            </w:r>
          </w:p>
          <w:p w:rsidR="00292308" w:rsidRDefault="00292308" w:rsidP="003F7346">
            <w:pPr>
              <w:spacing w:line="360" w:lineRule="auto"/>
              <w:rPr>
                <w:color w:val="333333"/>
              </w:rPr>
            </w:pPr>
            <w:r w:rsidRPr="003F7346">
              <w:rPr>
                <w:rStyle w:val="a4"/>
                <w:i w:val="0"/>
              </w:rPr>
              <w:t>Игровые действия:</w:t>
            </w:r>
            <w:r w:rsidR="00CC0304">
              <w:t xml:space="preserve"> дети под музыку передают кубик</w:t>
            </w:r>
            <w:r w:rsidRPr="003F7346">
              <w:t xml:space="preserve"> по кругу; ребенок,</w:t>
            </w:r>
            <w:r w:rsidR="00CC0304">
              <w:t xml:space="preserve"> в руках у которого остаётся кубик</w:t>
            </w:r>
            <w:r w:rsidRPr="003F7346">
              <w:t xml:space="preserve">, произносит название </w:t>
            </w:r>
            <w:r w:rsidR="00CC0304">
              <w:t>того или иного символа, представленного на нём.</w:t>
            </w:r>
          </w:p>
          <w:p w:rsidR="00CC0304" w:rsidRPr="00CC0304" w:rsidRDefault="00CC0304" w:rsidP="00CC0304">
            <w:pPr>
              <w:spacing w:line="360" w:lineRule="auto"/>
              <w:rPr>
                <w:rStyle w:val="a4"/>
                <w:b/>
                <w:i w:val="0"/>
              </w:rPr>
            </w:pPr>
            <w:proofErr w:type="gramStart"/>
            <w:r>
              <w:rPr>
                <w:rStyle w:val="a4"/>
                <w:b/>
                <w:i w:val="0"/>
              </w:rPr>
              <w:t>4.</w:t>
            </w:r>
            <w:r w:rsidRPr="00CC0304">
              <w:rPr>
                <w:rStyle w:val="a4"/>
                <w:b/>
                <w:i w:val="0"/>
              </w:rPr>
              <w:t>«</w:t>
            </w:r>
            <w:proofErr w:type="gramEnd"/>
            <w:r w:rsidRPr="00CC0304">
              <w:rPr>
                <w:rStyle w:val="a4"/>
                <w:b/>
                <w:i w:val="0"/>
              </w:rPr>
              <w:t>Моя родина – Россия»</w:t>
            </w:r>
          </w:p>
          <w:p w:rsidR="00CC0304" w:rsidRPr="00CC0304" w:rsidRDefault="00CC0304" w:rsidP="00CC0304">
            <w:pPr>
              <w:spacing w:line="360" w:lineRule="auto"/>
              <w:rPr>
                <w:rStyle w:val="a4"/>
                <w:i w:val="0"/>
              </w:rPr>
            </w:pPr>
            <w:r w:rsidRPr="00CC0304">
              <w:rPr>
                <w:rStyle w:val="a4"/>
                <w:i w:val="0"/>
              </w:rPr>
              <w:t xml:space="preserve"> Дидактическая задача: формировать у детей представление о </w:t>
            </w:r>
            <w:proofErr w:type="gramStart"/>
            <w:r w:rsidRPr="00CC0304">
              <w:rPr>
                <w:rStyle w:val="a4"/>
                <w:i w:val="0"/>
              </w:rPr>
              <w:t>национальностях ,</w:t>
            </w:r>
            <w:proofErr w:type="gramEnd"/>
            <w:r w:rsidRPr="00CC0304">
              <w:rPr>
                <w:rStyle w:val="a4"/>
                <w:i w:val="0"/>
              </w:rPr>
              <w:t xml:space="preserve"> обычаях, традициях людей, населяющих нашу страну; о местности, в которой они проживают.</w:t>
            </w:r>
          </w:p>
          <w:p w:rsidR="00CC0304" w:rsidRPr="0071167C" w:rsidRDefault="00CC0304" w:rsidP="00CC0304">
            <w:pPr>
              <w:spacing w:line="360" w:lineRule="auto"/>
              <w:rPr>
                <w:rStyle w:val="a4"/>
                <w:i w:val="0"/>
              </w:rPr>
            </w:pPr>
            <w:r w:rsidRPr="00CC0304">
              <w:rPr>
                <w:rStyle w:val="a4"/>
                <w:i w:val="0"/>
              </w:rPr>
              <w:t>Игровые действия:</w:t>
            </w:r>
            <w:r w:rsidR="006D2AA3" w:rsidRPr="0071167C">
              <w:rPr>
                <w:rStyle w:val="a4"/>
                <w:i w:val="0"/>
              </w:rPr>
              <w:t xml:space="preserve"> </w:t>
            </w:r>
            <w:r w:rsidR="0071167C">
              <w:rPr>
                <w:rStyle w:val="a4"/>
                <w:i w:val="0"/>
              </w:rPr>
              <w:t>п</w:t>
            </w:r>
            <w:r w:rsidR="0071167C" w:rsidRPr="0071167C">
              <w:rPr>
                <w:rStyle w:val="a4"/>
                <w:i w:val="0"/>
              </w:rPr>
              <w:t>о картинке, н</w:t>
            </w:r>
            <w:r w:rsidR="0071167C">
              <w:rPr>
                <w:rStyle w:val="a4"/>
                <w:i w:val="0"/>
              </w:rPr>
              <w:t>а которой изображены дети разных национальных костюмах, узнавать национальность. Поиск предметов культуры, принадлежащих детям разных народов.</w:t>
            </w:r>
          </w:p>
          <w:p w:rsidR="00292308" w:rsidRDefault="00CC0304" w:rsidP="003F7346">
            <w:pPr>
              <w:spacing w:line="360" w:lineRule="auto"/>
              <w:rPr>
                <w:rStyle w:val="a4"/>
                <w:i w:val="0"/>
              </w:rPr>
            </w:pPr>
            <w:r>
              <w:rPr>
                <w:iCs/>
                <w:noProof/>
              </w:rPr>
            </w:r>
            <w:r>
              <w:rPr>
                <w:rStyle w:val="a4"/>
                <w:i w:val="0"/>
              </w:rPr>
              <w:pict w14:anchorId="3BA102CE">
                <v:shape id="_x0000_s1044" type="#_x0000_t75" style="width:171pt;height:129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  <w10:wrap type="none"/>
                  <w10:anchorlock/>
                </v:shape>
              </w:pict>
            </w:r>
          </w:p>
          <w:p w:rsidR="00CC0304" w:rsidRPr="0071167C" w:rsidRDefault="0071167C" w:rsidP="0071167C">
            <w:pPr>
              <w:numPr>
                <w:ilvl w:val="0"/>
                <w:numId w:val="1"/>
              </w:numPr>
              <w:spacing w:line="360" w:lineRule="auto"/>
              <w:rPr>
                <w:rStyle w:val="a4"/>
                <w:b/>
                <w:i w:val="0"/>
              </w:rPr>
            </w:pPr>
            <w:r w:rsidRPr="0071167C">
              <w:rPr>
                <w:rStyle w:val="a4"/>
                <w:b/>
                <w:i w:val="0"/>
              </w:rPr>
              <w:t xml:space="preserve">«Цветные </w:t>
            </w:r>
            <w:proofErr w:type="spellStart"/>
            <w:r w:rsidRPr="0071167C">
              <w:rPr>
                <w:rStyle w:val="a4"/>
                <w:b/>
                <w:i w:val="0"/>
              </w:rPr>
              <w:t>шнурочки</w:t>
            </w:r>
            <w:proofErr w:type="spellEnd"/>
            <w:r w:rsidRPr="0071167C">
              <w:rPr>
                <w:rStyle w:val="a4"/>
                <w:b/>
                <w:i w:val="0"/>
              </w:rPr>
              <w:t>»</w:t>
            </w:r>
          </w:p>
          <w:p w:rsidR="00CC0304" w:rsidRDefault="0071167C" w:rsidP="00CC0304">
            <w:pPr>
              <w:spacing w:line="360" w:lineRule="auto"/>
              <w:rPr>
                <w:rStyle w:val="a4"/>
                <w:i w:val="0"/>
              </w:rPr>
            </w:pPr>
            <w:r w:rsidRPr="003F7346">
              <w:t xml:space="preserve">Дидактическая задача: </w:t>
            </w:r>
            <w:proofErr w:type="gramStart"/>
            <w:r>
              <w:rPr>
                <w:rStyle w:val="a4"/>
                <w:i w:val="0"/>
              </w:rPr>
              <w:t>з</w:t>
            </w:r>
            <w:r w:rsidR="00CC0304" w:rsidRPr="00CC0304">
              <w:rPr>
                <w:rStyle w:val="a4"/>
                <w:i w:val="0"/>
              </w:rPr>
              <w:t>акрепить  представление</w:t>
            </w:r>
            <w:proofErr w:type="gramEnd"/>
            <w:r w:rsidR="00CC0304" w:rsidRPr="00CC0304">
              <w:rPr>
                <w:rStyle w:val="a4"/>
                <w:i w:val="0"/>
              </w:rPr>
              <w:t xml:space="preserve"> детей о многообразии народов, населяющих нашу планету. Воспитывать   уважение, принятие и правильное понимание богатого разнообразия культур нашего мира. Развитие памяти, внимания, мышления, речи. Расширение и активизация словаря, формирование связной грамматически правильной речи. </w:t>
            </w:r>
          </w:p>
          <w:p w:rsidR="0071167C" w:rsidRDefault="0071167C" w:rsidP="00CC0304">
            <w:pPr>
              <w:spacing w:line="360" w:lineRule="auto"/>
              <w:rPr>
                <w:rStyle w:val="a4"/>
                <w:i w:val="0"/>
              </w:rPr>
            </w:pPr>
            <w:r w:rsidRPr="003F7346">
              <w:rPr>
                <w:rStyle w:val="a4"/>
                <w:i w:val="0"/>
              </w:rPr>
              <w:t>Игровые действия:</w:t>
            </w:r>
            <w:r>
              <w:rPr>
                <w:rStyle w:val="a4"/>
                <w:i w:val="0"/>
              </w:rPr>
              <w:t xml:space="preserve"> ребенок соединяет линией – шнурком каждую картинку с его частью.</w:t>
            </w:r>
          </w:p>
          <w:p w:rsidR="00292308" w:rsidRPr="00CC0304" w:rsidRDefault="00CC0304" w:rsidP="003F7346">
            <w:pPr>
              <w:spacing w:line="360" w:lineRule="auto"/>
              <w:rPr>
                <w:iCs/>
              </w:rPr>
            </w:pPr>
            <w:r>
              <w:rPr>
                <w:iCs/>
                <w:noProof/>
              </w:rPr>
            </w:r>
            <w:r>
              <w:rPr>
                <w:rStyle w:val="a4"/>
                <w:i w:val="0"/>
              </w:rPr>
              <w:pict w14:anchorId="4FE109C4">
                <v:shape id="_x0000_s1059" type="#_x0000_t75" style="width:128.25pt;height:120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  <w10:wrap type="none"/>
                  <w10:anchorlock/>
                </v:shape>
              </w:pict>
            </w:r>
          </w:p>
          <w:p w:rsidR="0006214C" w:rsidRPr="003F7346" w:rsidRDefault="0006214C" w:rsidP="003F7346">
            <w:pPr>
              <w:spacing w:line="360" w:lineRule="auto"/>
              <w:rPr>
                <w:color w:val="333333"/>
              </w:rPr>
            </w:pPr>
          </w:p>
          <w:p w:rsidR="0006214C" w:rsidRPr="003F7346" w:rsidRDefault="0006214C" w:rsidP="003F7346">
            <w:pPr>
              <w:spacing w:line="360" w:lineRule="auto"/>
              <w:rPr>
                <w:color w:val="333333"/>
              </w:rPr>
            </w:pPr>
          </w:p>
          <w:p w:rsidR="0006214C" w:rsidRPr="003F7346" w:rsidRDefault="0006214C" w:rsidP="003F7346">
            <w:pPr>
              <w:spacing w:line="360" w:lineRule="auto"/>
              <w:rPr>
                <w:color w:val="333333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01A59" w:rsidRPr="003F7346" w:rsidRDefault="00D01A59" w:rsidP="003F7346">
            <w:pPr>
              <w:spacing w:line="360" w:lineRule="auto"/>
              <w:jc w:val="center"/>
              <w:rPr>
                <w:color w:val="333333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01A59" w:rsidRPr="003F7346" w:rsidRDefault="00D01A59" w:rsidP="003F7346">
            <w:pPr>
              <w:spacing w:line="360" w:lineRule="auto"/>
              <w:jc w:val="center"/>
              <w:rPr>
                <w:color w:val="333333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01A59" w:rsidRPr="003F7346" w:rsidRDefault="00D01A59" w:rsidP="003F7346">
            <w:pPr>
              <w:spacing w:line="360" w:lineRule="auto"/>
              <w:jc w:val="center"/>
              <w:rPr>
                <w:color w:val="333333"/>
              </w:rPr>
            </w:pPr>
          </w:p>
        </w:tc>
      </w:tr>
    </w:tbl>
    <w:p w:rsidR="00D01A59" w:rsidRPr="003F7346" w:rsidRDefault="00D01A59" w:rsidP="003F7346">
      <w:pPr>
        <w:spacing w:line="360" w:lineRule="auto"/>
        <w:rPr>
          <w:vanish/>
        </w:rPr>
      </w:pPr>
    </w:p>
    <w:p w:rsidR="00D01A59" w:rsidRPr="003F7346" w:rsidRDefault="00D01A59" w:rsidP="003F7346">
      <w:pPr>
        <w:spacing w:line="360" w:lineRule="auto"/>
        <w:rPr>
          <w:vanish/>
        </w:rPr>
      </w:pPr>
    </w:p>
    <w:p w:rsidR="00B06953" w:rsidRDefault="00B06953">
      <w:pPr>
        <w:autoSpaceDE w:val="0"/>
        <w:autoSpaceDN w:val="0"/>
        <w:adjustRightInd w:val="0"/>
        <w:rPr>
          <w:rFonts w:ascii="SchoolBookC" w:hAnsi="SchoolBookC" w:cs="SchoolBookC"/>
          <w:color w:val="231F20"/>
          <w:sz w:val="20"/>
          <w:szCs w:val="20"/>
        </w:rPr>
      </w:pPr>
    </w:p>
    <w:p w:rsidR="00A037BF" w:rsidRPr="00FA7793" w:rsidRDefault="00A037BF">
      <w:pPr>
        <w:autoSpaceDE w:val="0"/>
        <w:autoSpaceDN w:val="0"/>
        <w:adjustRightInd w:val="0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  <w:bookmarkStart w:id="0" w:name="_GoBack"/>
      <w:bookmarkEnd w:id="0"/>
    </w:p>
    <w:sectPr w:rsidR="00A037BF" w:rsidRPr="00FA7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04DAE"/>
    <w:multiLevelType w:val="hybridMultilevel"/>
    <w:tmpl w:val="4184B6C6"/>
    <w:lvl w:ilvl="0" w:tplc="EC32C19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1F08DD"/>
    <w:multiLevelType w:val="hybridMultilevel"/>
    <w:tmpl w:val="CFAEF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E41D8"/>
    <w:multiLevelType w:val="hybridMultilevel"/>
    <w:tmpl w:val="7640D6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2940B3"/>
    <w:multiLevelType w:val="hybridMultilevel"/>
    <w:tmpl w:val="30E87EFA"/>
    <w:lvl w:ilvl="0" w:tplc="E58E10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1A6B28"/>
    <w:multiLevelType w:val="hybridMultilevel"/>
    <w:tmpl w:val="908EFC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2E59"/>
    <w:rsid w:val="00021FF3"/>
    <w:rsid w:val="00033B76"/>
    <w:rsid w:val="0006214C"/>
    <w:rsid w:val="00201D4A"/>
    <w:rsid w:val="00221003"/>
    <w:rsid w:val="00224191"/>
    <w:rsid w:val="00292308"/>
    <w:rsid w:val="003347A7"/>
    <w:rsid w:val="00345C07"/>
    <w:rsid w:val="00374E70"/>
    <w:rsid w:val="003A0266"/>
    <w:rsid w:val="003F7346"/>
    <w:rsid w:val="00427F1E"/>
    <w:rsid w:val="00473634"/>
    <w:rsid w:val="006D2AA3"/>
    <w:rsid w:val="0071006F"/>
    <w:rsid w:val="0071167C"/>
    <w:rsid w:val="00720E11"/>
    <w:rsid w:val="00767DF3"/>
    <w:rsid w:val="00816A17"/>
    <w:rsid w:val="00924CA9"/>
    <w:rsid w:val="0094188B"/>
    <w:rsid w:val="00951F80"/>
    <w:rsid w:val="00960F07"/>
    <w:rsid w:val="00962EC4"/>
    <w:rsid w:val="00963963"/>
    <w:rsid w:val="009C07CA"/>
    <w:rsid w:val="009E2E59"/>
    <w:rsid w:val="00A037BF"/>
    <w:rsid w:val="00A03B39"/>
    <w:rsid w:val="00A83343"/>
    <w:rsid w:val="00AF105D"/>
    <w:rsid w:val="00B06953"/>
    <w:rsid w:val="00B27D7B"/>
    <w:rsid w:val="00BB059E"/>
    <w:rsid w:val="00CA049B"/>
    <w:rsid w:val="00CA6880"/>
    <w:rsid w:val="00CC0304"/>
    <w:rsid w:val="00D01A59"/>
    <w:rsid w:val="00DF5F35"/>
    <w:rsid w:val="00E6495D"/>
    <w:rsid w:val="00E7746B"/>
    <w:rsid w:val="00ED01E2"/>
    <w:rsid w:val="00F016DA"/>
    <w:rsid w:val="00F12542"/>
    <w:rsid w:val="00F173FD"/>
    <w:rsid w:val="00F36F8E"/>
    <w:rsid w:val="00FA7793"/>
    <w:rsid w:val="00FF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/>
    <o:shapelayout v:ext="edit">
      <o:idmap v:ext="edit" data="1"/>
    </o:shapelayout>
  </w:shapeDefaults>
  <w:decimalSymbol w:val=","/>
  <w:listSeparator w:val=";"/>
  <w15:chartTrackingRefBased/>
  <w15:docId w15:val="{BC775ED2-16AA-484C-BFD8-7ABC4A1E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B27D7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F5F35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rsid w:val="00B27D7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a4">
    <w:name w:val="Emphasis"/>
    <w:qFormat/>
    <w:rsid w:val="00816A17"/>
    <w:rPr>
      <w:i/>
      <w:iCs/>
    </w:rPr>
  </w:style>
  <w:style w:type="character" w:styleId="a5">
    <w:name w:val="Hyperlink"/>
    <w:rsid w:val="00720E11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924CA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CC0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714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65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17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14</Pages>
  <Words>2491</Words>
  <Characters>14202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</vt:lpstr>
    </vt:vector>
  </TitlesOfParts>
  <Company>СургутАСУнефть ОАО "СНГ</Company>
  <LinksUpToDate>false</LinksUpToDate>
  <CharactersWithSpaces>16660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</dc:title>
  <dc:subject/>
  <dc:creator>Алия</dc:creator>
  <cp:keywords/>
  <dc:description/>
  <cp:lastModifiedBy>пегас</cp:lastModifiedBy>
  <cp:revision>2</cp:revision>
  <cp:lastPrinted>2014-03-31T18:57:00Z</cp:lastPrinted>
  <dcterms:created xsi:type="dcterms:W3CDTF">2014-10-08T16:57:00Z</dcterms:created>
  <dcterms:modified xsi:type="dcterms:W3CDTF">2014-10-19T17:01:00Z</dcterms:modified>
</cp:coreProperties>
</file>