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8C" w:rsidRPr="008D298C" w:rsidRDefault="008D298C" w:rsidP="008D298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7.5pt">
            <v:shadow on="t" opacity="52429f"/>
            <v:textpath style="font-family:&quot;Arial Black&quot;;font-style:italic;v-text-kern:t" trim="t" fitpath="t" string="Формирование культуры трапезы"/>
          </v:shape>
        </w:pict>
      </w:r>
      <w:r w:rsidRPr="008D298C">
        <w:rPr>
          <w:sz w:val="32"/>
          <w:szCs w:val="32"/>
        </w:rPr>
        <w:t>К 2-3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8D298C" w:rsidRPr="008D298C" w:rsidRDefault="008D298C" w:rsidP="008D298C">
      <w:pPr>
        <w:pStyle w:val="a3"/>
        <w:spacing w:before="0" w:beforeAutospacing="0" w:after="0" w:afterAutospacing="0"/>
        <w:rPr>
          <w:sz w:val="32"/>
          <w:szCs w:val="32"/>
        </w:rPr>
      </w:pPr>
      <w:r w:rsidRPr="008D298C">
        <w:rPr>
          <w:sz w:val="32"/>
          <w:szCs w:val="32"/>
        </w:rPr>
        <w:t xml:space="preserve">У каждого малыша есть свои привычки и вам придется считаться с ними. Часто дети </w:t>
      </w:r>
      <w:proofErr w:type="gramStart"/>
      <w:r w:rsidRPr="008D298C">
        <w:rPr>
          <w:sz w:val="32"/>
          <w:szCs w:val="32"/>
        </w:rPr>
        <w:t>отказываются</w:t>
      </w:r>
      <w:proofErr w:type="gramEnd"/>
      <w:r w:rsidRPr="008D298C">
        <w:rPr>
          <w:sz w:val="32"/>
          <w:szCs w:val="32"/>
        </w:rPr>
        <w:t xml:space="preserve"> есть нелюбимую или незнакомую пищу. Здесь стоит пойти на компромисс:</w:t>
      </w:r>
    </w:p>
    <w:p w:rsidR="008D298C" w:rsidRPr="008D298C" w:rsidRDefault="008D298C" w:rsidP="008D29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можно уменьшить порцию, убрав часть гарнира,</w:t>
      </w:r>
    </w:p>
    <w:p w:rsidR="008D298C" w:rsidRPr="008D298C" w:rsidRDefault="008D298C" w:rsidP="008D29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нарезать бутерброд или яблоко на несколько частей,</w:t>
      </w:r>
    </w:p>
    <w:p w:rsidR="008D298C" w:rsidRPr="008D298C" w:rsidRDefault="008D298C" w:rsidP="008D29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попросить малыша только попробовать блюдо,</w:t>
      </w:r>
    </w:p>
    <w:p w:rsidR="008D298C" w:rsidRPr="008D298C" w:rsidRDefault="008D298C" w:rsidP="008D29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замаскировать незнакомую пищу уже знакомой.</w:t>
      </w:r>
    </w:p>
    <w:p w:rsidR="008D298C" w:rsidRDefault="008D298C" w:rsidP="008D298C">
      <w:pPr>
        <w:pStyle w:val="6"/>
        <w:spacing w:before="0"/>
        <w:jc w:val="both"/>
        <w:rPr>
          <w:rFonts w:ascii="Times New Roman" w:hAnsi="Times New Roman" w:cs="Times New Roman"/>
          <w:sz w:val="36"/>
          <w:szCs w:val="36"/>
        </w:rPr>
      </w:pPr>
    </w:p>
    <w:p w:rsidR="008D298C" w:rsidRPr="008D298C" w:rsidRDefault="008D298C" w:rsidP="008D298C">
      <w:pPr>
        <w:pStyle w:val="6"/>
        <w:spacing w:before="0"/>
        <w:jc w:val="both"/>
        <w:rPr>
          <w:rFonts w:ascii="Times New Roman" w:hAnsi="Times New Roman" w:cs="Times New Roman"/>
          <w:sz w:val="36"/>
          <w:szCs w:val="36"/>
        </w:rPr>
      </w:pPr>
      <w:r w:rsidRPr="008D298C">
        <w:rPr>
          <w:rFonts w:ascii="Times New Roman" w:hAnsi="Times New Roman" w:cs="Times New Roman"/>
          <w:sz w:val="36"/>
          <w:szCs w:val="36"/>
        </w:rPr>
        <w:t>НА ЧТО НАДО ОБРАЩАТЬ ВНИМАНИЕ ВО ВРЕМЯ ЕДЫ</w:t>
      </w:r>
    </w:p>
    <w:p w:rsidR="008D298C" w:rsidRPr="008D298C" w:rsidRDefault="008D298C" w:rsidP="008D2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Последовательность блюд должна быть постоянной.</w:t>
      </w:r>
    </w:p>
    <w:p w:rsidR="008D298C" w:rsidRPr="008D298C" w:rsidRDefault="008D298C" w:rsidP="008D2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Перед ребенком можно ставить только одно блюдо.</w:t>
      </w:r>
    </w:p>
    <w:p w:rsidR="008D298C" w:rsidRPr="008D298C" w:rsidRDefault="008D298C" w:rsidP="008D2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 xml:space="preserve">Блюдо не должно быть </w:t>
      </w:r>
      <w:proofErr w:type="gramStart"/>
      <w:r w:rsidRPr="008D298C">
        <w:rPr>
          <w:rFonts w:ascii="Times New Roman" w:hAnsi="Times New Roman" w:cs="Times New Roman"/>
          <w:sz w:val="32"/>
          <w:szCs w:val="32"/>
        </w:rPr>
        <w:t>ни слишком</w:t>
      </w:r>
      <w:proofErr w:type="gramEnd"/>
      <w:r w:rsidRPr="008D298C">
        <w:rPr>
          <w:rFonts w:ascii="Times New Roman" w:hAnsi="Times New Roman" w:cs="Times New Roman"/>
          <w:sz w:val="32"/>
          <w:szCs w:val="32"/>
        </w:rPr>
        <w:t xml:space="preserve"> горячим, ни холодным.</w:t>
      </w:r>
    </w:p>
    <w:p w:rsidR="008D298C" w:rsidRPr="008D298C" w:rsidRDefault="008D298C" w:rsidP="008D2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Полезно класть пищу в рот небольшими кусочками, хорошенько пережевывать.</w:t>
      </w:r>
    </w:p>
    <w:p w:rsidR="008D298C" w:rsidRPr="008D298C" w:rsidRDefault="008D298C" w:rsidP="008D2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Не надо разговаривать во время еды.</w:t>
      </w:r>
    </w:p>
    <w:p w:rsidR="008D298C" w:rsidRPr="008D298C" w:rsidRDefault="008D298C" w:rsidP="008D2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Рот и руки - вытирать бумажной салфеткой.</w:t>
      </w:r>
    </w:p>
    <w:p w:rsidR="008D298C" w:rsidRDefault="008D298C" w:rsidP="008D298C">
      <w:pPr>
        <w:pStyle w:val="6"/>
        <w:spacing w:before="0"/>
        <w:jc w:val="both"/>
        <w:rPr>
          <w:rFonts w:ascii="Times New Roman" w:hAnsi="Times New Roman" w:cs="Times New Roman"/>
          <w:sz w:val="36"/>
          <w:szCs w:val="36"/>
        </w:rPr>
      </w:pPr>
    </w:p>
    <w:p w:rsidR="008D298C" w:rsidRPr="008D298C" w:rsidRDefault="008D298C" w:rsidP="008D298C">
      <w:pPr>
        <w:pStyle w:val="6"/>
        <w:spacing w:before="0"/>
        <w:jc w:val="both"/>
        <w:rPr>
          <w:rFonts w:ascii="Times New Roman" w:hAnsi="Times New Roman" w:cs="Times New Roman"/>
          <w:sz w:val="36"/>
          <w:szCs w:val="36"/>
        </w:rPr>
      </w:pPr>
      <w:r w:rsidRPr="008D298C">
        <w:rPr>
          <w:rFonts w:ascii="Times New Roman" w:hAnsi="Times New Roman" w:cs="Times New Roman"/>
          <w:sz w:val="36"/>
          <w:szCs w:val="36"/>
        </w:rPr>
        <w:t>ЧЕГО НЕ СЛЕДУЕТ ДОПУСКАТЬ ВО ВРЕМЯ ЕДЫ</w:t>
      </w:r>
    </w:p>
    <w:p w:rsidR="008D298C" w:rsidRPr="008D298C" w:rsidRDefault="008D298C" w:rsidP="008D29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Громких разговоров и звучания музыки.</w:t>
      </w:r>
    </w:p>
    <w:p w:rsidR="008D298C" w:rsidRPr="008D298C" w:rsidRDefault="008D298C" w:rsidP="008D29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 xml:space="preserve">Понуканий, </w:t>
      </w:r>
      <w:proofErr w:type="spellStart"/>
      <w:r w:rsidRPr="008D298C">
        <w:rPr>
          <w:rFonts w:ascii="Times New Roman" w:hAnsi="Times New Roman" w:cs="Times New Roman"/>
          <w:sz w:val="32"/>
          <w:szCs w:val="32"/>
        </w:rPr>
        <w:t>поторапливания</w:t>
      </w:r>
      <w:proofErr w:type="spellEnd"/>
      <w:r w:rsidRPr="008D298C">
        <w:rPr>
          <w:rFonts w:ascii="Times New Roman" w:hAnsi="Times New Roman" w:cs="Times New Roman"/>
          <w:sz w:val="32"/>
          <w:szCs w:val="32"/>
        </w:rPr>
        <w:t xml:space="preserve"> ребенка.</w:t>
      </w:r>
    </w:p>
    <w:p w:rsidR="008D298C" w:rsidRPr="008D298C" w:rsidRDefault="008D298C" w:rsidP="008D29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D298C">
        <w:rPr>
          <w:rFonts w:ascii="Times New Roman" w:hAnsi="Times New Roman" w:cs="Times New Roman"/>
          <w:sz w:val="32"/>
          <w:szCs w:val="32"/>
        </w:rPr>
        <w:t>Насильного</w:t>
      </w:r>
      <w:proofErr w:type="spellEnd"/>
      <w:r w:rsidRPr="008D298C">
        <w:rPr>
          <w:rFonts w:ascii="Times New Roman" w:hAnsi="Times New Roman" w:cs="Times New Roman"/>
          <w:sz w:val="32"/>
          <w:szCs w:val="32"/>
        </w:rPr>
        <w:t xml:space="preserve"> кормления или </w:t>
      </w:r>
      <w:proofErr w:type="spellStart"/>
      <w:r w:rsidRPr="008D298C">
        <w:rPr>
          <w:rFonts w:ascii="Times New Roman" w:hAnsi="Times New Roman" w:cs="Times New Roman"/>
          <w:sz w:val="32"/>
          <w:szCs w:val="32"/>
        </w:rPr>
        <w:t>докармливания</w:t>
      </w:r>
      <w:proofErr w:type="spellEnd"/>
      <w:r w:rsidRPr="008D298C">
        <w:rPr>
          <w:rFonts w:ascii="Times New Roman" w:hAnsi="Times New Roman" w:cs="Times New Roman"/>
          <w:sz w:val="32"/>
          <w:szCs w:val="32"/>
        </w:rPr>
        <w:t>.</w:t>
      </w:r>
    </w:p>
    <w:p w:rsidR="008D298C" w:rsidRPr="008D298C" w:rsidRDefault="008D298C" w:rsidP="008D29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Осуждения малыша за неосторожность, неопрятность, неправильное использование столовых приборов.</w:t>
      </w:r>
    </w:p>
    <w:p w:rsidR="008D298C" w:rsidRPr="008D298C" w:rsidRDefault="008D298C" w:rsidP="008D29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298C">
        <w:rPr>
          <w:rFonts w:ascii="Times New Roman" w:hAnsi="Times New Roman" w:cs="Times New Roman"/>
          <w:sz w:val="32"/>
          <w:szCs w:val="32"/>
        </w:rPr>
        <w:t>Неэстетичной сервировки стола, некрасивого оформления блюд.</w:t>
      </w:r>
    </w:p>
    <w:p w:rsidR="008D298C" w:rsidRPr="008D298C" w:rsidRDefault="008D298C" w:rsidP="008D298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8D298C">
        <w:rPr>
          <w:rStyle w:val="a4"/>
          <w:sz w:val="32"/>
          <w:szCs w:val="32"/>
        </w:rPr>
        <w:t>После окончания еды малыша нужно научить полоскать рот.</w:t>
      </w:r>
    </w:p>
    <w:p w:rsidR="00613539" w:rsidRPr="008D298C" w:rsidRDefault="00613539">
      <w:pPr>
        <w:rPr>
          <w:sz w:val="32"/>
          <w:szCs w:val="32"/>
        </w:rPr>
      </w:pPr>
    </w:p>
    <w:sectPr w:rsidR="00613539" w:rsidRPr="008D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76C"/>
    <w:multiLevelType w:val="multilevel"/>
    <w:tmpl w:val="CC8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E4989"/>
    <w:multiLevelType w:val="multilevel"/>
    <w:tmpl w:val="C33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411AC"/>
    <w:multiLevelType w:val="multilevel"/>
    <w:tmpl w:val="3320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98C"/>
    <w:rsid w:val="00613539"/>
    <w:rsid w:val="008D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8D2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D29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29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D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D29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2012-11-15T07:48:00Z</dcterms:created>
  <dcterms:modified xsi:type="dcterms:W3CDTF">2012-11-15T07:51:00Z</dcterms:modified>
</cp:coreProperties>
</file>