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2" w:rsidRPr="00931BBC" w:rsidRDefault="002B12C2" w:rsidP="002B12C2">
      <w:pPr>
        <w:spacing w:line="360" w:lineRule="auto"/>
        <w:ind w:left="-142" w:firstLine="284"/>
        <w:jc w:val="center"/>
        <w:rPr>
          <w:rFonts w:ascii="Times New Roman" w:hAnsi="Times New Roman"/>
          <w:b/>
          <w:sz w:val="28"/>
          <w:szCs w:val="28"/>
        </w:rPr>
      </w:pPr>
      <w:r w:rsidRPr="00931BBC">
        <w:rPr>
          <w:rFonts w:ascii="Times New Roman" w:hAnsi="Times New Roman"/>
          <w:b/>
          <w:sz w:val="28"/>
          <w:szCs w:val="28"/>
        </w:rPr>
        <w:t xml:space="preserve">  РАЗВИТЕ СВЯЗНОЙ РЕЧИ У СТАРШИХ ДОШКОЛЬНИКОВ СРЕДСТВАМИ ТЕАТРАЛИЗОВАННОЙ ДЕЯТЕЛЬНОСТИ</w:t>
      </w:r>
    </w:p>
    <w:p w:rsidR="002B12C2" w:rsidRPr="00931BBC" w:rsidRDefault="002B12C2" w:rsidP="002B12C2">
      <w:pPr>
        <w:spacing w:line="360" w:lineRule="auto"/>
        <w:ind w:left="-142" w:firstLine="284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Роль театрализованной деятельности </w:t>
      </w:r>
      <w:r w:rsidRPr="00931BBC">
        <w:rPr>
          <w:rFonts w:ascii="Times New Roman" w:hAnsi="Times New Roman"/>
          <w:sz w:val="28"/>
          <w:szCs w:val="28"/>
        </w:rPr>
        <w:t xml:space="preserve"> </w:t>
      </w:r>
      <w:r w:rsidRPr="00931BBC">
        <w:rPr>
          <w:rFonts w:ascii="Times New Roman" w:hAnsi="Times New Roman"/>
          <w:b/>
          <w:sz w:val="28"/>
          <w:szCs w:val="28"/>
        </w:rPr>
        <w:t xml:space="preserve">при формировании связной речи </w:t>
      </w:r>
      <w:r w:rsidRPr="00931BB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у дошкольников с ОНР.</w:t>
      </w:r>
      <w:r w:rsidRPr="00931B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931BBC">
        <w:rPr>
          <w:rFonts w:ascii="Times New Roman" w:hAnsi="Times New Roman"/>
          <w:sz w:val="28"/>
          <w:szCs w:val="28"/>
        </w:rPr>
        <w:t xml:space="preserve">  Нарушения речевого развития детей</w:t>
      </w:r>
      <w:r w:rsidR="00E403E9" w:rsidRPr="00E403E9">
        <w:rPr>
          <w:rFonts w:ascii="Times New Roman" w:hAnsi="Times New Roman"/>
          <w:sz w:val="28"/>
          <w:szCs w:val="28"/>
        </w:rPr>
        <w:t xml:space="preserve"> </w:t>
      </w:r>
      <w:r w:rsidR="00E403E9">
        <w:rPr>
          <w:rFonts w:ascii="Times New Roman" w:hAnsi="Times New Roman"/>
          <w:sz w:val="28"/>
          <w:szCs w:val="28"/>
          <w:lang w:val="en-US"/>
        </w:rPr>
        <w:t>c</w:t>
      </w:r>
      <w:r w:rsidR="00E403E9" w:rsidRPr="00E403E9">
        <w:rPr>
          <w:rFonts w:ascii="Times New Roman" w:hAnsi="Times New Roman"/>
          <w:sz w:val="28"/>
          <w:szCs w:val="28"/>
        </w:rPr>
        <w:t xml:space="preserve"> </w:t>
      </w:r>
      <w:r w:rsidRPr="00931BBC">
        <w:rPr>
          <w:rFonts w:ascii="Times New Roman" w:hAnsi="Times New Roman"/>
          <w:sz w:val="28"/>
          <w:szCs w:val="28"/>
        </w:rPr>
        <w:t xml:space="preserve"> ОНР</w:t>
      </w:r>
      <w:r w:rsidR="00E403E9" w:rsidRPr="00E403E9">
        <w:rPr>
          <w:rFonts w:ascii="Times New Roman" w:hAnsi="Times New Roman"/>
          <w:sz w:val="28"/>
          <w:szCs w:val="28"/>
        </w:rPr>
        <w:t xml:space="preserve"> </w:t>
      </w:r>
      <w:r w:rsidRPr="00931BBC">
        <w:rPr>
          <w:rFonts w:ascii="Times New Roman" w:hAnsi="Times New Roman"/>
          <w:sz w:val="28"/>
          <w:szCs w:val="28"/>
        </w:rPr>
        <w:t>рассматриваются прежде всего как нарушения общения. Отклонения в развитии речи отражаются на формировании всей психической жизни ребенка.</w:t>
      </w:r>
    </w:p>
    <w:p w:rsidR="002B12C2" w:rsidRPr="00931BBC" w:rsidRDefault="002B12C2" w:rsidP="002B12C2">
      <w:pPr>
        <w:spacing w:line="360" w:lineRule="auto"/>
        <w:ind w:left="-142" w:firstLine="283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 xml:space="preserve">  Совместная со сверстниками и взрослыми театрализованная (театрально-игровая) деятельность оказывает выраженное психотерапевтическое воздействие на аффективную и когнитивную сферы ребенка, обеспечивает коррекцию нарушений коммуникативной сферы. </w:t>
      </w:r>
    </w:p>
    <w:p w:rsidR="00F476E7" w:rsidRDefault="002B12C2" w:rsidP="002B12C2">
      <w:pPr>
        <w:tabs>
          <w:tab w:val="left" w:pos="10064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Выдвигая   </w:t>
      </w:r>
      <w:r w:rsidRPr="00931B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гипотезу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что коррекция  нарушений  речевого развития детей с общим недоразвитием речи  будет осуществляться успешно, если обеспечить систему использования театрализованной деятельности на специально организованных занятиях  и в повседневной жизни, мы исходили из того, что организация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педагогической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помощи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развитии должна строиться на основе становления  их как субъектов общения,</w:t>
      </w:r>
      <w:r w:rsidRPr="00931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Искусство обладает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способностью превращать объекты в субъекты</w:t>
      </w:r>
      <w:r w:rsidRPr="00931BBC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путем одушевления всего,  что окружает человека (предметный мир, мир природы). Особенно ярко это проявляется в сказках, где животные, растения, природные явления наделены человеческими чертами и качествами. Это воспитывает в ребенке способность различать настроения, переживания, эмоциональные состояния персонажей, передавая их различными средствами драматизации.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Еще К. Д. Ушинский отмечал, как важно наблюдать за игрой для определения общего и интеллектуального здоровья детей. Если ребенок пассивен, не выражает интереса к играм, играет стереотипно и примитивно, то такой ребенок требует особого внимания взрослых. Современные исследователи пишут, что игра может быть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диагностическим 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средством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психического состояния ребенка, его личностного развития. Но игра может выступать и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методом коррекции недостатков</w:t>
      </w:r>
      <w:r w:rsidRPr="00931BB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отставания в развитии.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Театрализованная деятельность в детском саду организационно пронизывает все режимные моменты: включается в занятия, в совместную деятельность детей и взрослых в свободное время, осуществляется в самостоятельной деятельности детей.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Театрализованная игра на занятиях -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занятий педагоги включают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Игровые приемы, используемые на занятии, помогают более доступно объяснить детям тот или иной материал; привлекают своей ненавязчивостью, отсутствием жесткой регламентации деятельности, излишней сухости в изложении материала. Игровая форма проведения занятий способствует раскрепощению ребенка, созданию атмосферы свободы и игры.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Театрализованная игра в свободной совместной деятельности детей и взрослых –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куда включаются: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игровые ситуации прогулок;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игр в игровых комнатах;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чтение художественной литературы с последующим обыгрыванием сюжетных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эпизодов в течение дня;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игры-рисования на свободную тему;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строительные игры с драматизацией.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Диалоги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для вовлечения детей в ролевое взаимодействие используются стихи с ярко выраженной формой диалога. Вопросно-ответные интонации легко усваиваются играющими, вопросы и ответы дети могут исполнять по очереди, меняясь ролями.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Инсценировки –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 е.</w:t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 определению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Фурминой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игры-представления, в которых по ролям с помощью таких выразительных средств, как интонация,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мимика, жест, поза и походка, разыгрывается литературное произведение, т. е. воссоздаются конкретные образы.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Спектакли кукольного театра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настольный, на ширме, пальчиковый, на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 д.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Все перечисленные различные формы театрализованной деятельности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стимулируют двигательную, интонационно-речевую, творческую активность детей. В процессе игр, этюдов, упражнений педагоги заботятся о развитии интонации, мимики и произвольных движений детей.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 игра-драматизация является условием, в котором развиваются коммуникативная деятельность, умение понять своего партнера, опираясь не только на вербальные высказывания, но и на эмоциональность и выразительность его лица, действий и поступков. Формирование выразительных средств для передачи образа героя предполагает выработку навыка выразительной речи, накопление двигательного опыта в передаче различных по характеру образов, а также формирование чувства партнера, т. е. умения действовать совместно с другими детьми.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В театрализованной деятельности активно развивается диалог как форма социализированной (коммуникативной) речи. Сценические диалоги идеальные, «правильные», т. е. выверенные хронологически, логически, эмоционально. Заученные во время подготовки к спектаклю литературные образцы речи дети используют впоследствии как готовый материал в свободном общении. Происходит практическое усвоение формальной и содержательной стороны речевой коммуникации.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Распределяя роли в драматизации, </w:t>
      </w:r>
      <w:r w:rsidR="00F47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надо учитывать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от речевого дефекта или продемонстрировать правильную речь, учиться преодолевать речевые трудности и справляться с застенчивостью. </w:t>
      </w:r>
      <w:r w:rsidR="00F47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Ж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елание получить роль какого-либо персонажа – мощный стимул для продуктивного усвоения навыков правильного звукопроизношения.</w:t>
      </w:r>
      <w:r w:rsidRPr="00931BBC">
        <w:rPr>
          <w:rFonts w:ascii="Times New Roman" w:hAnsi="Times New Roman"/>
          <w:color w:val="000000"/>
          <w:sz w:val="28"/>
          <w:szCs w:val="28"/>
        </w:rPr>
        <w:t> 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Наиболее сложным этапом театрализованной деятельности и, вместе с тем, заветным желанием большинства детей является участие в представлениях. Конечно, исполнение роли сказочного или реального персонажа под силу далеко не каждому ребенку логопедической группы, но практика работы показала, что многие дети, освоившие определенные сценические движения, овладевшие основными приемами выразительной и чистой по качеству звукопроизношения речи, достаточно хорошо справляются с выбранной ролью.</w:t>
      </w:r>
    </w:p>
    <w:p w:rsidR="002B12C2" w:rsidRPr="00931BBC" w:rsidRDefault="002B12C2" w:rsidP="002B12C2">
      <w:pPr>
        <w:tabs>
          <w:tab w:val="left" w:pos="1006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Из всего вышесказанного можно сделать вывод, что применение театрализованной деятельности как средства коррекции эмоциональной и </w:t>
      </w:r>
      <w:r w:rsidRPr="00931B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коммуникативной сферы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с общим недоразвитием речи оказывает положительное влияние на развитие эмоциональной сферы, экспрессивной речи, воображения, развитие адаптивного процесса общения, формирования основ образного мышления и, т. о., повышает эффективность коррекции речевых нарушений.</w:t>
      </w:r>
      <w:r w:rsidRPr="00931BBC">
        <w:rPr>
          <w:rFonts w:ascii="Times New Roman" w:hAnsi="Times New Roman"/>
          <w:color w:val="000000"/>
          <w:sz w:val="28"/>
          <w:szCs w:val="28"/>
        </w:rPr>
        <w:br/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Наблюдается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речевой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коммуникативной направленности речи, использование различных типов коммуникативных высказываний, (обращение-побуждение, обращение-вопрос, обращение-сообщение); овладение схемой «беседы», усвоение способов невербального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(неречевого)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общения: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овладение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смысловым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1B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аспектом человеческой мимики, естественных и экспрессивных жестов, использование их в практике общения; развитие связной, диалогической речи. </w:t>
      </w:r>
    </w:p>
    <w:p w:rsidR="002B12C2" w:rsidRPr="00931BBC" w:rsidRDefault="002B12C2" w:rsidP="002B12C2">
      <w:pPr>
        <w:spacing w:line="360" w:lineRule="auto"/>
        <w:ind w:left="-142" w:firstLine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1BBC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:rsidR="002B12C2" w:rsidRPr="00931BBC" w:rsidRDefault="002B12C2" w:rsidP="002B12C2">
      <w:pPr>
        <w:spacing w:line="360" w:lineRule="auto"/>
        <w:ind w:left="-142" w:firstLine="283"/>
        <w:jc w:val="both"/>
        <w:rPr>
          <w:rFonts w:ascii="Times New Roman" w:hAnsi="Times New Roman"/>
          <w:b/>
          <w:sz w:val="28"/>
          <w:szCs w:val="28"/>
        </w:rPr>
      </w:pPr>
      <w:r w:rsidRPr="00931BBC">
        <w:rPr>
          <w:rFonts w:ascii="Times New Roman" w:hAnsi="Times New Roman"/>
          <w:b/>
          <w:sz w:val="28"/>
          <w:szCs w:val="28"/>
        </w:rPr>
        <w:t>Театрализованная деятельность способствует развитию:</w:t>
      </w:r>
    </w:p>
    <w:p w:rsidR="002B12C2" w:rsidRPr="00931BBC" w:rsidRDefault="002B12C2" w:rsidP="002B12C2">
      <w:pPr>
        <w:ind w:left="-142" w:firstLine="283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психофизических способностей (мимики, пантомимики);</w:t>
      </w:r>
    </w:p>
    <w:p w:rsidR="002B12C2" w:rsidRPr="00931BBC" w:rsidRDefault="002B12C2" w:rsidP="002B12C2">
      <w:pPr>
        <w:ind w:left="-142" w:firstLine="283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lastRenderedPageBreak/>
        <w:t>- психических процессов (восприятия, воображения, мышления, внимания, памяти и др.);</w:t>
      </w:r>
    </w:p>
    <w:p w:rsidR="002B12C2" w:rsidRPr="00931BBC" w:rsidRDefault="002B12C2" w:rsidP="002B12C2">
      <w:pPr>
        <w:ind w:left="-142" w:firstLine="283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речи (монолог, диалог);</w:t>
      </w:r>
    </w:p>
    <w:p w:rsidR="002B12C2" w:rsidRPr="00931BBC" w:rsidRDefault="002B12C2" w:rsidP="002B12C2">
      <w:pPr>
        <w:ind w:left="-142" w:firstLine="283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творческих способностей (умения перевоплощаться, импровизировать, брать на себя роль).</w:t>
      </w:r>
    </w:p>
    <w:p w:rsidR="002B12C2" w:rsidRPr="00931BBC" w:rsidRDefault="002B12C2" w:rsidP="002B12C2">
      <w:pPr>
        <w:ind w:left="-142" w:hanging="38"/>
        <w:jc w:val="both"/>
        <w:rPr>
          <w:rFonts w:ascii="Times New Roman" w:hAnsi="Times New Roman"/>
          <w:b/>
          <w:sz w:val="28"/>
          <w:szCs w:val="28"/>
        </w:rPr>
      </w:pPr>
      <w:r w:rsidRPr="00931BBC">
        <w:rPr>
          <w:rFonts w:ascii="Times New Roman" w:hAnsi="Times New Roman"/>
          <w:b/>
          <w:sz w:val="28"/>
          <w:szCs w:val="28"/>
        </w:rPr>
        <w:t xml:space="preserve"> Театрализованная деятельность помогает формированию следующих умений и навыков детей:</w:t>
      </w:r>
    </w:p>
    <w:p w:rsidR="002B12C2" w:rsidRPr="00931BBC" w:rsidRDefault="002B12C2" w:rsidP="002B12C2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разыгрывание стихов, сказок, рассказов, мини-сценок;</w:t>
      </w:r>
    </w:p>
    <w:p w:rsidR="002B12C2" w:rsidRPr="00931BBC" w:rsidRDefault="002B12C2" w:rsidP="002B12C2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владение куклой, игрушкой и всеми доступными видами театра (</w:t>
      </w:r>
      <w:proofErr w:type="spellStart"/>
      <w:r w:rsidRPr="00931BBC">
        <w:rPr>
          <w:rFonts w:ascii="Times New Roman" w:hAnsi="Times New Roman"/>
          <w:sz w:val="28"/>
          <w:szCs w:val="28"/>
        </w:rPr>
        <w:t>би-ба-бо</w:t>
      </w:r>
      <w:proofErr w:type="spellEnd"/>
      <w:r w:rsidRPr="00931BBC">
        <w:rPr>
          <w:rFonts w:ascii="Times New Roman" w:hAnsi="Times New Roman"/>
          <w:sz w:val="28"/>
          <w:szCs w:val="28"/>
        </w:rPr>
        <w:t>, плоскостным, теневым, игрушки, пальчиковым и др.);</w:t>
      </w:r>
    </w:p>
    <w:p w:rsidR="002B12C2" w:rsidRPr="00931BBC" w:rsidRDefault="002B12C2" w:rsidP="002B12C2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амплификация (обогащение) театрального опыта (знания о театре, театральных профессиях, костюмах, атрибутах, терминологии);</w:t>
      </w:r>
    </w:p>
    <w:p w:rsidR="002B12C2" w:rsidRPr="00931BBC" w:rsidRDefault="002B12C2" w:rsidP="002B12C2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931BBC">
        <w:rPr>
          <w:rFonts w:ascii="Times New Roman" w:hAnsi="Times New Roman"/>
          <w:sz w:val="28"/>
          <w:szCs w:val="28"/>
        </w:rPr>
        <w:t>- изготовление и подбор атрибутов, кукол и игрушек, элементов костюмов.</w:t>
      </w:r>
    </w:p>
    <w:p w:rsidR="002B12C2" w:rsidRPr="00F33EE0" w:rsidRDefault="002B12C2" w:rsidP="002B12C2">
      <w:pPr>
        <w:spacing w:line="360" w:lineRule="auto"/>
        <w:ind w:left="-142" w:firstLine="283"/>
        <w:jc w:val="both"/>
        <w:rPr>
          <w:rFonts w:ascii="Times New Roman" w:hAnsi="Times New Roman"/>
          <w:i/>
          <w:sz w:val="28"/>
          <w:szCs w:val="28"/>
        </w:rPr>
      </w:pPr>
      <w:r w:rsidRPr="00F33EE0">
        <w:rPr>
          <w:rFonts w:ascii="Times New Roman" w:hAnsi="Times New Roman"/>
          <w:i/>
          <w:sz w:val="28"/>
          <w:szCs w:val="28"/>
        </w:rPr>
        <w:t xml:space="preserve">Все вышесказанное дает основание утверждать </w:t>
      </w:r>
      <w:r w:rsidRPr="00F33EE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об эффективности использования театрализованной деятельности в коррекции эмоционально-личностной, речевой, коммуникативной сферы у детей с общим недоразвитием речи.</w:t>
      </w:r>
      <w:r w:rsidRPr="00F33EE0">
        <w:rPr>
          <w:rFonts w:ascii="Times New Roman" w:hAnsi="Times New Roman"/>
          <w:i/>
          <w:color w:val="000000"/>
          <w:sz w:val="28"/>
          <w:szCs w:val="28"/>
        </w:rPr>
        <w:t> </w:t>
      </w:r>
    </w:p>
    <w:p w:rsidR="003667E0" w:rsidRPr="00931BBC" w:rsidRDefault="003667E0" w:rsidP="003667E0">
      <w:pPr>
        <w:pStyle w:val="a3"/>
        <w:spacing w:after="0" w:line="240" w:lineRule="auto"/>
        <w:ind w:left="-142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BBC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1.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  <w:t>Алексеева М.М., Ушакова О.С. Взаимосвязь задач речевого развития детей на занятиях // Воспитание умственной активности у детей дошкольного возраста.- М, 2003. - с.27-43.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2.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  <w:t xml:space="preserve">Алексеева М.М., Яшина В.И. Методика развития речи и обучения родному языку дошкольников: Учеб. пособие для студ. высших и сред.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>. учеб. заведен. - М.: Издательский центр "Академия", 2006. – 400 с.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3.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Арушанова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 /Отв. ред. А.М.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Шахнарович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>. - М.: Институт национальных проблем образования МОРФ, 2005. - с. 4-16.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4.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Баряева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 xml:space="preserve"> Л.Б., Зарин А. Обучение сюжетно-ролевой игре детей с проблемами интеллектуального развития. – </w:t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С-Пб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>.: Изд-во ПГПУ им. А.И.Герцена; Изд-во «Союз» 2005. – 138 с.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5.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  <w:t>Богуславская З.М., Смирнова Е.О. Развивающие игры для детей дошкольного возраста. – М.: Просвещение, 2004. – 213 с.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lastRenderedPageBreak/>
        <w:t>6.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  <w:t>Бондаренко А.К. Дидактические игры в детском саду: Пособие для воспитателя детского сада. - М.: Просвещение, 2005. – 160 с.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7.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931BBC">
        <w:rPr>
          <w:rFonts w:ascii="Times New Roman" w:hAnsi="Times New Roman"/>
          <w:color w:val="000000"/>
          <w:sz w:val="28"/>
          <w:szCs w:val="28"/>
        </w:rPr>
        <w:t>Бородич</w:t>
      </w:r>
      <w:proofErr w:type="spellEnd"/>
      <w:r w:rsidRPr="00931BBC">
        <w:rPr>
          <w:rFonts w:ascii="Times New Roman" w:hAnsi="Times New Roman"/>
          <w:color w:val="000000"/>
          <w:sz w:val="28"/>
          <w:szCs w:val="28"/>
        </w:rPr>
        <w:t xml:space="preserve"> А.М. Методика развития речи детей дошкольного возраста. - М.: Просвещение, 2004. - 255 с.</w:t>
      </w:r>
    </w:p>
    <w:p w:rsidR="003667E0" w:rsidRPr="00931BBC" w:rsidRDefault="003667E0" w:rsidP="003667E0">
      <w:pPr>
        <w:pStyle w:val="a3"/>
        <w:spacing w:after="0" w:line="240" w:lineRule="auto"/>
        <w:ind w:left="-142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31BBC">
        <w:rPr>
          <w:rFonts w:ascii="Times New Roman" w:hAnsi="Times New Roman"/>
          <w:color w:val="000000"/>
          <w:sz w:val="28"/>
          <w:szCs w:val="28"/>
        </w:rPr>
        <w:t>8.</w:t>
      </w:r>
      <w:r w:rsidRPr="00931BBC">
        <w:rPr>
          <w:rFonts w:ascii="Times New Roman" w:hAnsi="Times New Roman"/>
          <w:color w:val="000000"/>
          <w:sz w:val="28"/>
          <w:szCs w:val="28"/>
        </w:rPr>
        <w:tab/>
        <w:t>Виноградова Н.Ф. Умственное воспитание детей в процессе ознакомления с природой. - М.: Просвещение, 2004. - 102 с.</w:t>
      </w:r>
    </w:p>
    <w:p w:rsidR="00B00EAF" w:rsidRDefault="00B00EAF"/>
    <w:sectPr w:rsidR="00B00EAF" w:rsidSect="00B0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C2"/>
    <w:rsid w:val="002B12C2"/>
    <w:rsid w:val="003667E0"/>
    <w:rsid w:val="004E1303"/>
    <w:rsid w:val="00AB37DF"/>
    <w:rsid w:val="00B00EAF"/>
    <w:rsid w:val="00BE1698"/>
    <w:rsid w:val="00E403E9"/>
    <w:rsid w:val="00F4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6257-081C-4669-ABF3-9CA3F079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2014-03-03T10:35:00Z</dcterms:created>
  <dcterms:modified xsi:type="dcterms:W3CDTF">2014-03-04T09:00:00Z</dcterms:modified>
</cp:coreProperties>
</file>