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9E" w:rsidRPr="008B629E" w:rsidRDefault="008B629E" w:rsidP="008B629E">
      <w:pPr>
        <w:rPr>
          <w:b/>
        </w:rPr>
      </w:pPr>
      <w:r w:rsidRPr="008B629E">
        <w:rPr>
          <w:b/>
        </w:rPr>
        <w:t xml:space="preserve">    </w:t>
      </w:r>
      <w:r w:rsidRPr="008B629E">
        <w:rPr>
          <w:b/>
        </w:rPr>
        <w:t>Тема: «Ух уж эти витамины».</w:t>
      </w:r>
    </w:p>
    <w:p w:rsidR="008B629E" w:rsidRPr="008B629E" w:rsidRDefault="008B629E" w:rsidP="008B629E">
      <w:r w:rsidRPr="008B629E">
        <w:rPr>
          <w:b/>
        </w:rPr>
        <w:t xml:space="preserve">     Возрастная группа: </w:t>
      </w:r>
      <w:r w:rsidRPr="008B629E">
        <w:t>средняя.</w:t>
      </w:r>
    </w:p>
    <w:p w:rsidR="008B629E" w:rsidRPr="008B629E" w:rsidRDefault="008B629E" w:rsidP="008B629E">
      <w:pPr>
        <w:ind w:firstLine="284"/>
      </w:pPr>
      <w:r w:rsidRPr="008B629E">
        <w:rPr>
          <w:b/>
        </w:rPr>
        <w:t>Цель:</w:t>
      </w:r>
      <w:r w:rsidRPr="008B629E">
        <w:t xml:space="preserve"> дать элементарное понятие о витаминах.</w:t>
      </w:r>
    </w:p>
    <w:p w:rsidR="008B629E" w:rsidRPr="008B629E" w:rsidRDefault="008B629E" w:rsidP="008B629E">
      <w:pPr>
        <w:ind w:firstLine="284"/>
        <w:jc w:val="both"/>
        <w:rPr>
          <w:b/>
        </w:rPr>
      </w:pPr>
      <w:r w:rsidRPr="008B629E">
        <w:rPr>
          <w:b/>
        </w:rPr>
        <w:t xml:space="preserve">Задачи:  </w:t>
      </w:r>
    </w:p>
    <w:p w:rsidR="008B629E" w:rsidRPr="008B629E" w:rsidRDefault="008B629E" w:rsidP="008B629E">
      <w:pPr>
        <w:numPr>
          <w:ilvl w:val="0"/>
          <w:numId w:val="2"/>
        </w:numPr>
        <w:tabs>
          <w:tab w:val="clear" w:pos="1428"/>
          <w:tab w:val="num" w:pos="-142"/>
        </w:tabs>
        <w:ind w:left="0" w:firstLine="284"/>
        <w:jc w:val="both"/>
      </w:pPr>
      <w:r w:rsidRPr="008B629E">
        <w:t>объяснить значение витаминов,</w:t>
      </w:r>
    </w:p>
    <w:p w:rsidR="008B629E" w:rsidRPr="008B629E" w:rsidRDefault="008B629E" w:rsidP="008B629E">
      <w:pPr>
        <w:numPr>
          <w:ilvl w:val="0"/>
          <w:numId w:val="2"/>
        </w:numPr>
        <w:tabs>
          <w:tab w:val="clear" w:pos="1428"/>
          <w:tab w:val="num" w:pos="-142"/>
        </w:tabs>
        <w:ind w:left="0" w:firstLine="284"/>
        <w:jc w:val="both"/>
      </w:pPr>
      <w:r w:rsidRPr="008B629E">
        <w:t>учить списывать овощи и фрукты, отличать их характерные признаки,</w:t>
      </w:r>
    </w:p>
    <w:p w:rsidR="008B629E" w:rsidRPr="008B629E" w:rsidRDefault="008B629E" w:rsidP="008B629E">
      <w:pPr>
        <w:numPr>
          <w:ilvl w:val="0"/>
          <w:numId w:val="2"/>
        </w:numPr>
        <w:tabs>
          <w:tab w:val="clear" w:pos="1428"/>
          <w:tab w:val="num" w:pos="-142"/>
        </w:tabs>
        <w:ind w:left="0" w:firstLine="284"/>
        <w:jc w:val="both"/>
      </w:pPr>
      <w:r w:rsidRPr="008B629E">
        <w:t>учить различать овощи и фрукты,</w:t>
      </w:r>
    </w:p>
    <w:p w:rsidR="008B629E" w:rsidRPr="008B629E" w:rsidRDefault="008B629E" w:rsidP="008B629E">
      <w:pPr>
        <w:numPr>
          <w:ilvl w:val="0"/>
          <w:numId w:val="2"/>
        </w:numPr>
        <w:tabs>
          <w:tab w:val="clear" w:pos="1428"/>
          <w:tab w:val="num" w:pos="-142"/>
        </w:tabs>
        <w:ind w:left="0" w:firstLine="284"/>
        <w:jc w:val="both"/>
      </w:pPr>
      <w:r w:rsidRPr="008B629E">
        <w:t>учить отгадывать на вкус с закрытыми глазами овощи и фрукты,</w:t>
      </w:r>
    </w:p>
    <w:p w:rsidR="008B629E" w:rsidRPr="008B629E" w:rsidRDefault="008B629E" w:rsidP="008B629E">
      <w:pPr>
        <w:numPr>
          <w:ilvl w:val="0"/>
          <w:numId w:val="2"/>
        </w:numPr>
        <w:tabs>
          <w:tab w:val="clear" w:pos="1428"/>
          <w:tab w:val="num" w:pos="-142"/>
        </w:tabs>
        <w:ind w:left="0" w:firstLine="284"/>
        <w:jc w:val="both"/>
      </w:pPr>
      <w:r w:rsidRPr="008B629E">
        <w:t xml:space="preserve">развивать эмоцию радости, удовлетворения, сочувствия к </w:t>
      </w:r>
      <w:proofErr w:type="gramStart"/>
      <w:r w:rsidRPr="008B629E">
        <w:t>ближнему</w:t>
      </w:r>
      <w:proofErr w:type="gramEnd"/>
      <w:r w:rsidRPr="008B629E">
        <w:t>,</w:t>
      </w:r>
    </w:p>
    <w:p w:rsidR="008B629E" w:rsidRPr="008B629E" w:rsidRDefault="008B629E" w:rsidP="008B629E">
      <w:pPr>
        <w:numPr>
          <w:ilvl w:val="0"/>
          <w:numId w:val="2"/>
        </w:numPr>
        <w:tabs>
          <w:tab w:val="clear" w:pos="1428"/>
          <w:tab w:val="num" w:pos="-142"/>
        </w:tabs>
        <w:ind w:left="0" w:firstLine="284"/>
        <w:jc w:val="both"/>
      </w:pPr>
      <w:r w:rsidRPr="008B629E">
        <w:t>развивать воображение мышление, познавательную активность,</w:t>
      </w:r>
    </w:p>
    <w:p w:rsidR="008B629E" w:rsidRPr="008B629E" w:rsidRDefault="008B629E" w:rsidP="008B629E">
      <w:pPr>
        <w:numPr>
          <w:ilvl w:val="0"/>
          <w:numId w:val="2"/>
        </w:numPr>
        <w:tabs>
          <w:tab w:val="clear" w:pos="1428"/>
          <w:tab w:val="num" w:pos="-142"/>
        </w:tabs>
        <w:ind w:left="0" w:firstLine="284"/>
        <w:jc w:val="both"/>
      </w:pPr>
      <w:r w:rsidRPr="008B629E">
        <w:t>воспитывать интерес к познанию нового.</w:t>
      </w:r>
    </w:p>
    <w:p w:rsidR="008B629E" w:rsidRPr="008B629E" w:rsidRDefault="008B629E" w:rsidP="008B629E">
      <w:pPr>
        <w:pStyle w:val="a4"/>
        <w:ind w:firstLine="284"/>
        <w:rPr>
          <w:rStyle w:val="a3"/>
          <w:b/>
          <w:i w:val="0"/>
        </w:rPr>
      </w:pPr>
      <w:r w:rsidRPr="008B629E">
        <w:rPr>
          <w:rStyle w:val="a3"/>
          <w:b/>
          <w:i w:val="0"/>
        </w:rPr>
        <w:t xml:space="preserve">Образовательная область: </w:t>
      </w:r>
    </w:p>
    <w:p w:rsidR="008B629E" w:rsidRPr="008B629E" w:rsidRDefault="008B629E" w:rsidP="008B629E">
      <w:pPr>
        <w:pStyle w:val="a4"/>
        <w:numPr>
          <w:ilvl w:val="0"/>
          <w:numId w:val="1"/>
        </w:numPr>
        <w:rPr>
          <w:rStyle w:val="a3"/>
          <w:i w:val="0"/>
        </w:rPr>
      </w:pPr>
      <w:r w:rsidRPr="008B629E">
        <w:rPr>
          <w:rStyle w:val="a3"/>
          <w:i w:val="0"/>
        </w:rPr>
        <w:t>Познавательное развитие</w:t>
      </w:r>
    </w:p>
    <w:p w:rsidR="008B629E" w:rsidRPr="008B629E" w:rsidRDefault="008B629E" w:rsidP="008B629E">
      <w:pPr>
        <w:pStyle w:val="a4"/>
        <w:numPr>
          <w:ilvl w:val="0"/>
          <w:numId w:val="1"/>
        </w:numPr>
        <w:rPr>
          <w:rStyle w:val="a3"/>
          <w:i w:val="0"/>
        </w:rPr>
      </w:pPr>
      <w:r w:rsidRPr="008B629E">
        <w:rPr>
          <w:rStyle w:val="a3"/>
          <w:i w:val="0"/>
        </w:rPr>
        <w:t>Социально-коммуникативное развитие</w:t>
      </w:r>
    </w:p>
    <w:p w:rsidR="008B629E" w:rsidRPr="008B629E" w:rsidRDefault="008B629E" w:rsidP="008B629E">
      <w:pPr>
        <w:pStyle w:val="a4"/>
        <w:numPr>
          <w:ilvl w:val="0"/>
          <w:numId w:val="1"/>
        </w:numPr>
        <w:rPr>
          <w:rStyle w:val="a3"/>
          <w:i w:val="0"/>
        </w:rPr>
      </w:pPr>
      <w:r w:rsidRPr="008B629E">
        <w:rPr>
          <w:rStyle w:val="a3"/>
          <w:i w:val="0"/>
        </w:rPr>
        <w:t>Речевое развитие</w:t>
      </w:r>
    </w:p>
    <w:p w:rsidR="008B629E" w:rsidRPr="008B629E" w:rsidRDefault="008B629E" w:rsidP="008B629E">
      <w:pPr>
        <w:pStyle w:val="a4"/>
        <w:numPr>
          <w:ilvl w:val="0"/>
          <w:numId w:val="1"/>
        </w:numPr>
        <w:rPr>
          <w:rStyle w:val="a3"/>
          <w:i w:val="0"/>
        </w:rPr>
      </w:pPr>
      <w:r w:rsidRPr="008B629E">
        <w:rPr>
          <w:rStyle w:val="a3"/>
          <w:i w:val="0"/>
        </w:rPr>
        <w:t>Физическое развитие</w:t>
      </w:r>
    </w:p>
    <w:p w:rsidR="008B629E" w:rsidRPr="008B629E" w:rsidRDefault="008B629E" w:rsidP="008B629E">
      <w:pPr>
        <w:ind w:firstLine="284"/>
        <w:jc w:val="both"/>
      </w:pPr>
      <w:proofErr w:type="gramStart"/>
      <w:r w:rsidRPr="008B629E">
        <w:rPr>
          <w:b/>
        </w:rPr>
        <w:t>Материалы:</w:t>
      </w:r>
      <w:r w:rsidRPr="008B629E">
        <w:t xml:space="preserve"> шапочка моркови; костюм гнома; свежие овощи и фрукты, с наклеенными на них витаминами; макеты деревьев и земли; модели яблок; апельсин, свеклы; краски, кисти.</w:t>
      </w:r>
      <w:proofErr w:type="gramEnd"/>
    </w:p>
    <w:p w:rsidR="008B629E" w:rsidRPr="008B629E" w:rsidRDefault="008B629E" w:rsidP="008B629E">
      <w:pPr>
        <w:ind w:left="708"/>
        <w:jc w:val="both"/>
      </w:pPr>
      <w:bookmarkStart w:id="0" w:name="_GoBack"/>
      <w:bookmarkEnd w:id="0"/>
    </w:p>
    <w:p w:rsidR="008B629E" w:rsidRPr="008B629E" w:rsidRDefault="008B629E" w:rsidP="008B629E">
      <w:pPr>
        <w:ind w:firstLine="708"/>
        <w:jc w:val="center"/>
      </w:pPr>
      <w:r w:rsidRPr="008B629E">
        <w:t>Ход занятия:</w:t>
      </w:r>
    </w:p>
    <w:p w:rsidR="008B629E" w:rsidRPr="008B629E" w:rsidRDefault="008B629E" w:rsidP="008B629E">
      <w:pPr>
        <w:ind w:firstLine="708"/>
      </w:pPr>
    </w:p>
    <w:tbl>
      <w:tblPr>
        <w:tblStyle w:val="a5"/>
        <w:tblW w:w="1049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984"/>
        <w:gridCol w:w="5246"/>
        <w:gridCol w:w="3260"/>
      </w:tblGrid>
      <w:tr w:rsidR="008B629E" w:rsidRPr="008B629E" w:rsidTr="008B629E">
        <w:tc>
          <w:tcPr>
            <w:tcW w:w="1984" w:type="dxa"/>
          </w:tcPr>
          <w:p w:rsidR="008B629E" w:rsidRPr="008B629E" w:rsidRDefault="008B629E" w:rsidP="00C32268">
            <w:pPr>
              <w:jc w:val="center"/>
            </w:pPr>
            <w:r w:rsidRPr="008B629E">
              <w:t xml:space="preserve">Этапы, методы, приемы </w:t>
            </w:r>
          </w:p>
        </w:tc>
        <w:tc>
          <w:tcPr>
            <w:tcW w:w="5246" w:type="dxa"/>
          </w:tcPr>
          <w:p w:rsidR="008B629E" w:rsidRPr="008B629E" w:rsidRDefault="008B629E" w:rsidP="00C32268">
            <w:pPr>
              <w:jc w:val="center"/>
            </w:pPr>
            <w:r w:rsidRPr="008B629E">
              <w:t>Деятельность педагога</w:t>
            </w:r>
          </w:p>
        </w:tc>
        <w:tc>
          <w:tcPr>
            <w:tcW w:w="3260" w:type="dxa"/>
          </w:tcPr>
          <w:p w:rsidR="008B629E" w:rsidRPr="008B629E" w:rsidRDefault="008B629E" w:rsidP="00C32268">
            <w:pPr>
              <w:jc w:val="center"/>
            </w:pPr>
            <w:r w:rsidRPr="008B629E">
              <w:t>Деятельность детей</w:t>
            </w:r>
          </w:p>
        </w:tc>
      </w:tr>
      <w:tr w:rsidR="008B629E" w:rsidRPr="008B629E" w:rsidTr="008B629E">
        <w:tc>
          <w:tcPr>
            <w:tcW w:w="1984" w:type="dxa"/>
          </w:tcPr>
          <w:p w:rsidR="008B629E" w:rsidRPr="008B629E" w:rsidRDefault="008B629E" w:rsidP="00C32268">
            <w:r w:rsidRPr="008B629E">
              <w:t>1 этап</w:t>
            </w:r>
          </w:p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>
            <w:r w:rsidRPr="008B629E">
              <w:t>2 этап</w:t>
            </w:r>
          </w:p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>
            <w:r w:rsidRPr="008B629E">
              <w:t>Стук в дверь</w:t>
            </w:r>
          </w:p>
          <w:p w:rsidR="008B629E" w:rsidRPr="008B629E" w:rsidRDefault="008B629E" w:rsidP="00C32268">
            <w:r w:rsidRPr="008B629E">
              <w:t xml:space="preserve">Гном </w:t>
            </w:r>
          </w:p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>
            <w:r w:rsidRPr="008B629E">
              <w:t xml:space="preserve">Вопросы </w:t>
            </w:r>
          </w:p>
          <w:p w:rsidR="008B629E" w:rsidRPr="008B629E" w:rsidRDefault="008B629E" w:rsidP="00C32268">
            <w:r w:rsidRPr="008B629E">
              <w:t>Рассматривание фруктов, овощей.</w:t>
            </w:r>
          </w:p>
          <w:p w:rsidR="008B629E" w:rsidRPr="008B629E" w:rsidRDefault="008B629E" w:rsidP="00C32268"/>
          <w:p w:rsidR="008B629E" w:rsidRPr="008B629E" w:rsidRDefault="008B629E" w:rsidP="00C32268">
            <w:r w:rsidRPr="008B629E">
              <w:t xml:space="preserve">Вопросы </w:t>
            </w:r>
          </w:p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>
            <w:pPr>
              <w:jc w:val="both"/>
            </w:pPr>
            <w:proofErr w:type="spellStart"/>
            <w:r w:rsidRPr="008B629E">
              <w:t>Физкультминут</w:t>
            </w:r>
            <w:proofErr w:type="spellEnd"/>
          </w:p>
          <w:p w:rsidR="008B629E" w:rsidRPr="008B629E" w:rsidRDefault="008B629E" w:rsidP="00C32268">
            <w:pPr>
              <w:jc w:val="both"/>
            </w:pPr>
            <w:r w:rsidRPr="008B629E">
              <w:t>ка.</w:t>
            </w:r>
          </w:p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>
            <w:r w:rsidRPr="008B629E">
              <w:t>Игра «Узнай по вкусу»</w:t>
            </w:r>
          </w:p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>
            <w:r w:rsidRPr="008B629E">
              <w:t>Коллективное рисование</w:t>
            </w:r>
          </w:p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</w:tc>
        <w:tc>
          <w:tcPr>
            <w:tcW w:w="5246" w:type="dxa"/>
          </w:tcPr>
          <w:p w:rsidR="008B629E" w:rsidRPr="008B629E" w:rsidRDefault="008B629E" w:rsidP="00C32268">
            <w:pPr>
              <w:jc w:val="both"/>
            </w:pPr>
            <w:r w:rsidRPr="008B629E">
              <w:rPr>
                <w:b/>
              </w:rPr>
              <w:lastRenderedPageBreak/>
              <w:t>Воспитатель:</w:t>
            </w:r>
            <w:r w:rsidRPr="008B629E">
              <w:t xml:space="preserve"> Дети, встаньте в круг, возьмитесь за руки, закройте глазки, открыли, посмотрели друг на друга, улыбнулись, потянулись и тихо сели на стульчики.</w:t>
            </w:r>
          </w:p>
          <w:p w:rsidR="008B629E" w:rsidRPr="008B629E" w:rsidRDefault="008B629E" w:rsidP="00C32268">
            <w:pPr>
              <w:jc w:val="both"/>
            </w:pPr>
            <w:r w:rsidRPr="008B629E">
              <w:rPr>
                <w:b/>
              </w:rPr>
              <w:t>Воспитатель:</w:t>
            </w:r>
            <w:r w:rsidRPr="008B629E">
              <w:t xml:space="preserve"> Сегодня к нам придет в гости меленький волшебный человечек, его зовут Гномик. Он живет в лесной пещере, но сегодня он придет к вам, чтобы </w:t>
            </w:r>
            <w:proofErr w:type="gramStart"/>
            <w:r w:rsidRPr="008B629E">
              <w:t>посмотреть</w:t>
            </w:r>
            <w:proofErr w:type="gramEnd"/>
            <w:r w:rsidRPr="008B629E">
              <w:t xml:space="preserve"> здоровы ли вы, умеете ли вы улыбаться, румяные ли щечки, веселые ли глазки. Ой, кто это? Это же Гном! Здравствуй, Гном!</w:t>
            </w:r>
          </w:p>
          <w:p w:rsidR="008B629E" w:rsidRPr="008B629E" w:rsidRDefault="008B629E" w:rsidP="00C32268">
            <w:pPr>
              <w:jc w:val="both"/>
            </w:pPr>
            <w:r w:rsidRPr="008B629E">
              <w:rPr>
                <w:b/>
              </w:rPr>
              <w:t>Гном:</w:t>
            </w:r>
            <w:r w:rsidRPr="008B629E">
              <w:t xml:space="preserve"> Здравствуйте, ребята, вот сейчас я посмотрю, как вы умеете улыбаться, румяные ли у вас щечки, веселые ли глазки!</w:t>
            </w:r>
          </w:p>
          <w:p w:rsidR="008B629E" w:rsidRPr="008B629E" w:rsidRDefault="008B629E" w:rsidP="00C32268">
            <w:pPr>
              <w:jc w:val="both"/>
            </w:pPr>
            <w:r w:rsidRPr="008B629E">
              <w:t>(обходит все детей, гладит по головам). А вот я что-то заболел, чихаю, кашляю.</w:t>
            </w:r>
          </w:p>
          <w:p w:rsidR="008B629E" w:rsidRPr="008B629E" w:rsidRDefault="008B629E" w:rsidP="00C32268">
            <w:pPr>
              <w:jc w:val="both"/>
            </w:pPr>
            <w:r w:rsidRPr="008B629E">
              <w:rPr>
                <w:b/>
              </w:rPr>
              <w:t>Воспитатель:</w:t>
            </w:r>
            <w:r w:rsidRPr="008B629E">
              <w:t xml:space="preserve"> А вы знаете, ребята, чтобы не болеть, нужно есть витамины. А кто знает, где живут витамины?</w:t>
            </w:r>
          </w:p>
          <w:p w:rsidR="008B629E" w:rsidRPr="008B629E" w:rsidRDefault="008B629E" w:rsidP="00C32268">
            <w:pPr>
              <w:jc w:val="both"/>
            </w:pPr>
            <w:r w:rsidRPr="008B629E">
              <w:t>Витамины живут во фруктах и овощах.</w:t>
            </w:r>
          </w:p>
          <w:p w:rsidR="008B629E" w:rsidRPr="008B629E" w:rsidRDefault="008B629E" w:rsidP="00C32268">
            <w:pPr>
              <w:jc w:val="both"/>
            </w:pPr>
            <w:r w:rsidRPr="008B629E">
              <w:t>Посмотрите, Гном привез нам фрукты и овощи, в них живет витамины (показываю фрукты и овощи, на которых наклеены витамины).</w:t>
            </w:r>
          </w:p>
          <w:p w:rsidR="008B629E" w:rsidRPr="008B629E" w:rsidRDefault="008B629E" w:rsidP="00C32268">
            <w:pPr>
              <w:jc w:val="both"/>
            </w:pPr>
            <w:r w:rsidRPr="008B629E">
              <w:t>Давайте рассмотрим эти овощи и фрукты.</w:t>
            </w:r>
          </w:p>
          <w:p w:rsidR="008B629E" w:rsidRPr="008B629E" w:rsidRDefault="008B629E" w:rsidP="00C32268">
            <w:pPr>
              <w:jc w:val="both"/>
            </w:pPr>
            <w:r w:rsidRPr="008B629E">
              <w:t>Что это? А яблоко—это овощ или фрукт? Какого цвета это яблоко? А формы?</w:t>
            </w:r>
          </w:p>
          <w:p w:rsidR="008B629E" w:rsidRPr="008B629E" w:rsidRDefault="008B629E" w:rsidP="00C32268">
            <w:pPr>
              <w:jc w:val="both"/>
            </w:pPr>
            <w:r w:rsidRPr="008B629E">
              <w:t>А где у нас растут яблоки?</w:t>
            </w:r>
          </w:p>
          <w:p w:rsidR="008B629E" w:rsidRPr="008B629E" w:rsidRDefault="008B629E" w:rsidP="00C32268">
            <w:pPr>
              <w:jc w:val="both"/>
            </w:pPr>
            <w:r w:rsidRPr="008B629E">
              <w:t xml:space="preserve">Давайте покажем, как растут яблоки (предлагаю </w:t>
            </w:r>
            <w:r w:rsidRPr="008B629E">
              <w:lastRenderedPageBreak/>
              <w:t>детям наклеить яблоки на дерево).</w:t>
            </w:r>
          </w:p>
          <w:p w:rsidR="008B629E" w:rsidRPr="008B629E" w:rsidRDefault="008B629E" w:rsidP="00C32268">
            <w:pPr>
              <w:jc w:val="both"/>
            </w:pPr>
            <w:r w:rsidRPr="008B629E">
              <w:t>И в этих яблоках живут витамины</w:t>
            </w:r>
          </w:p>
          <w:p w:rsidR="008B629E" w:rsidRPr="008B629E" w:rsidRDefault="008B629E" w:rsidP="00C32268">
            <w:pPr>
              <w:jc w:val="both"/>
            </w:pPr>
            <w:r w:rsidRPr="008B629E">
              <w:t xml:space="preserve">А это что? Это фрукт или овощ? Какого цвета? Какой формы у нас апельсин? </w:t>
            </w:r>
          </w:p>
          <w:p w:rsidR="008B629E" w:rsidRPr="008B629E" w:rsidRDefault="008B629E" w:rsidP="00C32268">
            <w:pPr>
              <w:jc w:val="both"/>
            </w:pPr>
            <w:r w:rsidRPr="008B629E">
              <w:t>А где растет апельсин? Правильно. Давайте покажем, как растут апельсины (приклеиваем апельсины к дереву). И в апельсинах живут витамины.</w:t>
            </w:r>
          </w:p>
          <w:p w:rsidR="008B629E" w:rsidRPr="008B629E" w:rsidRDefault="008B629E" w:rsidP="00C32268">
            <w:pPr>
              <w:jc w:val="both"/>
            </w:pPr>
            <w:r w:rsidRPr="008B629E">
              <w:t>Что это? Морковь—это овощ или фрукт? А где у нас растет морковь? А какого она цвета? А какой формы морковь? Давайте все вместе скажем: «Конусовидная» Давайте покажем, как растет морковь (дети на макете показывают, как растет морковь).</w:t>
            </w:r>
          </w:p>
          <w:p w:rsidR="008B629E" w:rsidRPr="008B629E" w:rsidRDefault="008B629E" w:rsidP="00C32268">
            <w:pPr>
              <w:jc w:val="both"/>
            </w:pPr>
            <w:r w:rsidRPr="008B629E">
              <w:t>И в ней тоже очень много полезных витаминов.</w:t>
            </w:r>
          </w:p>
          <w:p w:rsidR="008B629E" w:rsidRPr="008B629E" w:rsidRDefault="008B629E" w:rsidP="00C32268">
            <w:pPr>
              <w:jc w:val="both"/>
            </w:pPr>
            <w:r w:rsidRPr="008B629E">
              <w:t>Посмотрите, а это что? Это овощ или фрукт? Какого цвета свекла? Где растет свекла? (предлагаю детям на макете показать, как растет свекла). И в ней тоже живут витамины.</w:t>
            </w:r>
          </w:p>
          <w:p w:rsidR="008B629E" w:rsidRPr="008B629E" w:rsidRDefault="008B629E" w:rsidP="00C32268">
            <w:pPr>
              <w:jc w:val="both"/>
            </w:pPr>
            <w:r w:rsidRPr="008B629E">
              <w:t>Ребята, ну-ка, напомните Гномику, где живут витамины?</w:t>
            </w:r>
          </w:p>
          <w:p w:rsidR="008B629E" w:rsidRPr="008B629E" w:rsidRDefault="008B629E" w:rsidP="00C32268">
            <w:pPr>
              <w:jc w:val="both"/>
            </w:pPr>
            <w:r w:rsidRPr="008B629E">
              <w:t>Молодцы, ребята, правильно. Сейчас мы немного отдохнем.</w:t>
            </w:r>
          </w:p>
          <w:p w:rsidR="008B629E" w:rsidRPr="008B629E" w:rsidRDefault="008B629E" w:rsidP="00C32268">
            <w:pPr>
              <w:jc w:val="both"/>
            </w:pPr>
            <w:r w:rsidRPr="008B629E">
              <w:rPr>
                <w:b/>
              </w:rPr>
              <w:t xml:space="preserve">Воспитатель: </w:t>
            </w:r>
            <w:r w:rsidRPr="008B629E">
              <w:t xml:space="preserve">Здравствуйте, ребята! </w:t>
            </w:r>
            <w:proofErr w:type="gramStart"/>
            <w:r w:rsidRPr="008B629E">
              <w:t>Я-Морковь</w:t>
            </w:r>
            <w:proofErr w:type="gramEnd"/>
            <w:r w:rsidRPr="008B629E">
              <w:t>, пришла к вам в гости, чтобы с вами поиграть в игру съедобное-несъедобное. Встаньте в круг. Я буду называть предметы. Если их можно кушать, вы хлопаете в ладоши, если нельзя кушать, то вы приседаете. (Повторяет игру 2-3 раза).</w:t>
            </w:r>
          </w:p>
          <w:p w:rsidR="008B629E" w:rsidRPr="008B629E" w:rsidRDefault="008B629E" w:rsidP="00C32268">
            <w:pPr>
              <w:jc w:val="both"/>
            </w:pPr>
            <w:r w:rsidRPr="008B629E">
              <w:rPr>
                <w:b/>
              </w:rPr>
              <w:t>Гном:</w:t>
            </w:r>
            <w:r w:rsidRPr="008B629E">
              <w:t xml:space="preserve"> А, наконец-то я понял, чтобы не болеть, нужно есть витамины, которые живут в овощах и фруктах.</w:t>
            </w:r>
          </w:p>
          <w:p w:rsidR="008B629E" w:rsidRPr="008B629E" w:rsidRDefault="008B629E" w:rsidP="00C32268">
            <w:pPr>
              <w:jc w:val="both"/>
            </w:pPr>
            <w:r w:rsidRPr="008B629E">
              <w:rPr>
                <w:b/>
              </w:rPr>
              <w:t xml:space="preserve">Воспитатель: </w:t>
            </w:r>
            <w:r w:rsidRPr="008B629E">
              <w:t>Молодец, Гном, что ты все запомнил и уяснил.</w:t>
            </w:r>
          </w:p>
          <w:p w:rsidR="008B629E" w:rsidRPr="008B629E" w:rsidRDefault="008B629E" w:rsidP="00C32268">
            <w:pPr>
              <w:jc w:val="both"/>
            </w:pPr>
            <w:r w:rsidRPr="008B629E">
              <w:t>А сейчас, закройте глаза, я проверю, умеете ли вы отгадывать на вкус овощи и фрукты с закрытыми глазами (обхожу всех детей, угощаю, дети отгадывают и называют фрукты).</w:t>
            </w:r>
          </w:p>
          <w:p w:rsidR="008B629E" w:rsidRPr="008B629E" w:rsidRDefault="008B629E" w:rsidP="00C32268">
            <w:pPr>
              <w:jc w:val="both"/>
            </w:pPr>
            <w:r w:rsidRPr="008B629E">
              <w:t xml:space="preserve">Какие мы молодцы, что попробовали и </w:t>
            </w:r>
            <w:proofErr w:type="gramStart"/>
            <w:r w:rsidRPr="008B629E">
              <w:t>назвали</w:t>
            </w:r>
            <w:proofErr w:type="gramEnd"/>
            <w:r w:rsidRPr="008B629E">
              <w:t xml:space="preserve"> вощи и фрукты. И дома мы кушаем их, чтобы не болеть.</w:t>
            </w:r>
          </w:p>
          <w:p w:rsidR="008B629E" w:rsidRPr="008B629E" w:rsidRDefault="008B629E" w:rsidP="00C32268">
            <w:pPr>
              <w:jc w:val="both"/>
            </w:pPr>
            <w:r w:rsidRPr="008B629E">
              <w:t>Как можно показать, что мы довольны собой, что нам приятно, что мы здоровы? (Большой палец подняли вверх, остальные в кулаке). Мы улыбаемся, гладим себя по груди, голове, вот какие мы молодцы.</w:t>
            </w:r>
          </w:p>
          <w:p w:rsidR="008B629E" w:rsidRPr="008B629E" w:rsidRDefault="008B629E" w:rsidP="00C32268">
            <w:pPr>
              <w:jc w:val="both"/>
            </w:pPr>
            <w:r w:rsidRPr="008B629E">
              <w:t>Посмотрите, ребята, а наш Гномик что-то загрустил.</w:t>
            </w:r>
          </w:p>
          <w:p w:rsidR="008B629E" w:rsidRPr="008B629E" w:rsidRDefault="008B629E" w:rsidP="00C32268">
            <w:pPr>
              <w:jc w:val="both"/>
            </w:pPr>
            <w:r w:rsidRPr="008B629E">
              <w:t>Спросите его: «Почему ты грустный?»</w:t>
            </w:r>
          </w:p>
          <w:p w:rsidR="008B629E" w:rsidRPr="008B629E" w:rsidRDefault="008B629E" w:rsidP="00C32268">
            <w:pPr>
              <w:jc w:val="both"/>
            </w:pPr>
            <w:r w:rsidRPr="008B629E">
              <w:rPr>
                <w:b/>
              </w:rPr>
              <w:t>Гном:</w:t>
            </w:r>
            <w:r w:rsidRPr="008B629E">
              <w:t xml:space="preserve"> А у меня в лесу нет таких деревьев с яблоками и апельсинами, с витаминами.</w:t>
            </w:r>
          </w:p>
          <w:p w:rsidR="008B629E" w:rsidRPr="008B629E" w:rsidRDefault="008B629E" w:rsidP="00C32268">
            <w:pPr>
              <w:jc w:val="both"/>
            </w:pPr>
            <w:r w:rsidRPr="008B629E">
              <w:rPr>
                <w:b/>
              </w:rPr>
              <w:lastRenderedPageBreak/>
              <w:t xml:space="preserve">Воспитатель: </w:t>
            </w:r>
            <w:r w:rsidRPr="008B629E">
              <w:t>Что будем делать, ребята, ведь Гномик такой грустный, вот-вот заплачет.</w:t>
            </w:r>
          </w:p>
          <w:p w:rsidR="008B629E" w:rsidRPr="008B629E" w:rsidRDefault="008B629E" w:rsidP="00C32268">
            <w:pPr>
              <w:jc w:val="both"/>
            </w:pPr>
            <w:r w:rsidRPr="008B629E">
              <w:t>Нам жалко его. Подойдем к нему, присядем на корточки, жалобно посмотрим в глаза ему, погорюем вместе с ним. Давайте его погладим, улыбнемся ему, угостим его фруктами.</w:t>
            </w:r>
          </w:p>
          <w:p w:rsidR="008B629E" w:rsidRPr="008B629E" w:rsidRDefault="008B629E" w:rsidP="00C32268">
            <w:pPr>
              <w:jc w:val="both"/>
            </w:pPr>
            <w:r w:rsidRPr="008B629E">
              <w:t>Смотрите, наш Гномик повеселел.</w:t>
            </w:r>
          </w:p>
          <w:p w:rsidR="008B629E" w:rsidRPr="008B629E" w:rsidRDefault="008B629E" w:rsidP="00C32268">
            <w:pPr>
              <w:jc w:val="both"/>
            </w:pPr>
            <w:r w:rsidRPr="008B629E">
              <w:t>А давайте нарисуем Гномику деревья с фруктами, в которых содержатся витамины (вместе рисуем на деревьях плоды).</w:t>
            </w:r>
          </w:p>
          <w:p w:rsidR="008B629E" w:rsidRPr="008B629E" w:rsidRDefault="008B629E" w:rsidP="00C32268">
            <w:pPr>
              <w:jc w:val="both"/>
            </w:pPr>
            <w:r w:rsidRPr="008B629E">
              <w:rPr>
                <w:b/>
              </w:rPr>
              <w:t>Гном:</w:t>
            </w:r>
            <w:r w:rsidRPr="008B629E">
              <w:t xml:space="preserve"> Спасибо. А сейчас, мне пора уходить, до свидания.</w:t>
            </w:r>
          </w:p>
          <w:p w:rsidR="008B629E" w:rsidRPr="008B629E" w:rsidRDefault="008B629E" w:rsidP="00C32268">
            <w:pPr>
              <w:jc w:val="both"/>
            </w:pPr>
            <w:r w:rsidRPr="008B629E">
              <w:rPr>
                <w:b/>
              </w:rPr>
              <w:t xml:space="preserve">Воспитатель: </w:t>
            </w:r>
            <w:r w:rsidRPr="008B629E">
              <w:t>А вам домашнее задание. Нарисуйте дома овощи и фрукты, в которых содержатся витамины.</w:t>
            </w:r>
          </w:p>
        </w:tc>
        <w:tc>
          <w:tcPr>
            <w:tcW w:w="3260" w:type="dxa"/>
          </w:tcPr>
          <w:p w:rsidR="008B629E" w:rsidRPr="008B629E" w:rsidRDefault="008B629E" w:rsidP="00C32268">
            <w:r w:rsidRPr="008B629E">
              <w:lastRenderedPageBreak/>
              <w:t>Дети выполняют игру.</w:t>
            </w:r>
          </w:p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>
            <w:r w:rsidRPr="008B629E">
              <w:t xml:space="preserve">Гном </w:t>
            </w:r>
          </w:p>
          <w:p w:rsidR="008B629E" w:rsidRPr="008B629E" w:rsidRDefault="008B629E" w:rsidP="00C32268">
            <w:r w:rsidRPr="008B629E">
              <w:t xml:space="preserve">Здравствуй </w:t>
            </w:r>
          </w:p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>
            <w:r w:rsidRPr="008B629E">
              <w:t xml:space="preserve">В аптеке, в </w:t>
            </w:r>
            <w:proofErr w:type="spellStart"/>
            <w:r w:rsidRPr="008B629E">
              <w:t>бутыльках</w:t>
            </w:r>
            <w:proofErr w:type="spellEnd"/>
          </w:p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>
            <w:r w:rsidRPr="008B629E">
              <w:t>Яблоко, фрукт, зеленое, круглое на дереве</w:t>
            </w:r>
          </w:p>
          <w:p w:rsidR="008B629E" w:rsidRPr="008B629E" w:rsidRDefault="008B629E" w:rsidP="00C32268"/>
          <w:p w:rsidR="008B629E" w:rsidRPr="008B629E" w:rsidRDefault="008B629E" w:rsidP="00C32268">
            <w:r w:rsidRPr="008B629E">
              <w:t>Апельсин, фрукт, оранжевый, круглый, на дереве</w:t>
            </w:r>
          </w:p>
          <w:p w:rsidR="008B629E" w:rsidRPr="008B629E" w:rsidRDefault="008B629E" w:rsidP="00C32268">
            <w:r w:rsidRPr="008B629E">
              <w:lastRenderedPageBreak/>
              <w:t xml:space="preserve">Морковь, овощ, в земле, в саду, оранжевая </w:t>
            </w:r>
          </w:p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>
            <w:r w:rsidRPr="008B629E">
              <w:t>Свекла, бордовая, круглая, в земле.</w:t>
            </w:r>
          </w:p>
          <w:p w:rsidR="008B629E" w:rsidRPr="008B629E" w:rsidRDefault="008B629E" w:rsidP="00C32268">
            <w:r w:rsidRPr="008B629E">
              <w:t>В овощах и фруктах</w:t>
            </w:r>
          </w:p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/>
          <w:p w:rsidR="008B629E" w:rsidRPr="008B629E" w:rsidRDefault="008B629E" w:rsidP="00C32268">
            <w:r w:rsidRPr="008B629E">
              <w:t>Рисуют дерево с фруктами</w:t>
            </w:r>
          </w:p>
          <w:p w:rsidR="008B629E" w:rsidRPr="008B629E" w:rsidRDefault="008B629E" w:rsidP="00C32268">
            <w:r w:rsidRPr="008B629E">
              <w:t>Прощаются с Гномом</w:t>
            </w:r>
          </w:p>
        </w:tc>
      </w:tr>
    </w:tbl>
    <w:p w:rsidR="003F3E66" w:rsidRPr="008B629E" w:rsidRDefault="003F3E66" w:rsidP="008B629E">
      <w:pPr>
        <w:ind w:left="-993"/>
      </w:pPr>
    </w:p>
    <w:sectPr w:rsidR="003F3E66" w:rsidRPr="008B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5CBB"/>
    <w:multiLevelType w:val="hybridMultilevel"/>
    <w:tmpl w:val="952E85A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7CAA467B"/>
    <w:multiLevelType w:val="hybridMultilevel"/>
    <w:tmpl w:val="43685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9E"/>
    <w:rsid w:val="003F3E66"/>
    <w:rsid w:val="008B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B629E"/>
    <w:rPr>
      <w:i/>
      <w:iCs/>
    </w:rPr>
  </w:style>
  <w:style w:type="paragraph" w:styleId="a4">
    <w:name w:val="No Spacing"/>
    <w:qFormat/>
    <w:rsid w:val="008B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B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B629E"/>
    <w:rPr>
      <w:i/>
      <w:iCs/>
    </w:rPr>
  </w:style>
  <w:style w:type="paragraph" w:styleId="a4">
    <w:name w:val="No Spacing"/>
    <w:qFormat/>
    <w:rsid w:val="008B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B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2014-10-24T03:07:00Z</dcterms:created>
  <dcterms:modified xsi:type="dcterms:W3CDTF">2014-10-24T03:11:00Z</dcterms:modified>
</cp:coreProperties>
</file>