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30" w:rsidRDefault="00414130" w:rsidP="00414130">
      <w:pPr>
        <w:pStyle w:val="af5"/>
        <w:jc w:val="center"/>
        <w:rPr>
          <w:b/>
        </w:rPr>
      </w:pPr>
      <w:r>
        <w:rPr>
          <w:b/>
        </w:rPr>
        <w:t>Конспект занятия в подготовительной к школе группе компенсирующей направленности</w:t>
      </w:r>
    </w:p>
    <w:p w:rsidR="00414130" w:rsidRPr="00B96F71" w:rsidRDefault="00414130" w:rsidP="00414130">
      <w:pPr>
        <w:pStyle w:val="af5"/>
        <w:rPr>
          <w:b/>
        </w:rPr>
      </w:pPr>
      <w:r>
        <w:rPr>
          <w:b/>
        </w:rPr>
        <w:t xml:space="preserve">                        Тема: </w:t>
      </w:r>
      <w:r w:rsidRPr="00B96F71">
        <w:rPr>
          <w:b/>
        </w:rPr>
        <w:t>Составление описательного рассказа о пчеле</w:t>
      </w:r>
    </w:p>
    <w:p w:rsidR="00414130" w:rsidRDefault="00414130" w:rsidP="00414130">
      <w:pPr>
        <w:pStyle w:val="af5"/>
      </w:pPr>
      <w:r>
        <w:t>Цели:</w:t>
      </w:r>
    </w:p>
    <w:p w:rsidR="00414130" w:rsidRDefault="00414130" w:rsidP="00414130">
      <w:pPr>
        <w:pStyle w:val="af5"/>
      </w:pPr>
      <w:r>
        <w:t xml:space="preserve">1.     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—образовательная</w:t>
      </w:r>
      <w:proofErr w:type="gramEnd"/>
      <w:r>
        <w:rPr>
          <w:i/>
          <w:iCs/>
        </w:rPr>
        <w:t xml:space="preserve">: </w:t>
      </w:r>
      <w:r>
        <w:t>обучать детей составлению описательного рассказа с опорой на схему;</w:t>
      </w:r>
    </w:p>
    <w:p w:rsidR="00414130" w:rsidRDefault="00414130" w:rsidP="00414130">
      <w:pPr>
        <w:pStyle w:val="af5"/>
      </w:pPr>
      <w:r>
        <w:t xml:space="preserve">2.     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—развивающие:</w:t>
      </w:r>
    </w:p>
    <w:p w:rsidR="00414130" w:rsidRDefault="00414130" w:rsidP="00414130">
      <w:pPr>
        <w:pStyle w:val="af5"/>
      </w:pPr>
      <w:r>
        <w:t>·         пополнять словарный запас детей по теме  «Насекомые»;</w:t>
      </w:r>
    </w:p>
    <w:p w:rsidR="00414130" w:rsidRDefault="00414130" w:rsidP="00414130">
      <w:pPr>
        <w:pStyle w:val="af5"/>
      </w:pPr>
      <w:r>
        <w:t>развивать умение логически последовательно  выстраивать свое высказывание;</w:t>
      </w:r>
    </w:p>
    <w:p w:rsidR="00414130" w:rsidRDefault="00414130" w:rsidP="00414130">
      <w:pPr>
        <w:pStyle w:val="af5"/>
      </w:pPr>
      <w:r>
        <w:t>·         закреплять употребление в речи притяжательных прилагательных;</w:t>
      </w:r>
    </w:p>
    <w:p w:rsidR="00414130" w:rsidRDefault="00414130" w:rsidP="00414130">
      <w:pPr>
        <w:pStyle w:val="af5"/>
      </w:pPr>
      <w:r>
        <w:t xml:space="preserve">3.     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—воспитательная</w:t>
      </w:r>
      <w:proofErr w:type="gramEnd"/>
      <w:r>
        <w:rPr>
          <w:i/>
          <w:iCs/>
        </w:rPr>
        <w:t xml:space="preserve">: </w:t>
      </w:r>
      <w:r>
        <w:t>воспитывать у детей самоконтроль за речью.</w:t>
      </w:r>
    </w:p>
    <w:p w:rsidR="00414130" w:rsidRDefault="00414130" w:rsidP="00414130">
      <w:pPr>
        <w:pStyle w:val="af5"/>
      </w:pPr>
      <w:r>
        <w:t>Оборудование</w:t>
      </w:r>
      <w:r>
        <w:rPr>
          <w:b/>
          <w:bCs/>
        </w:rPr>
        <w:t>:</w:t>
      </w:r>
      <w:r>
        <w:t xml:space="preserve"> схема описания насекомых, баночка меда с ложками, предметная картинка с изображением пчелы (подбирает логопед).</w:t>
      </w:r>
    </w:p>
    <w:p w:rsidR="00414130" w:rsidRDefault="00414130" w:rsidP="00414130">
      <w:pPr>
        <w:pStyle w:val="af5"/>
      </w:pPr>
      <w:r>
        <w:t>Предварительная работа</w:t>
      </w:r>
      <w:r>
        <w:rPr>
          <w:b/>
          <w:bCs/>
        </w:rPr>
        <w:t>:</w:t>
      </w:r>
      <w:r>
        <w:t xml:space="preserve"> рассматривание картинок, иллюстраций; чтение художественных текстов Л. </w:t>
      </w:r>
      <w:proofErr w:type="spellStart"/>
      <w:r>
        <w:t>Квитко</w:t>
      </w:r>
      <w:proofErr w:type="spellEnd"/>
      <w:r>
        <w:t xml:space="preserve"> «Жучок», В. Бианки «Приключение </w:t>
      </w:r>
      <w:proofErr w:type="spellStart"/>
      <w:r>
        <w:t>муравьишки</w:t>
      </w:r>
      <w:proofErr w:type="spellEnd"/>
      <w:r>
        <w:t>», И. А. Крылова «Стрекоза и муравей». Игра: «Узнай по описанию».</w:t>
      </w:r>
    </w:p>
    <w:p w:rsidR="00414130" w:rsidRDefault="00414130" w:rsidP="00414130">
      <w:pPr>
        <w:pStyle w:val="af5"/>
      </w:pPr>
      <w:r>
        <w:rPr>
          <w:i/>
          <w:iCs/>
        </w:rPr>
        <w:t>Ход занятия</w:t>
      </w:r>
    </w:p>
    <w:p w:rsidR="00414130" w:rsidRDefault="00414130" w:rsidP="00414130">
      <w:pPr>
        <w:pStyle w:val="af5"/>
      </w:pPr>
      <w:r>
        <w:t>1.      Организационный момент.</w:t>
      </w:r>
    </w:p>
    <w:p w:rsidR="00414130" w:rsidRDefault="00414130" w:rsidP="00414130">
      <w:pPr>
        <w:pStyle w:val="af5"/>
      </w:pPr>
      <w:r>
        <w:t>Отгадывание загадки: Хоть они и жалят больно, Их работой мы довольны. (Пчелы)</w:t>
      </w:r>
    </w:p>
    <w:p w:rsidR="00414130" w:rsidRDefault="00414130" w:rsidP="00414130">
      <w:pPr>
        <w:pStyle w:val="af5"/>
      </w:pPr>
      <w:r>
        <w:t>2.      Объявление темы.</w:t>
      </w:r>
    </w:p>
    <w:p w:rsidR="00414130" w:rsidRDefault="00414130" w:rsidP="00414130">
      <w:pPr>
        <w:pStyle w:val="af5"/>
      </w:pPr>
      <w:r>
        <w:t>Сегодня мы будем составлять рассказ о пчеле. Но прежде у меня для вас есть сюрприз. Одна пчелка решила вас угостить. Как вы думаете, чем? (Ответы детей.)</w:t>
      </w:r>
    </w:p>
    <w:p w:rsidR="00414130" w:rsidRDefault="00414130" w:rsidP="00414130">
      <w:pPr>
        <w:pStyle w:val="af5"/>
      </w:pPr>
      <w:r>
        <w:t>Логопед угощает детей медом. Дети рассказывают, какой у меда вкус и запах.</w:t>
      </w:r>
    </w:p>
    <w:p w:rsidR="00414130" w:rsidRDefault="00414130" w:rsidP="00414130">
      <w:pPr>
        <w:pStyle w:val="af5"/>
      </w:pPr>
      <w:r>
        <w:t>3.      Беседа по предметной картинке и схеме.</w:t>
      </w:r>
    </w:p>
    <w:p w:rsidR="00414130" w:rsidRDefault="00414130" w:rsidP="00414130">
      <w:pPr>
        <w:pStyle w:val="af5"/>
      </w:pPr>
      <w:r>
        <w:t>Кто изображен на картинке?</w:t>
      </w:r>
    </w:p>
    <w:p w:rsidR="00414130" w:rsidRDefault="00414130" w:rsidP="00414130">
      <w:pPr>
        <w:pStyle w:val="af5"/>
      </w:pPr>
      <w:r>
        <w:t>Какая пчела? (Маленькая, полосатая, трудолюбивая.)</w:t>
      </w:r>
    </w:p>
    <w:p w:rsidR="00414130" w:rsidRDefault="00414130" w:rsidP="00414130">
      <w:pPr>
        <w:pStyle w:val="af5"/>
      </w:pPr>
      <w:r>
        <w:t>Какой звук издает она при полете?</w:t>
      </w:r>
    </w:p>
    <w:p w:rsidR="00414130" w:rsidRDefault="00414130" w:rsidP="00414130">
      <w:pPr>
        <w:pStyle w:val="af5"/>
      </w:pPr>
      <w:r>
        <w:t>Назовите части тела пчелы (совместно с логопедом).</w:t>
      </w:r>
    </w:p>
    <w:p w:rsidR="00414130" w:rsidRDefault="00414130" w:rsidP="00414130">
      <w:pPr>
        <w:pStyle w:val="af5"/>
      </w:pPr>
      <w:r>
        <w:t>Где живет пчела?</w:t>
      </w:r>
    </w:p>
    <w:p w:rsidR="00414130" w:rsidRDefault="00414130" w:rsidP="00414130">
      <w:pPr>
        <w:pStyle w:val="af5"/>
      </w:pPr>
      <w:r>
        <w:lastRenderedPageBreak/>
        <w:t>Как передвигается?</w:t>
      </w:r>
    </w:p>
    <w:p w:rsidR="00414130" w:rsidRDefault="00414130" w:rsidP="00414130">
      <w:pPr>
        <w:pStyle w:val="af5"/>
      </w:pPr>
      <w:r>
        <w:t>Чем питается?</w:t>
      </w:r>
    </w:p>
    <w:p w:rsidR="00414130" w:rsidRDefault="00414130" w:rsidP="00414130">
      <w:pPr>
        <w:pStyle w:val="af5"/>
      </w:pPr>
      <w:r>
        <w:t>Пользу или вред приносит природе?</w:t>
      </w:r>
    </w:p>
    <w:p w:rsidR="00414130" w:rsidRDefault="00414130" w:rsidP="00414130">
      <w:pPr>
        <w:pStyle w:val="af5"/>
      </w:pPr>
      <w:r>
        <w:t>Какую пользу или вред приносит человеку?</w:t>
      </w:r>
    </w:p>
    <w:p w:rsidR="00414130" w:rsidRDefault="00414130" w:rsidP="00414130">
      <w:pPr>
        <w:pStyle w:val="af5"/>
      </w:pPr>
      <w:r>
        <w:t>Что делает в зимнее время?</w:t>
      </w:r>
    </w:p>
    <w:p w:rsidR="00414130" w:rsidRDefault="00414130" w:rsidP="00414130">
      <w:pPr>
        <w:pStyle w:val="af5"/>
      </w:pPr>
      <w:r>
        <w:t>Мед, который вырабатывают пчелы, чей? (Пчелиный.)</w:t>
      </w:r>
    </w:p>
    <w:p w:rsidR="00414130" w:rsidRDefault="00414130" w:rsidP="00414130">
      <w:pPr>
        <w:pStyle w:val="af5"/>
      </w:pPr>
      <w:r>
        <w:t>Как называется семья пчел? (Пчелиная.)</w:t>
      </w:r>
    </w:p>
    <w:p w:rsidR="00414130" w:rsidRDefault="00414130" w:rsidP="00414130">
      <w:pPr>
        <w:pStyle w:val="af5"/>
      </w:pPr>
      <w:r>
        <w:t>Что делает пчела? (Носит мед.)</w:t>
      </w:r>
    </w:p>
    <w:p w:rsidR="00414130" w:rsidRDefault="00414130" w:rsidP="00414130">
      <w:pPr>
        <w:pStyle w:val="af5"/>
      </w:pPr>
      <w:r>
        <w:t>Как можно назвать пчелу, если соединить эти два слова: мед носит? (Медоносная.)</w:t>
      </w:r>
    </w:p>
    <w:p w:rsidR="00414130" w:rsidRDefault="00414130" w:rsidP="00414130">
      <w:pPr>
        <w:pStyle w:val="af5"/>
      </w:pPr>
      <w:r>
        <w:rPr>
          <w:noProof/>
        </w:rPr>
        <w:drawing>
          <wp:inline distT="0" distB="0" distL="0" distR="0">
            <wp:extent cx="716280" cy="716280"/>
            <wp:effectExtent l="19050" t="0" r="7620" b="0"/>
            <wp:docPr id="7" name="Рисунок 7" descr="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716280" cy="543560"/>
            <wp:effectExtent l="19050" t="0" r="7620" b="0"/>
            <wp:docPr id="8" name="Рисунок 8" descr="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31545" cy="905510"/>
            <wp:effectExtent l="19050" t="0" r="1905" b="0"/>
            <wp:docPr id="9" name="Рисунок 9" descr="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716280" cy="673100"/>
            <wp:effectExtent l="19050" t="0" r="7620" b="0"/>
            <wp:docPr id="10" name="Рисунок 10" descr="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491490" cy="569595"/>
            <wp:effectExtent l="19050" t="0" r="3810" b="0"/>
            <wp:docPr id="11" name="Рисунок 11" descr="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716280" cy="370840"/>
            <wp:effectExtent l="19050" t="0" r="7620" b="0"/>
            <wp:docPr id="12" name="Рисунок 12" descr="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716280" cy="698500"/>
            <wp:effectExtent l="19050" t="0" r="7620" b="0"/>
            <wp:docPr id="13" name="Рисунок 13" descr="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30" w:rsidRDefault="00414130" w:rsidP="00414130">
      <w:pPr>
        <w:pStyle w:val="af5"/>
      </w:pPr>
      <w:r>
        <w:t>4.      Составление рассказа с опорой на схему.</w:t>
      </w:r>
    </w:p>
    <w:p w:rsidR="00414130" w:rsidRDefault="00414130" w:rsidP="00414130">
      <w:pPr>
        <w:pStyle w:val="af5"/>
      </w:pPr>
      <w:r>
        <w:t>Логопед предлагает детям образец рассказа.</w:t>
      </w:r>
    </w:p>
    <w:p w:rsidR="00414130" w:rsidRDefault="00414130" w:rsidP="00414130">
      <w:pPr>
        <w:pStyle w:val="af5"/>
      </w:pPr>
      <w:r>
        <w:t>Примерный образец</w:t>
      </w:r>
    </w:p>
    <w:p w:rsidR="00414130" w:rsidRDefault="00414130" w:rsidP="00414130">
      <w:pPr>
        <w:pStyle w:val="af5"/>
      </w:pPr>
      <w:r>
        <w:t>Это пчела. Пчела — это насекомое. Она маленькая, полосатая, трудолюбивая. А еще ее называют медоносной. У нее есть голова, грудь, брюшко, крылья и три пары ног. В полете пчела жужжит. Живет она в улье вместе с большой пчелиной семьей. Пчелка собирает нектар с цветов. Это ее пища. Перелетая с цветка на цветок, пчела их опыляет. Людям приносит большую пользу, потому что пчелиный мед вкусный и очень полезный.</w:t>
      </w:r>
    </w:p>
    <w:p w:rsidR="00414130" w:rsidRDefault="00414130" w:rsidP="00414130">
      <w:pPr>
        <w:pStyle w:val="af5"/>
      </w:pPr>
      <w:r>
        <w:t>5.      Рассказы детей.</w:t>
      </w:r>
    </w:p>
    <w:p w:rsidR="00414130" w:rsidRDefault="00414130" w:rsidP="00414130">
      <w:pPr>
        <w:pStyle w:val="af5"/>
      </w:pPr>
      <w:r>
        <w:t>6.      Итог занятия.</w:t>
      </w:r>
    </w:p>
    <w:p w:rsidR="00414130" w:rsidRDefault="00414130" w:rsidP="00414130">
      <w:pPr>
        <w:pStyle w:val="af5"/>
      </w:pPr>
      <w:r>
        <w:t>О ком составляли рассказ?</w:t>
      </w:r>
    </w:p>
    <w:p w:rsidR="00414130" w:rsidRDefault="00414130" w:rsidP="00414130">
      <w:pPr>
        <w:pStyle w:val="af5"/>
      </w:pPr>
      <w:r>
        <w:t>Почему пчелу называют медоносной?</w:t>
      </w:r>
    </w:p>
    <w:p w:rsidR="00414130" w:rsidRDefault="00414130" w:rsidP="00414130">
      <w:pPr>
        <w:pStyle w:val="af5"/>
      </w:pPr>
      <w:r>
        <w:t>Какую пользу пчела приносит человеку?</w:t>
      </w:r>
    </w:p>
    <w:p w:rsidR="00414130" w:rsidRDefault="00414130" w:rsidP="00414130">
      <w:pPr>
        <w:pStyle w:val="af5"/>
      </w:pPr>
      <w:r>
        <w:t>Литература:</w:t>
      </w:r>
    </w:p>
    <w:p w:rsidR="0037257F" w:rsidRDefault="00414130" w:rsidP="00414130">
      <w:pPr>
        <w:pStyle w:val="af5"/>
      </w:pPr>
      <w:proofErr w:type="spellStart"/>
      <w:r w:rsidRPr="00414130">
        <w:t>Гомзяк</w:t>
      </w:r>
      <w:proofErr w:type="spellEnd"/>
      <w:r w:rsidRPr="00414130">
        <w:t xml:space="preserve"> О.С. Говорим правильно. Конспекты занятий по развитию связной речи </w:t>
      </w:r>
      <w:proofErr w:type="gramStart"/>
      <w:r w:rsidRPr="00414130">
        <w:t>в</w:t>
      </w:r>
      <w:proofErr w:type="gramEnd"/>
      <w:r w:rsidRPr="00414130">
        <w:t xml:space="preserve"> подготовительной к школе </w:t>
      </w:r>
      <w:proofErr w:type="spellStart"/>
      <w:r w:rsidRPr="00414130">
        <w:t>логогруппе</w:t>
      </w:r>
      <w:proofErr w:type="spellEnd"/>
      <w:r w:rsidRPr="00414130">
        <w:t xml:space="preserve"> / О.С. </w:t>
      </w:r>
      <w:proofErr w:type="spellStart"/>
      <w:r w:rsidRPr="00414130">
        <w:t>Гомзяк</w:t>
      </w:r>
      <w:proofErr w:type="spellEnd"/>
      <w:r w:rsidRPr="00414130">
        <w:t xml:space="preserve">. — М.: Издательство ГНОМ и Д, 2007. — 128 с. </w:t>
      </w:r>
      <w:proofErr w:type="gramStart"/>
      <w:r w:rsidRPr="00414130">
        <w:t>-(</w:t>
      </w:r>
      <w:proofErr w:type="gramEnd"/>
      <w:r w:rsidRPr="00414130">
        <w:t xml:space="preserve">Учебно-методический комплект «Комплексный подход к преодолению </w:t>
      </w:r>
      <w:r>
        <w:t xml:space="preserve">ОНР у </w:t>
      </w:r>
      <w:proofErr w:type="spellStart"/>
      <w:r>
        <w:t>дошкольников</w:t>
      </w:r>
      <w:proofErr w:type="spellEnd"/>
      <w:r>
        <w:t>»).</w:t>
      </w:r>
    </w:p>
    <w:p w:rsidR="00414130" w:rsidRPr="00414130" w:rsidRDefault="00414130" w:rsidP="00414130">
      <w:pPr>
        <w:pStyle w:val="af5"/>
      </w:pPr>
    </w:p>
    <w:sectPr w:rsidR="00414130" w:rsidRPr="00414130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30"/>
    <w:rsid w:val="00106109"/>
    <w:rsid w:val="00136350"/>
    <w:rsid w:val="00241CB6"/>
    <w:rsid w:val="0037257F"/>
    <w:rsid w:val="00414130"/>
    <w:rsid w:val="004A5F4F"/>
    <w:rsid w:val="005F6A93"/>
    <w:rsid w:val="006A6550"/>
    <w:rsid w:val="006D665E"/>
    <w:rsid w:val="00843F11"/>
    <w:rsid w:val="008674CC"/>
    <w:rsid w:val="009D11B5"/>
    <w:rsid w:val="00AC795D"/>
    <w:rsid w:val="00C12488"/>
    <w:rsid w:val="00D46186"/>
    <w:rsid w:val="00E27B71"/>
    <w:rsid w:val="00E64F93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7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41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141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2014-03-07T06:37:00Z</dcterms:created>
  <dcterms:modified xsi:type="dcterms:W3CDTF">2014-03-07T06:53:00Z</dcterms:modified>
</cp:coreProperties>
</file>